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6B14B" w14:textId="77777777" w:rsidR="004A263D" w:rsidRPr="00D11A70" w:rsidRDefault="004A263D" w:rsidP="004A263D">
      <w:pPr>
        <w:rPr>
          <w:rFonts w:ascii="Open Sans Light" w:hAnsi="Open Sans Light" w:cs="Open Sans Light"/>
          <w:b/>
          <w:color w:val="E05206"/>
          <w:sz w:val="52"/>
          <w:szCs w:val="52"/>
        </w:rPr>
      </w:pPr>
      <w:r>
        <w:rPr>
          <w:noProof/>
          <w:lang w:eastAsia="en-GB"/>
        </w:rPr>
        <w:drawing>
          <wp:anchor distT="0" distB="0" distL="114300" distR="114300" simplePos="0" relativeHeight="251658241" behindDoc="0" locked="0" layoutInCell="1" allowOverlap="1" wp14:anchorId="7D2C4503" wp14:editId="7F6FC80E">
            <wp:simplePos x="0" y="0"/>
            <wp:positionH relativeFrom="column">
              <wp:posOffset>-204935</wp:posOffset>
            </wp:positionH>
            <wp:positionV relativeFrom="paragraph">
              <wp:posOffset>-198496</wp:posOffset>
            </wp:positionV>
            <wp:extent cx="2795397" cy="449579"/>
            <wp:effectExtent l="0" t="0" r="5080" b="8255"/>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95397" cy="449579"/>
                    </a:xfrm>
                    <a:prstGeom prst="rect">
                      <a:avLst/>
                    </a:prstGeom>
                  </pic:spPr>
                </pic:pic>
              </a:graphicData>
            </a:graphic>
            <wp14:sizeRelH relativeFrom="page">
              <wp14:pctWidth>0</wp14:pctWidth>
            </wp14:sizeRelH>
            <wp14:sizeRelV relativeFrom="page">
              <wp14:pctHeight>0</wp14:pctHeight>
            </wp14:sizeRelV>
          </wp:anchor>
        </w:drawing>
      </w:r>
    </w:p>
    <w:p w14:paraId="5B5C56BF" w14:textId="77777777" w:rsidR="004A263D" w:rsidRPr="00D11A70" w:rsidRDefault="004A263D" w:rsidP="004A263D">
      <w:pPr>
        <w:pStyle w:val="SupportType"/>
        <w:ind w:left="0"/>
        <w:rPr>
          <w:rFonts w:ascii="Open Sans Light" w:hAnsi="Open Sans Light" w:cs="Open Sans Light"/>
          <w:sz w:val="52"/>
          <w:szCs w:val="52"/>
          <w:highlight w:val="yellow"/>
        </w:rPr>
      </w:pPr>
    </w:p>
    <w:p w14:paraId="0078C8B0" w14:textId="77777777" w:rsidR="004A263D" w:rsidRPr="00D11A70" w:rsidRDefault="004A263D" w:rsidP="004A263D">
      <w:pPr>
        <w:pStyle w:val="SupportType"/>
        <w:ind w:left="0"/>
        <w:rPr>
          <w:rFonts w:ascii="Open Sans Light" w:hAnsi="Open Sans Light" w:cs="Open Sans Light"/>
          <w:sz w:val="52"/>
          <w:szCs w:val="52"/>
          <w:highlight w:val="yellow"/>
        </w:rPr>
      </w:pPr>
    </w:p>
    <w:p w14:paraId="083E9BF1" w14:textId="32872BFA" w:rsidR="004A263D" w:rsidRPr="008D3384" w:rsidRDefault="0014334C" w:rsidP="004A263D">
      <w:pPr>
        <w:pStyle w:val="SupportType"/>
        <w:ind w:left="0"/>
        <w:rPr>
          <w:rFonts w:ascii="Bliss Pro Light" w:hAnsi="Bliss Pro Light"/>
          <w:i/>
          <w:iCs/>
          <w:sz w:val="48"/>
          <w:szCs w:val="48"/>
        </w:rPr>
      </w:pPr>
      <w:r>
        <w:rPr>
          <w:rFonts w:ascii="Bliss Pro Light" w:hAnsi="Bliss Pro Light"/>
          <w:sz w:val="52"/>
          <w:szCs w:val="52"/>
        </w:rPr>
        <w:t>Teaching</w:t>
      </w:r>
      <w:r w:rsidR="004A263D" w:rsidRPr="00BC1A42">
        <w:rPr>
          <w:rFonts w:ascii="Bliss Pro Light" w:hAnsi="Bliss Pro Light"/>
          <w:sz w:val="52"/>
          <w:szCs w:val="52"/>
        </w:rPr>
        <w:t xml:space="preserve"> Pack</w:t>
      </w:r>
      <w:r w:rsidR="00D93A35">
        <w:rPr>
          <w:rFonts w:ascii="Bliss Pro Light" w:hAnsi="Bliss Pro Light"/>
          <w:sz w:val="52"/>
          <w:szCs w:val="52"/>
        </w:rPr>
        <w:t xml:space="preserve">: </w:t>
      </w:r>
      <w:r w:rsidR="008D3384" w:rsidRPr="008D3384">
        <w:rPr>
          <w:rFonts w:ascii="Bliss Pro Light" w:hAnsi="Bliss Pro Light"/>
          <w:i/>
          <w:iCs/>
          <w:sz w:val="52"/>
          <w:szCs w:val="52"/>
        </w:rPr>
        <w:t xml:space="preserve">The </w:t>
      </w:r>
      <w:r w:rsidR="00A0309B" w:rsidRPr="008D3384">
        <w:rPr>
          <w:rFonts w:ascii="Bliss Pro Light" w:hAnsi="Bliss Pro Light"/>
          <w:i/>
          <w:iCs/>
          <w:sz w:val="52"/>
          <w:szCs w:val="52"/>
        </w:rPr>
        <w:t>War of the Worlds</w:t>
      </w:r>
    </w:p>
    <w:p w14:paraId="64F12A7A" w14:textId="6FB5138C" w:rsidR="004A263D" w:rsidRPr="00BC1A42" w:rsidRDefault="004A263D" w:rsidP="00B438B0">
      <w:pPr>
        <w:pStyle w:val="Qualificationtype"/>
        <w:spacing w:before="240"/>
        <w:ind w:left="0"/>
        <w:rPr>
          <w:rFonts w:ascii="Bliss Pro Medium" w:hAnsi="Bliss Pro Medium"/>
          <w:sz w:val="52"/>
        </w:rPr>
      </w:pPr>
      <w:r w:rsidRPr="00BC1A42">
        <w:rPr>
          <w:rFonts w:ascii="Bliss Pro Medium" w:hAnsi="Bliss Pro Medium"/>
          <w:sz w:val="52"/>
        </w:rPr>
        <w:t>Cambridge IGCS</w:t>
      </w:r>
      <w:r w:rsidR="00DB7A51">
        <w:rPr>
          <w:rFonts w:ascii="Bliss Pro Medium" w:hAnsi="Bliss Pro Medium"/>
          <w:sz w:val="52"/>
        </w:rPr>
        <w:t>E</w:t>
      </w:r>
      <w:r w:rsidR="00E059A8" w:rsidRPr="00E059A8">
        <w:rPr>
          <w:rFonts w:ascii="Bliss Pro Medium" w:hAnsi="Bliss Pro Medium"/>
          <w:sz w:val="52"/>
          <w:vertAlign w:val="superscript"/>
        </w:rPr>
        <w:t>™</w:t>
      </w:r>
      <w:r w:rsidR="00DB7A51">
        <w:rPr>
          <w:rFonts w:ascii="Bliss Pro Medium" w:hAnsi="Bliss Pro Medium"/>
          <w:sz w:val="52"/>
        </w:rPr>
        <w:t xml:space="preserve"> </w:t>
      </w:r>
      <w:r w:rsidR="001A60A9">
        <w:rPr>
          <w:rFonts w:ascii="Bliss Pro Medium" w:hAnsi="Bliss Pro Medium"/>
          <w:sz w:val="52"/>
        </w:rPr>
        <w:t>/ IGCSE (9</w:t>
      </w:r>
      <w:r w:rsidR="003965E9">
        <w:rPr>
          <w:rFonts w:ascii="Bliss Pro Medium" w:hAnsi="Bliss Pro Medium"/>
          <w:sz w:val="52"/>
        </w:rPr>
        <w:t>–</w:t>
      </w:r>
      <w:r w:rsidR="001A60A9">
        <w:rPr>
          <w:rFonts w:ascii="Bliss Pro Medium" w:hAnsi="Bliss Pro Medium"/>
          <w:sz w:val="52"/>
        </w:rPr>
        <w:t>1)</w:t>
      </w:r>
    </w:p>
    <w:p w14:paraId="3B639115" w14:textId="1E0AE9E4" w:rsidR="004A263D" w:rsidRDefault="001C44E7" w:rsidP="00BC1A42">
      <w:pPr>
        <w:pStyle w:val="Subjecttitle"/>
        <w:ind w:left="0"/>
        <w:rPr>
          <w:sz w:val="52"/>
        </w:rPr>
      </w:pPr>
      <w:r>
        <w:rPr>
          <w:sz w:val="52"/>
        </w:rPr>
        <w:t>Literature</w:t>
      </w:r>
      <w:r w:rsidR="001A60A9">
        <w:rPr>
          <w:sz w:val="52"/>
        </w:rPr>
        <w:t xml:space="preserve"> in English </w:t>
      </w:r>
      <w:r w:rsidR="004A263D" w:rsidRPr="00BC1A42">
        <w:rPr>
          <w:sz w:val="52"/>
        </w:rPr>
        <w:t>0</w:t>
      </w:r>
      <w:r>
        <w:rPr>
          <w:sz w:val="52"/>
        </w:rPr>
        <w:t>4</w:t>
      </w:r>
      <w:r w:rsidR="001A60A9">
        <w:rPr>
          <w:sz w:val="52"/>
        </w:rPr>
        <w:t>75 / 0992</w:t>
      </w:r>
    </w:p>
    <w:p w14:paraId="49B258EB" w14:textId="77777777" w:rsidR="00755829" w:rsidRDefault="00755829" w:rsidP="00BC1A42">
      <w:pPr>
        <w:pStyle w:val="Subjecttitle"/>
        <w:ind w:left="0"/>
        <w:rPr>
          <w:color w:val="auto"/>
          <w:sz w:val="24"/>
          <w:szCs w:val="24"/>
        </w:rPr>
      </w:pPr>
    </w:p>
    <w:p w14:paraId="3EE6B44B" w14:textId="353AA983" w:rsidR="001A60A9" w:rsidRPr="001A60A9" w:rsidRDefault="001A60A9" w:rsidP="001A60A9">
      <w:pPr>
        <w:pStyle w:val="Qualificationtype"/>
        <w:spacing w:before="240"/>
        <w:ind w:left="0"/>
        <w:rPr>
          <w:rFonts w:ascii="Bliss Pro Medium" w:hAnsi="Bliss Pro Medium"/>
          <w:color w:val="595959" w:themeColor="text1" w:themeTint="A6"/>
          <w:sz w:val="52"/>
        </w:rPr>
      </w:pPr>
      <w:r w:rsidRPr="001A60A9">
        <w:rPr>
          <w:rFonts w:ascii="Bliss Pro Medium" w:hAnsi="Bliss Pro Medium"/>
          <w:color w:val="595959" w:themeColor="text1" w:themeTint="A6"/>
          <w:sz w:val="52"/>
        </w:rPr>
        <w:t>Cambridge O Level</w:t>
      </w:r>
    </w:p>
    <w:p w14:paraId="339F899F" w14:textId="212EE6A4" w:rsidR="001A60A9" w:rsidRPr="001A60A9" w:rsidRDefault="001A60A9" w:rsidP="001A60A9">
      <w:pPr>
        <w:pStyle w:val="Subjecttitle"/>
        <w:ind w:left="0"/>
        <w:rPr>
          <w:color w:val="595959" w:themeColor="text1" w:themeTint="A6"/>
          <w:sz w:val="52"/>
        </w:rPr>
      </w:pPr>
      <w:r w:rsidRPr="001A60A9">
        <w:rPr>
          <w:color w:val="595959" w:themeColor="text1" w:themeTint="A6"/>
          <w:sz w:val="52"/>
        </w:rPr>
        <w:t>Literature in English 2010</w:t>
      </w:r>
    </w:p>
    <w:p w14:paraId="6D2A47AD" w14:textId="77777777" w:rsidR="001A60A9" w:rsidRDefault="001A60A9" w:rsidP="00BC1A42">
      <w:pPr>
        <w:pStyle w:val="Subjecttitle"/>
        <w:ind w:left="0"/>
        <w:rPr>
          <w:color w:val="auto"/>
          <w:sz w:val="24"/>
          <w:szCs w:val="24"/>
        </w:rPr>
      </w:pPr>
    </w:p>
    <w:p w14:paraId="3FEF008F" w14:textId="12D06546" w:rsidR="0063666A" w:rsidRPr="004652A9" w:rsidRDefault="0063666A" w:rsidP="00BC1A42">
      <w:pPr>
        <w:pStyle w:val="Subjecttitle"/>
        <w:ind w:left="0"/>
        <w:rPr>
          <w:color w:val="auto"/>
          <w:sz w:val="24"/>
          <w:szCs w:val="24"/>
        </w:rPr>
      </w:pPr>
      <w:r w:rsidRPr="004652A9">
        <w:rPr>
          <w:color w:val="auto"/>
          <w:sz w:val="24"/>
          <w:szCs w:val="24"/>
        </w:rPr>
        <w:t>For examination from 202</w:t>
      </w:r>
      <w:r w:rsidR="001E5A1B">
        <w:rPr>
          <w:color w:val="auto"/>
          <w:sz w:val="24"/>
          <w:szCs w:val="24"/>
        </w:rPr>
        <w:t>4</w:t>
      </w:r>
    </w:p>
    <w:p w14:paraId="75C19816" w14:textId="77777777" w:rsidR="004A263D" w:rsidRPr="00C0413B" w:rsidRDefault="004A263D" w:rsidP="004A263D">
      <w:pPr>
        <w:spacing w:after="0"/>
        <w:rPr>
          <w:rFonts w:ascii="Bliss Pro Regular" w:hAnsi="Bliss Pro Regular" w:cs="Open Sans Light"/>
        </w:rPr>
      </w:pPr>
    </w:p>
    <w:p w14:paraId="213B5B5A" w14:textId="1F7E063E" w:rsidR="004A263D" w:rsidRPr="00CE45DB" w:rsidRDefault="001C44E7" w:rsidP="004A263D">
      <w:pPr>
        <w:rPr>
          <w:rFonts w:ascii="Times New Roman" w:hAnsi="Times New Roman"/>
        </w:rPr>
      </w:pPr>
      <w:r>
        <w:rPr>
          <w:noProof/>
          <w:lang w:eastAsia="en-GB"/>
        </w:rPr>
        <w:drawing>
          <wp:anchor distT="0" distB="0" distL="114300" distR="114300" simplePos="0" relativeHeight="251658240" behindDoc="0" locked="0" layoutInCell="1" allowOverlap="1" wp14:anchorId="5F7DE5E4" wp14:editId="3BE1F599">
            <wp:simplePos x="0" y="0"/>
            <wp:positionH relativeFrom="margin">
              <wp:posOffset>2603500</wp:posOffset>
            </wp:positionH>
            <wp:positionV relativeFrom="margin">
              <wp:posOffset>6223635</wp:posOffset>
            </wp:positionV>
            <wp:extent cx="3166110" cy="2879725"/>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166110" cy="287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4A263D" w:rsidRPr="00CE45DB">
        <w:rPr>
          <w:rFonts w:ascii="Times New Roman" w:hAnsi="Times New Roman"/>
        </w:rPr>
        <w:br w:type="page"/>
      </w:r>
    </w:p>
    <w:p w14:paraId="4BC439E0" w14:textId="77777777" w:rsidR="004D2381" w:rsidRDefault="004D2381" w:rsidP="004D2381"/>
    <w:p w14:paraId="2135B981" w14:textId="77777777" w:rsidR="00BD2DD5" w:rsidRDefault="00BD2DD5" w:rsidP="004D2381"/>
    <w:p w14:paraId="7ABE63A1" w14:textId="77777777" w:rsidR="00BD2DD5" w:rsidRDefault="00BD2DD5" w:rsidP="004D2381"/>
    <w:p w14:paraId="42CEF777" w14:textId="77777777" w:rsidR="00BD2DD5" w:rsidRDefault="00BD2DD5" w:rsidP="004D2381"/>
    <w:p w14:paraId="0A63A4BC" w14:textId="77777777" w:rsidR="00BD2DD5" w:rsidRDefault="00BD2DD5" w:rsidP="004D2381"/>
    <w:p w14:paraId="20616E1A" w14:textId="77777777" w:rsidR="00BD2DD5" w:rsidRDefault="00BD2DD5" w:rsidP="004D2381"/>
    <w:p w14:paraId="5531B1BF" w14:textId="77777777" w:rsidR="00BD2DD5" w:rsidRDefault="00BD2DD5" w:rsidP="004D2381"/>
    <w:p w14:paraId="47990508" w14:textId="77777777" w:rsidR="00BD2DD5" w:rsidRDefault="00BD2DD5" w:rsidP="004D2381"/>
    <w:p w14:paraId="6E0A4F44" w14:textId="77777777" w:rsidR="00BD2DD5" w:rsidRDefault="00BD2DD5" w:rsidP="004D2381"/>
    <w:p w14:paraId="41ED1E0B" w14:textId="77777777" w:rsidR="004D2381" w:rsidRDefault="004D2381" w:rsidP="004D2381"/>
    <w:p w14:paraId="40A65367" w14:textId="77777777" w:rsidR="004D2381" w:rsidRDefault="004D2381" w:rsidP="004D2381"/>
    <w:p w14:paraId="47DA743A" w14:textId="77777777" w:rsidR="004D2381" w:rsidRDefault="004D2381" w:rsidP="004D2381"/>
    <w:p w14:paraId="22A9BECC" w14:textId="77777777" w:rsidR="004D2381" w:rsidRDefault="004D2381" w:rsidP="004D2381"/>
    <w:p w14:paraId="650956E6" w14:textId="77777777" w:rsidR="004D2381" w:rsidRDefault="004D2381" w:rsidP="004D2381"/>
    <w:p w14:paraId="325797A3" w14:textId="77777777" w:rsidR="004D2381" w:rsidRDefault="004D2381" w:rsidP="004D2381"/>
    <w:p w14:paraId="65611923" w14:textId="77777777" w:rsidR="004D2381" w:rsidRDefault="004D2381" w:rsidP="004D2381"/>
    <w:p w14:paraId="590E3425" w14:textId="77777777" w:rsidR="004D2381" w:rsidRDefault="004D2381" w:rsidP="004D2381"/>
    <w:p w14:paraId="10F366E1" w14:textId="77777777" w:rsidR="004D2381" w:rsidRDefault="004D2381" w:rsidP="004D2381"/>
    <w:p w14:paraId="64BE8DBE" w14:textId="77777777" w:rsidR="004D2381" w:rsidRDefault="004D2381" w:rsidP="004D2381"/>
    <w:p w14:paraId="454D8A57" w14:textId="77777777" w:rsidR="00AD2E2E" w:rsidRDefault="00AD2E2E" w:rsidP="004D2381"/>
    <w:p w14:paraId="69B89B0F" w14:textId="77777777" w:rsidR="00AD2E2E" w:rsidRDefault="00AD2E2E" w:rsidP="004D2381"/>
    <w:p w14:paraId="7D50A137" w14:textId="0283B38A" w:rsidR="004D2381" w:rsidRDefault="004D2381" w:rsidP="004D2381"/>
    <w:p w14:paraId="118B6338" w14:textId="09709FAD" w:rsidR="004A263D" w:rsidRDefault="004A263D" w:rsidP="004D2381"/>
    <w:p w14:paraId="3CE629BB" w14:textId="10BB6019" w:rsidR="00AD2E2E" w:rsidRPr="00AD2E2E" w:rsidRDefault="00AD2E2E" w:rsidP="00AD2E2E">
      <w:pPr>
        <w:rPr>
          <w:rFonts w:ascii="Arial" w:hAnsi="Arial" w:cs="Arial"/>
          <w:sz w:val="20"/>
          <w:szCs w:val="20"/>
        </w:rPr>
      </w:pPr>
      <w:r w:rsidRPr="003B7BE6">
        <w:rPr>
          <w:rFonts w:ascii="Arial" w:hAnsi="Arial" w:cs="Arial"/>
          <w:sz w:val="20"/>
          <w:szCs w:val="20"/>
        </w:rPr>
        <w:t>© Cambridge University Press &amp; Assessment</w:t>
      </w:r>
      <w:r w:rsidRPr="003B7BE6">
        <w:rPr>
          <w:rFonts w:ascii="Arial" w:hAnsi="Arial" w:cs="Arial"/>
          <w:color w:val="FF0000"/>
          <w:sz w:val="20"/>
          <w:szCs w:val="20"/>
        </w:rPr>
        <w:t xml:space="preserve"> </w:t>
      </w:r>
      <w:r w:rsidRPr="00AD2E2E">
        <w:rPr>
          <w:rFonts w:ascii="Arial" w:hAnsi="Arial" w:cs="Arial"/>
          <w:sz w:val="20"/>
          <w:szCs w:val="20"/>
        </w:rPr>
        <w:t>2023 v</w:t>
      </w:r>
      <w:r w:rsidR="004E4762">
        <w:rPr>
          <w:rFonts w:ascii="Arial" w:hAnsi="Arial" w:cs="Arial"/>
          <w:sz w:val="20"/>
          <w:szCs w:val="20"/>
        </w:rPr>
        <w:t>2</w:t>
      </w:r>
    </w:p>
    <w:p w14:paraId="64DBD15C" w14:textId="77777777" w:rsidR="00AD2E2E" w:rsidRDefault="00AD2E2E" w:rsidP="00AD2E2E">
      <w:pPr>
        <w:rPr>
          <w:rFonts w:ascii="Arial" w:hAnsi="Arial" w:cs="Arial"/>
          <w:sz w:val="20"/>
          <w:szCs w:val="20"/>
        </w:rPr>
      </w:pPr>
      <w:r>
        <w:rPr>
          <w:rFonts w:ascii="Arial" w:hAnsi="Arial" w:cs="Arial"/>
          <w:color w:val="000000"/>
          <w:sz w:val="20"/>
          <w:szCs w:val="20"/>
        </w:rPr>
        <w:t>Cambridge Assessment International Education is part of Cambridge University Press &amp; Assessment. Cambridge University Press &amp; Assessment is a department of the University of Cambridge.</w:t>
      </w:r>
    </w:p>
    <w:p w14:paraId="5297B7F7" w14:textId="77777777" w:rsidR="00AD2E2E" w:rsidRDefault="00AD2E2E" w:rsidP="00AD2E2E">
      <w:pPr>
        <w:rPr>
          <w:rFonts w:ascii="Arial" w:hAnsi="Arial" w:cs="Arial"/>
          <w:sz w:val="20"/>
          <w:szCs w:val="20"/>
        </w:rPr>
      </w:pPr>
      <w:r>
        <w:rPr>
          <w:rFonts w:ascii="Arial" w:hAnsi="Arial" w:cs="Arial"/>
          <w:color w:val="000000"/>
          <w:sz w:val="20"/>
          <w:szCs w:val="20"/>
        </w:rPr>
        <w:t>Cambridge University Press &amp; Assessment retains the copyright on all its publications. Registered centres are permitted to copy material from this booklet for their own internal use. However, we cannot give permission to centres to photocopy any material that is acknowledged to a third party even for internal use within a centre.</w:t>
      </w:r>
    </w:p>
    <w:p w14:paraId="713D6801" w14:textId="2EB6FBC9" w:rsidR="004A263D" w:rsidRDefault="004A263D" w:rsidP="004A263D">
      <w:pPr>
        <w:pStyle w:val="Body"/>
        <w:sectPr w:rsidR="004A263D" w:rsidSect="004A263D">
          <w:headerReference w:type="default" r:id="rId14"/>
          <w:footerReference w:type="first" r:id="rId15"/>
          <w:pgSz w:w="11906" w:h="16838"/>
          <w:pgMar w:top="1134" w:right="1134" w:bottom="1134" w:left="1134" w:header="0" w:footer="454" w:gutter="0"/>
          <w:cols w:space="708"/>
          <w:titlePg/>
          <w:docGrid w:linePitch="360"/>
        </w:sectPr>
      </w:pPr>
      <w:r>
        <w:t>.</w:t>
      </w:r>
    </w:p>
    <w:p w14:paraId="783D13E8" w14:textId="59E77A68" w:rsidR="009949FF" w:rsidRPr="009949FF" w:rsidRDefault="009949FF" w:rsidP="009949FF">
      <w:pPr>
        <w:pBdr>
          <w:top w:val="single" w:sz="4" w:space="8" w:color="EA5B0C"/>
          <w:bottom w:val="single" w:sz="4" w:space="8" w:color="EA5B0C"/>
        </w:pBdr>
        <w:spacing w:before="120" w:after="120"/>
        <w:rPr>
          <w:rFonts w:ascii="Arial" w:hAnsi="Arial" w:cs="Arial"/>
          <w:color w:val="EA5B0C"/>
          <w:sz w:val="36"/>
          <w:szCs w:val="36"/>
        </w:rPr>
      </w:pPr>
      <w:r w:rsidRPr="009949FF">
        <w:rPr>
          <w:rFonts w:ascii="Arial" w:hAnsi="Arial" w:cs="Arial"/>
          <w:color w:val="EA5B0C"/>
          <w:sz w:val="36"/>
          <w:szCs w:val="36"/>
        </w:rPr>
        <w:lastRenderedPageBreak/>
        <w:t>Contents</w:t>
      </w:r>
    </w:p>
    <w:p w14:paraId="6F41F9B5" w14:textId="25C81C42" w:rsidR="007B418D" w:rsidRDefault="00B613F1">
      <w:pPr>
        <w:pStyle w:val="TOC1"/>
        <w:rPr>
          <w:rFonts w:asciiTheme="minorHAnsi" w:eastAsiaTheme="minorEastAsia" w:hAnsiTheme="minorHAnsi" w:cstheme="minorBidi"/>
          <w:bCs w:val="0"/>
          <w:noProof/>
          <w:color w:val="auto"/>
          <w:kern w:val="2"/>
          <w:sz w:val="24"/>
          <w:szCs w:val="24"/>
          <w:lang w:eastAsia="en-GB"/>
          <w14:ligatures w14:val="standardContextual"/>
        </w:rPr>
      </w:pPr>
      <w:r>
        <w:rPr>
          <w:rFonts w:cs="Arial"/>
          <w:b/>
        </w:rPr>
        <w:fldChar w:fldCharType="begin"/>
      </w:r>
      <w:r>
        <w:rPr>
          <w:rFonts w:cs="Arial"/>
          <w:b/>
        </w:rPr>
        <w:instrText xml:space="preserve"> TOC \o "1-1" \h \z \t "Heading 2,2,Heading 3,3,Section Head,1,A Head,1" </w:instrText>
      </w:r>
      <w:r>
        <w:rPr>
          <w:rFonts w:cs="Arial"/>
          <w:b/>
        </w:rPr>
        <w:fldChar w:fldCharType="separate"/>
      </w:r>
      <w:hyperlink w:anchor="_Toc181009066" w:history="1">
        <w:r w:rsidR="007B418D" w:rsidRPr="00537717">
          <w:rPr>
            <w:rStyle w:val="Hyperlink"/>
            <w:noProof/>
          </w:rPr>
          <w:t>Introduction</w:t>
        </w:r>
        <w:r w:rsidR="007B418D">
          <w:rPr>
            <w:noProof/>
            <w:webHidden/>
          </w:rPr>
          <w:tab/>
        </w:r>
        <w:r w:rsidR="007B418D">
          <w:rPr>
            <w:noProof/>
            <w:webHidden/>
          </w:rPr>
          <w:fldChar w:fldCharType="begin"/>
        </w:r>
        <w:r w:rsidR="007B418D">
          <w:rPr>
            <w:noProof/>
            <w:webHidden/>
          </w:rPr>
          <w:instrText xml:space="preserve"> PAGEREF _Toc181009066 \h </w:instrText>
        </w:r>
        <w:r w:rsidR="007B418D">
          <w:rPr>
            <w:noProof/>
            <w:webHidden/>
          </w:rPr>
        </w:r>
        <w:r w:rsidR="007B418D">
          <w:rPr>
            <w:noProof/>
            <w:webHidden/>
          </w:rPr>
          <w:fldChar w:fldCharType="separate"/>
        </w:r>
        <w:r w:rsidR="007B418D">
          <w:rPr>
            <w:noProof/>
            <w:webHidden/>
          </w:rPr>
          <w:t>4</w:t>
        </w:r>
        <w:r w:rsidR="007B418D">
          <w:rPr>
            <w:noProof/>
            <w:webHidden/>
          </w:rPr>
          <w:fldChar w:fldCharType="end"/>
        </w:r>
      </w:hyperlink>
    </w:p>
    <w:p w14:paraId="51158C6A" w14:textId="1EF70FAD" w:rsidR="007B418D" w:rsidRDefault="007B418D">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1009067" w:history="1">
        <w:r w:rsidRPr="00537717">
          <w:rPr>
            <w:rStyle w:val="Hyperlink"/>
            <w:noProof/>
          </w:rPr>
          <w:t>1. Text summary</w:t>
        </w:r>
        <w:r>
          <w:rPr>
            <w:noProof/>
            <w:webHidden/>
          </w:rPr>
          <w:tab/>
        </w:r>
        <w:r>
          <w:rPr>
            <w:noProof/>
            <w:webHidden/>
          </w:rPr>
          <w:fldChar w:fldCharType="begin"/>
        </w:r>
        <w:r>
          <w:rPr>
            <w:noProof/>
            <w:webHidden/>
          </w:rPr>
          <w:instrText xml:space="preserve"> PAGEREF _Toc181009067 \h </w:instrText>
        </w:r>
        <w:r>
          <w:rPr>
            <w:noProof/>
            <w:webHidden/>
          </w:rPr>
        </w:r>
        <w:r>
          <w:rPr>
            <w:noProof/>
            <w:webHidden/>
          </w:rPr>
          <w:fldChar w:fldCharType="separate"/>
        </w:r>
        <w:r>
          <w:rPr>
            <w:noProof/>
            <w:webHidden/>
          </w:rPr>
          <w:t>5</w:t>
        </w:r>
        <w:r>
          <w:rPr>
            <w:noProof/>
            <w:webHidden/>
          </w:rPr>
          <w:fldChar w:fldCharType="end"/>
        </w:r>
      </w:hyperlink>
    </w:p>
    <w:p w14:paraId="42B89B7E" w14:textId="3C9DEE97" w:rsidR="007B418D" w:rsidRDefault="007B418D">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1009068" w:history="1">
        <w:r w:rsidRPr="00537717">
          <w:rPr>
            <w:rStyle w:val="Hyperlink"/>
            <w:noProof/>
          </w:rPr>
          <w:t>2. Character summaries and quotations</w:t>
        </w:r>
        <w:r>
          <w:rPr>
            <w:noProof/>
            <w:webHidden/>
          </w:rPr>
          <w:tab/>
        </w:r>
        <w:r>
          <w:rPr>
            <w:noProof/>
            <w:webHidden/>
          </w:rPr>
          <w:fldChar w:fldCharType="begin"/>
        </w:r>
        <w:r>
          <w:rPr>
            <w:noProof/>
            <w:webHidden/>
          </w:rPr>
          <w:instrText xml:space="preserve"> PAGEREF _Toc181009068 \h </w:instrText>
        </w:r>
        <w:r>
          <w:rPr>
            <w:noProof/>
            <w:webHidden/>
          </w:rPr>
        </w:r>
        <w:r>
          <w:rPr>
            <w:noProof/>
            <w:webHidden/>
          </w:rPr>
          <w:fldChar w:fldCharType="separate"/>
        </w:r>
        <w:r>
          <w:rPr>
            <w:noProof/>
            <w:webHidden/>
          </w:rPr>
          <w:t>8</w:t>
        </w:r>
        <w:r>
          <w:rPr>
            <w:noProof/>
            <w:webHidden/>
          </w:rPr>
          <w:fldChar w:fldCharType="end"/>
        </w:r>
      </w:hyperlink>
    </w:p>
    <w:p w14:paraId="3F321A93" w14:textId="0C967E51" w:rsidR="007B418D" w:rsidRDefault="007B418D">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1009069" w:history="1">
        <w:r w:rsidRPr="00537717">
          <w:rPr>
            <w:rStyle w:val="Hyperlink"/>
            <w:noProof/>
          </w:rPr>
          <w:t>3. Reflection and activities</w:t>
        </w:r>
        <w:r>
          <w:rPr>
            <w:noProof/>
            <w:webHidden/>
          </w:rPr>
          <w:tab/>
        </w:r>
        <w:r>
          <w:rPr>
            <w:noProof/>
            <w:webHidden/>
          </w:rPr>
          <w:fldChar w:fldCharType="begin"/>
        </w:r>
        <w:r>
          <w:rPr>
            <w:noProof/>
            <w:webHidden/>
          </w:rPr>
          <w:instrText xml:space="preserve"> PAGEREF _Toc181009069 \h </w:instrText>
        </w:r>
        <w:r>
          <w:rPr>
            <w:noProof/>
            <w:webHidden/>
          </w:rPr>
        </w:r>
        <w:r>
          <w:rPr>
            <w:noProof/>
            <w:webHidden/>
          </w:rPr>
          <w:fldChar w:fldCharType="separate"/>
        </w:r>
        <w:r>
          <w:rPr>
            <w:noProof/>
            <w:webHidden/>
          </w:rPr>
          <w:t>13</w:t>
        </w:r>
        <w:r>
          <w:rPr>
            <w:noProof/>
            <w:webHidden/>
          </w:rPr>
          <w:fldChar w:fldCharType="end"/>
        </w:r>
      </w:hyperlink>
    </w:p>
    <w:p w14:paraId="00323F2A" w14:textId="0B76E087" w:rsidR="007B418D" w:rsidRDefault="007B418D">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1009070" w:history="1">
        <w:r w:rsidRPr="00537717">
          <w:rPr>
            <w:rStyle w:val="Hyperlink"/>
            <w:noProof/>
          </w:rPr>
          <w:t>4. Quiz</w:t>
        </w:r>
        <w:r>
          <w:rPr>
            <w:noProof/>
            <w:webHidden/>
          </w:rPr>
          <w:tab/>
        </w:r>
        <w:r>
          <w:rPr>
            <w:noProof/>
            <w:webHidden/>
          </w:rPr>
          <w:fldChar w:fldCharType="begin"/>
        </w:r>
        <w:r>
          <w:rPr>
            <w:noProof/>
            <w:webHidden/>
          </w:rPr>
          <w:instrText xml:space="preserve"> PAGEREF _Toc181009070 \h </w:instrText>
        </w:r>
        <w:r>
          <w:rPr>
            <w:noProof/>
            <w:webHidden/>
          </w:rPr>
        </w:r>
        <w:r>
          <w:rPr>
            <w:noProof/>
            <w:webHidden/>
          </w:rPr>
          <w:fldChar w:fldCharType="separate"/>
        </w:r>
        <w:r>
          <w:rPr>
            <w:noProof/>
            <w:webHidden/>
          </w:rPr>
          <w:t>16</w:t>
        </w:r>
        <w:r>
          <w:rPr>
            <w:noProof/>
            <w:webHidden/>
          </w:rPr>
          <w:fldChar w:fldCharType="end"/>
        </w:r>
      </w:hyperlink>
    </w:p>
    <w:p w14:paraId="22ADE5DB" w14:textId="644503AA" w:rsidR="007B418D" w:rsidRDefault="007B418D">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1009071" w:history="1">
        <w:r w:rsidRPr="00537717">
          <w:rPr>
            <w:rStyle w:val="Hyperlink"/>
            <w:noProof/>
          </w:rPr>
          <w:t>Quiz answers</w:t>
        </w:r>
        <w:r>
          <w:rPr>
            <w:noProof/>
            <w:webHidden/>
          </w:rPr>
          <w:tab/>
        </w:r>
        <w:r>
          <w:rPr>
            <w:noProof/>
            <w:webHidden/>
          </w:rPr>
          <w:fldChar w:fldCharType="begin"/>
        </w:r>
        <w:r>
          <w:rPr>
            <w:noProof/>
            <w:webHidden/>
          </w:rPr>
          <w:instrText xml:space="preserve"> PAGEREF _Toc181009071 \h </w:instrText>
        </w:r>
        <w:r>
          <w:rPr>
            <w:noProof/>
            <w:webHidden/>
          </w:rPr>
        </w:r>
        <w:r>
          <w:rPr>
            <w:noProof/>
            <w:webHidden/>
          </w:rPr>
          <w:fldChar w:fldCharType="separate"/>
        </w:r>
        <w:r>
          <w:rPr>
            <w:noProof/>
            <w:webHidden/>
          </w:rPr>
          <w:t>18</w:t>
        </w:r>
        <w:r>
          <w:rPr>
            <w:noProof/>
            <w:webHidden/>
          </w:rPr>
          <w:fldChar w:fldCharType="end"/>
        </w:r>
      </w:hyperlink>
    </w:p>
    <w:p w14:paraId="3005DB1A" w14:textId="0457D3DC" w:rsidR="004D2381" w:rsidRPr="00E23D6B" w:rsidRDefault="00B613F1" w:rsidP="0095231F">
      <w:pPr>
        <w:pStyle w:val="TOC1"/>
        <w:rPr>
          <w:b/>
          <w:color w:val="E05206"/>
        </w:rPr>
        <w:sectPr w:rsidR="004D2381" w:rsidRPr="00E23D6B" w:rsidSect="00AD2E2E">
          <w:headerReference w:type="default" r:id="rId16"/>
          <w:footerReference w:type="default" r:id="rId17"/>
          <w:footerReference w:type="first" r:id="rId18"/>
          <w:pgSz w:w="11906" w:h="16838"/>
          <w:pgMar w:top="1134" w:right="1134" w:bottom="1134" w:left="1134" w:header="709" w:footer="312" w:gutter="0"/>
          <w:cols w:space="708"/>
          <w:titlePg/>
          <w:docGrid w:linePitch="360"/>
        </w:sectPr>
      </w:pPr>
      <w:r>
        <w:fldChar w:fldCharType="end"/>
      </w:r>
      <w:r w:rsidR="004D2381" w:rsidRPr="00E23D6B">
        <w:rPr>
          <w:b/>
          <w:color w:val="E05206"/>
        </w:rPr>
        <w:fldChar w:fldCharType="begin"/>
      </w:r>
      <w:r w:rsidR="004D2381" w:rsidRPr="00E23D6B">
        <w:rPr>
          <w:b/>
          <w:color w:val="E05206"/>
        </w:rPr>
        <w:instrText xml:space="preserve"> TOC \h \z \t "Section Head,1,A Head,2" </w:instrText>
      </w:r>
      <w:r w:rsidR="004D2381" w:rsidRPr="00E23D6B">
        <w:rPr>
          <w:b/>
          <w:color w:val="E05206"/>
        </w:rPr>
        <w:fldChar w:fldCharType="end"/>
      </w:r>
    </w:p>
    <w:p w14:paraId="5CEC78E9" w14:textId="6B10D9C8" w:rsidR="00805A06" w:rsidRPr="00A700B1" w:rsidRDefault="00C62033" w:rsidP="00B613F1">
      <w:pPr>
        <w:pStyle w:val="SectionHead"/>
        <w:rPr>
          <w:b w:val="0"/>
          <w:bCs w:val="0"/>
        </w:rPr>
      </w:pPr>
      <w:bookmarkStart w:id="0" w:name="_Toc477435967"/>
      <w:bookmarkStart w:id="1" w:name="_Toc181009066"/>
      <w:r w:rsidRPr="00A700B1">
        <w:rPr>
          <w:b w:val="0"/>
          <w:bCs w:val="0"/>
        </w:rPr>
        <w:lastRenderedPageBreak/>
        <w:t>Introduction</w:t>
      </w:r>
      <w:bookmarkEnd w:id="1"/>
    </w:p>
    <w:p w14:paraId="116531B8" w14:textId="438694B1" w:rsidR="002A4076" w:rsidRPr="002E313A" w:rsidRDefault="002A4076" w:rsidP="004869FF">
      <w:pPr>
        <w:spacing w:before="120" w:after="120"/>
        <w:rPr>
          <w:rFonts w:ascii="Arial" w:hAnsi="Arial" w:cs="Arial"/>
        </w:rPr>
      </w:pPr>
      <w:r w:rsidRPr="00752A8C">
        <w:rPr>
          <w:rFonts w:ascii="Arial" w:hAnsi="Arial" w:cs="Arial"/>
        </w:rPr>
        <w:t xml:space="preserve">This </w:t>
      </w:r>
      <w:r w:rsidRPr="0014334C">
        <w:rPr>
          <w:rFonts w:ascii="Arial" w:hAnsi="Arial" w:cs="Arial"/>
          <w:i/>
        </w:rPr>
        <w:t xml:space="preserve">Teaching </w:t>
      </w:r>
      <w:r w:rsidRPr="00752A8C">
        <w:rPr>
          <w:rFonts w:ascii="Arial" w:hAnsi="Arial" w:cs="Arial"/>
          <w:i/>
        </w:rPr>
        <w:t>Pack</w:t>
      </w:r>
      <w:r w:rsidRPr="00752A8C">
        <w:rPr>
          <w:rFonts w:ascii="Arial" w:hAnsi="Arial" w:cs="Arial"/>
        </w:rPr>
        <w:t xml:space="preserve"> </w:t>
      </w:r>
      <w:r>
        <w:rPr>
          <w:rFonts w:ascii="Arial" w:hAnsi="Arial" w:cs="Arial"/>
        </w:rPr>
        <w:t xml:space="preserve">supports teachers and learners when studying Cambridge </w:t>
      </w:r>
      <w:r w:rsidRPr="002E313A">
        <w:rPr>
          <w:rFonts w:ascii="Arial" w:hAnsi="Arial" w:cs="Arial"/>
        </w:rPr>
        <w:t>IGCSE</w:t>
      </w:r>
      <w:r w:rsidR="001A60A9">
        <w:rPr>
          <w:rFonts w:ascii="Arial" w:hAnsi="Arial" w:cs="Arial"/>
        </w:rPr>
        <w:t xml:space="preserve"> / IGCSE (9–1) and O Level Literature in English</w:t>
      </w:r>
      <w:r w:rsidRPr="002E313A">
        <w:rPr>
          <w:rFonts w:ascii="Arial" w:hAnsi="Arial" w:cs="Arial"/>
        </w:rPr>
        <w:t xml:space="preserve"> set texts.</w:t>
      </w:r>
    </w:p>
    <w:p w14:paraId="72311CE8" w14:textId="28BEDD1D" w:rsidR="002A4076" w:rsidRPr="00DA2193" w:rsidRDefault="002A4076" w:rsidP="004869FF">
      <w:pPr>
        <w:spacing w:before="120" w:after="120"/>
        <w:rPr>
          <w:rFonts w:ascii="Arial" w:hAnsi="Arial" w:cs="Arial"/>
        </w:rPr>
      </w:pPr>
      <w:r>
        <w:rPr>
          <w:rFonts w:ascii="Arial" w:hAnsi="Arial" w:cs="Arial"/>
        </w:rPr>
        <w:t>Set texts regularly rotate on the syllabus and may change from one year of examination to the next. Before you begin teaching, check the set text list for the year in which your candidates will take their examinations.</w:t>
      </w:r>
    </w:p>
    <w:p w14:paraId="612EF1E8" w14:textId="3D355EE7" w:rsidR="002A4076" w:rsidRPr="00365503" w:rsidRDefault="002A4076" w:rsidP="004869FF">
      <w:pPr>
        <w:spacing w:before="120" w:after="120"/>
        <w:rPr>
          <w:rFonts w:ascii="Arial" w:hAnsi="Arial" w:cs="Arial"/>
        </w:rPr>
      </w:pPr>
      <w:r>
        <w:rPr>
          <w:rFonts w:ascii="Arial" w:hAnsi="Arial" w:cs="Arial"/>
          <w:color w:val="000000"/>
          <w:shd w:val="clear" w:color="auto" w:fill="FFFFFF"/>
        </w:rPr>
        <w:t>T</w:t>
      </w:r>
      <w:r w:rsidRPr="00446E1A">
        <w:rPr>
          <w:rFonts w:ascii="Arial" w:hAnsi="Arial" w:cs="Arial"/>
          <w:color w:val="000000"/>
          <w:shd w:val="clear" w:color="auto" w:fill="FFFFFF"/>
        </w:rPr>
        <w:t>eachers may use</w:t>
      </w:r>
      <w:r>
        <w:rPr>
          <w:rFonts w:ascii="Arial" w:hAnsi="Arial" w:cs="Arial"/>
          <w:color w:val="000000"/>
          <w:shd w:val="clear" w:color="auto" w:fill="FFFFFF"/>
        </w:rPr>
        <w:t xml:space="preserve"> this teaching pack </w:t>
      </w:r>
      <w:r w:rsidRPr="00446E1A">
        <w:rPr>
          <w:rFonts w:ascii="Arial" w:hAnsi="Arial" w:cs="Arial"/>
          <w:color w:val="000000"/>
          <w:shd w:val="clear" w:color="auto" w:fill="FFFFFF"/>
        </w:rPr>
        <w:t xml:space="preserve">to engage their learners when introducing a </w:t>
      </w:r>
      <w:r>
        <w:rPr>
          <w:rFonts w:ascii="Arial" w:hAnsi="Arial" w:cs="Arial"/>
          <w:color w:val="000000"/>
          <w:shd w:val="clear" w:color="auto" w:fill="FFFFFF"/>
        </w:rPr>
        <w:t>s</w:t>
      </w:r>
      <w:r w:rsidRPr="00446E1A">
        <w:rPr>
          <w:rFonts w:ascii="Arial" w:hAnsi="Arial" w:cs="Arial"/>
          <w:color w:val="000000"/>
          <w:shd w:val="clear" w:color="auto" w:fill="FFFFFF"/>
        </w:rPr>
        <w:t xml:space="preserve">et </w:t>
      </w:r>
      <w:r>
        <w:rPr>
          <w:rFonts w:ascii="Arial" w:hAnsi="Arial" w:cs="Arial"/>
          <w:color w:val="000000"/>
          <w:shd w:val="clear" w:color="auto" w:fill="FFFFFF"/>
        </w:rPr>
        <w:t>t</w:t>
      </w:r>
      <w:r w:rsidRPr="00446E1A">
        <w:rPr>
          <w:rFonts w:ascii="Arial" w:hAnsi="Arial" w:cs="Arial"/>
          <w:color w:val="000000"/>
          <w:shd w:val="clear" w:color="auto" w:fill="FFFFFF"/>
        </w:rPr>
        <w:t>ext</w:t>
      </w:r>
      <w:r>
        <w:rPr>
          <w:rFonts w:ascii="Arial" w:hAnsi="Arial" w:cs="Arial"/>
          <w:color w:val="000000"/>
          <w:shd w:val="clear" w:color="auto" w:fill="FFFFFF"/>
        </w:rPr>
        <w:t>, or as a revision tool</w:t>
      </w:r>
      <w:r w:rsidRPr="00446E1A">
        <w:rPr>
          <w:rFonts w:ascii="Arial" w:hAnsi="Arial" w:cs="Arial"/>
          <w:color w:val="000000"/>
          <w:shd w:val="clear" w:color="auto" w:fill="FFFFFF"/>
        </w:rPr>
        <w:t>.</w:t>
      </w:r>
    </w:p>
    <w:p w14:paraId="61033469" w14:textId="77777777" w:rsidR="002A4076" w:rsidRDefault="002A4076" w:rsidP="004869FF">
      <w:pPr>
        <w:spacing w:before="120" w:after="120"/>
        <w:rPr>
          <w:rFonts w:ascii="Arial" w:hAnsi="Arial" w:cs="Arial"/>
          <w:color w:val="000000"/>
          <w:shd w:val="clear" w:color="auto" w:fill="FFFFFF"/>
        </w:rPr>
      </w:pPr>
      <w:r w:rsidRPr="00446E1A">
        <w:rPr>
          <w:rFonts w:ascii="Arial" w:hAnsi="Arial" w:cs="Arial"/>
          <w:color w:val="000000"/>
          <w:shd w:val="clear" w:color="auto" w:fill="FFFFFF"/>
        </w:rPr>
        <w:t>The content of the</w:t>
      </w:r>
      <w:r>
        <w:rPr>
          <w:rFonts w:ascii="Arial" w:hAnsi="Arial" w:cs="Arial"/>
          <w:color w:val="000000"/>
          <w:shd w:val="clear" w:color="auto" w:fill="FFFFFF"/>
        </w:rPr>
        <w:t>se set text resources w</w:t>
      </w:r>
      <w:r w:rsidRPr="00446E1A">
        <w:rPr>
          <w:rFonts w:ascii="Arial" w:hAnsi="Arial" w:cs="Arial"/>
          <w:color w:val="000000"/>
          <w:shd w:val="clear" w:color="auto" w:fill="FFFFFF"/>
        </w:rPr>
        <w:t>ill need to be expanded on to cover what candidates are expected to know and be able to comment on in an examination.</w:t>
      </w:r>
    </w:p>
    <w:p w14:paraId="28AB08F2" w14:textId="77777777" w:rsidR="004869FF" w:rsidRDefault="004869FF" w:rsidP="004869FF">
      <w:pPr>
        <w:spacing w:before="120" w:after="120"/>
        <w:rPr>
          <w:rFonts w:ascii="Arial" w:hAnsi="Arial" w:cs="Arial"/>
        </w:rPr>
      </w:pPr>
    </w:p>
    <w:p w14:paraId="52FE85E5" w14:textId="59D0571E" w:rsidR="002A4076" w:rsidRPr="00B5381F" w:rsidRDefault="002A4076" w:rsidP="004869FF">
      <w:pPr>
        <w:spacing w:before="120" w:after="120"/>
        <w:rPr>
          <w:rFonts w:ascii="Arial" w:hAnsi="Arial" w:cs="Arial"/>
          <w:lang w:eastAsia="en-GB"/>
        </w:rPr>
      </w:pPr>
      <w:r>
        <w:rPr>
          <w:rFonts w:ascii="Arial" w:hAnsi="Arial" w:cs="Arial"/>
        </w:rPr>
        <w:t>To increase learners’ understanding and appreciation of the set text we recommend l</w:t>
      </w:r>
      <w:r w:rsidRPr="00B5381F">
        <w:rPr>
          <w:rFonts w:ascii="Arial" w:hAnsi="Arial" w:cs="Arial"/>
          <w:lang w:eastAsia="en-GB"/>
        </w:rPr>
        <w:t xml:space="preserve">earners to set up a </w:t>
      </w:r>
      <w:r w:rsidRPr="00F80787">
        <w:rPr>
          <w:rFonts w:ascii="Arial" w:hAnsi="Arial" w:cs="Arial"/>
          <w:b/>
          <w:bCs/>
          <w:lang w:eastAsia="en-GB"/>
        </w:rPr>
        <w:t>reading log</w:t>
      </w:r>
      <w:r w:rsidRPr="00B5381F">
        <w:rPr>
          <w:rFonts w:ascii="Arial" w:hAnsi="Arial" w:cs="Arial"/>
          <w:lang w:eastAsia="en-GB"/>
        </w:rPr>
        <w:t>, which could include:</w:t>
      </w:r>
    </w:p>
    <w:p w14:paraId="096395A9" w14:textId="546AD3E9" w:rsidR="002A4076" w:rsidRPr="00B5381F"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brief synopses of chapters</w:t>
      </w:r>
      <w:r w:rsidR="00234B52">
        <w:rPr>
          <w:color w:val="000000" w:themeColor="text1"/>
          <w:sz w:val="22"/>
          <w:szCs w:val="22"/>
        </w:rPr>
        <w:t>/acts</w:t>
      </w:r>
      <w:r w:rsidRPr="00B5381F">
        <w:rPr>
          <w:color w:val="000000" w:themeColor="text1"/>
          <w:sz w:val="22"/>
          <w:szCs w:val="22"/>
        </w:rPr>
        <w:t xml:space="preserve"> (in no more than a couple of sentences in their own words)</w:t>
      </w:r>
    </w:p>
    <w:p w14:paraId="4C712459" w14:textId="6AA8C0DE" w:rsidR="002A4076" w:rsidRPr="00B5381F"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a timeline of events (useful when a narrative is arranged non-chronologically)</w:t>
      </w:r>
    </w:p>
    <w:p w14:paraId="2B8C4DC3" w14:textId="77777777" w:rsidR="002A4076" w:rsidRPr="00B5381F"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a list or diagram of characters and their relationships with each other</w:t>
      </w:r>
    </w:p>
    <w:p w14:paraId="40900D1A" w14:textId="77777777" w:rsidR="002A4076" w:rsidRPr="00B5381F" w:rsidRDefault="002A4076" w:rsidP="004869FF">
      <w:pPr>
        <w:pStyle w:val="Bulletedlist"/>
        <w:spacing w:before="120" w:after="120" w:line="276" w:lineRule="auto"/>
        <w:rPr>
          <w:color w:val="000000" w:themeColor="text1"/>
          <w:sz w:val="22"/>
          <w:szCs w:val="22"/>
        </w:rPr>
      </w:pPr>
      <w:r w:rsidRPr="00B5381F">
        <w:rPr>
          <w:color w:val="000000" w:themeColor="text1"/>
          <w:sz w:val="22"/>
          <w:szCs w:val="22"/>
        </w:rPr>
        <w:t>first impressions of main characters</w:t>
      </w:r>
    </w:p>
    <w:p w14:paraId="7153816C" w14:textId="77777777" w:rsidR="002A4076"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initial thoughts about the main themes or ideas in the text.</w:t>
      </w:r>
    </w:p>
    <w:p w14:paraId="46832AD4" w14:textId="77777777" w:rsidR="002A4076" w:rsidRPr="00DA2193" w:rsidRDefault="002A4076" w:rsidP="004869FF">
      <w:pPr>
        <w:spacing w:before="120" w:after="120"/>
        <w:rPr>
          <w:rFonts w:ascii="Arial" w:hAnsi="Arial" w:cs="Arial"/>
        </w:rPr>
      </w:pPr>
    </w:p>
    <w:p w14:paraId="48C509B7" w14:textId="42D008DE" w:rsidR="007B4B35" w:rsidRDefault="002A4076" w:rsidP="00234B52">
      <w:pPr>
        <w:spacing w:before="120" w:after="120" w:line="360" w:lineRule="auto"/>
        <w:rPr>
          <w:rFonts w:ascii="Arial" w:hAnsi="Arial" w:cs="Arial"/>
        </w:rPr>
      </w:pPr>
      <w:r w:rsidRPr="00C5454B">
        <w:rPr>
          <w:rFonts w:ascii="Arial" w:hAnsi="Arial" w:cs="Arial"/>
        </w:rPr>
        <w:t>In this pack we have included some useful lesson resources to use with learners.</w:t>
      </w:r>
    </w:p>
    <w:p w14:paraId="23DA9777" w14:textId="30776573" w:rsidR="002A4076" w:rsidRPr="007B4B35" w:rsidRDefault="00C5454B" w:rsidP="00234B52">
      <w:pPr>
        <w:pStyle w:val="ListParagraph"/>
        <w:numPr>
          <w:ilvl w:val="0"/>
          <w:numId w:val="18"/>
        </w:numPr>
        <w:spacing w:before="120" w:after="120" w:line="360" w:lineRule="auto"/>
        <w:rPr>
          <w:rFonts w:ascii="Arial" w:hAnsi="Arial" w:cs="Arial"/>
        </w:rPr>
      </w:pPr>
      <w:r w:rsidRPr="007B4B35">
        <w:rPr>
          <w:rFonts w:ascii="Arial" w:hAnsi="Arial" w:cs="Arial"/>
        </w:rPr>
        <w:t>T</w:t>
      </w:r>
      <w:r w:rsidR="002A4076" w:rsidRPr="007B4B35">
        <w:rPr>
          <w:rFonts w:ascii="Arial" w:hAnsi="Arial" w:cs="Arial"/>
        </w:rPr>
        <w:t>ext summary</w:t>
      </w:r>
    </w:p>
    <w:p w14:paraId="13F16BE0" w14:textId="13145F16" w:rsidR="002A4076" w:rsidRDefault="002A4076" w:rsidP="00234B52">
      <w:pPr>
        <w:pStyle w:val="ListParagraph"/>
        <w:numPr>
          <w:ilvl w:val="0"/>
          <w:numId w:val="2"/>
        </w:numPr>
        <w:spacing w:before="120" w:after="120" w:line="360" w:lineRule="auto"/>
        <w:rPr>
          <w:rFonts w:ascii="Arial" w:hAnsi="Arial" w:cs="Arial"/>
        </w:rPr>
      </w:pPr>
      <w:r>
        <w:rPr>
          <w:rFonts w:ascii="Arial" w:hAnsi="Arial" w:cs="Arial"/>
        </w:rPr>
        <w:t>Character summaries and quotations</w:t>
      </w:r>
    </w:p>
    <w:p w14:paraId="25FDE87F" w14:textId="09252949" w:rsidR="004869FF" w:rsidRDefault="004869FF" w:rsidP="00234B52">
      <w:pPr>
        <w:pStyle w:val="ListParagraph"/>
        <w:numPr>
          <w:ilvl w:val="0"/>
          <w:numId w:val="2"/>
        </w:numPr>
        <w:spacing w:before="120" w:after="120" w:line="360" w:lineRule="auto"/>
        <w:rPr>
          <w:rFonts w:ascii="Arial" w:hAnsi="Arial" w:cs="Arial"/>
        </w:rPr>
      </w:pPr>
      <w:r>
        <w:rPr>
          <w:rFonts w:ascii="Arial" w:hAnsi="Arial" w:cs="Arial"/>
        </w:rPr>
        <w:t xml:space="preserve">Reflection </w:t>
      </w:r>
      <w:r w:rsidR="00234B52">
        <w:rPr>
          <w:rFonts w:ascii="Arial" w:hAnsi="Arial" w:cs="Arial"/>
        </w:rPr>
        <w:t>and activities</w:t>
      </w:r>
    </w:p>
    <w:p w14:paraId="15FE8D13" w14:textId="433F2DB7" w:rsidR="002A4076" w:rsidRDefault="00234B52" w:rsidP="00234B52">
      <w:pPr>
        <w:pStyle w:val="ListParagraph"/>
        <w:numPr>
          <w:ilvl w:val="0"/>
          <w:numId w:val="2"/>
        </w:numPr>
        <w:spacing w:before="120" w:after="120" w:line="360" w:lineRule="auto"/>
        <w:rPr>
          <w:rFonts w:ascii="Arial" w:hAnsi="Arial" w:cs="Arial"/>
        </w:rPr>
      </w:pPr>
      <w:r>
        <w:rPr>
          <w:rFonts w:ascii="Arial" w:hAnsi="Arial" w:cs="Arial"/>
        </w:rPr>
        <w:t>A q</w:t>
      </w:r>
      <w:r w:rsidR="002A4076" w:rsidRPr="00314472">
        <w:rPr>
          <w:rFonts w:ascii="Arial" w:hAnsi="Arial" w:cs="Arial"/>
        </w:rPr>
        <w:t>uiz</w:t>
      </w:r>
      <w:r>
        <w:rPr>
          <w:rFonts w:ascii="Arial" w:hAnsi="Arial" w:cs="Arial"/>
        </w:rPr>
        <w:t>.</w:t>
      </w:r>
    </w:p>
    <w:p w14:paraId="609CE586" w14:textId="77777777" w:rsidR="003F26AF" w:rsidRPr="00314472" w:rsidRDefault="003F26AF" w:rsidP="003F26AF">
      <w:pPr>
        <w:spacing w:before="120" w:after="120"/>
        <w:rPr>
          <w:rFonts w:ascii="Arial" w:hAnsi="Arial" w:cs="Arial"/>
        </w:rPr>
      </w:pPr>
    </w:p>
    <w:p w14:paraId="319F7A1F" w14:textId="77777777" w:rsidR="00A345D3" w:rsidRPr="00805A06" w:rsidRDefault="00A345D3" w:rsidP="00A345D3">
      <w:pPr>
        <w:spacing w:after="0" w:line="240" w:lineRule="auto"/>
        <w:sectPr w:rsidR="00A345D3" w:rsidRPr="00805A06" w:rsidSect="00912DC0">
          <w:headerReference w:type="even" r:id="rId19"/>
          <w:headerReference w:type="default" r:id="rId20"/>
          <w:footerReference w:type="even" r:id="rId21"/>
          <w:footerReference w:type="default" r:id="rId22"/>
          <w:headerReference w:type="first" r:id="rId23"/>
          <w:footerReference w:type="first" r:id="rId24"/>
          <w:pgSz w:w="11906" w:h="16838"/>
          <w:pgMar w:top="1109" w:right="1133" w:bottom="1440" w:left="1134" w:header="568" w:footer="567" w:gutter="0"/>
          <w:cols w:space="708"/>
          <w:titlePg/>
          <w:docGrid w:linePitch="360"/>
        </w:sectPr>
      </w:pPr>
    </w:p>
    <w:p w14:paraId="0C60F297" w14:textId="2AA9C4CF" w:rsidR="00C54591" w:rsidRPr="00E252F6" w:rsidRDefault="000B0325" w:rsidP="00B613F1">
      <w:pPr>
        <w:pStyle w:val="SectionHead"/>
        <w:rPr>
          <w:b w:val="0"/>
          <w:bCs w:val="0"/>
          <w:szCs w:val="36"/>
        </w:rPr>
      </w:pPr>
      <w:bookmarkStart w:id="2" w:name="_Toc181009067"/>
      <w:bookmarkEnd w:id="0"/>
      <w:r>
        <w:rPr>
          <w:b w:val="0"/>
          <w:bCs w:val="0"/>
        </w:rPr>
        <w:lastRenderedPageBreak/>
        <w:t>1</w:t>
      </w:r>
      <w:r w:rsidR="004869FF">
        <w:rPr>
          <w:b w:val="0"/>
          <w:bCs w:val="0"/>
        </w:rPr>
        <w:t>.</w:t>
      </w:r>
      <w:r w:rsidR="00C54591" w:rsidRPr="00E252F6">
        <w:rPr>
          <w:b w:val="0"/>
          <w:bCs w:val="0"/>
        </w:rPr>
        <w:t xml:space="preserve"> </w:t>
      </w:r>
      <w:r w:rsidR="00957FA4">
        <w:rPr>
          <w:b w:val="0"/>
          <w:bCs w:val="0"/>
        </w:rPr>
        <w:t>T</w:t>
      </w:r>
      <w:r w:rsidR="004079A0">
        <w:rPr>
          <w:b w:val="0"/>
          <w:bCs w:val="0"/>
        </w:rPr>
        <w:t>ext</w:t>
      </w:r>
      <w:r w:rsidR="00D96E8F" w:rsidRPr="00E252F6">
        <w:rPr>
          <w:b w:val="0"/>
          <w:bCs w:val="0"/>
        </w:rPr>
        <w:t xml:space="preserve"> s</w:t>
      </w:r>
      <w:r w:rsidR="00C54591" w:rsidRPr="00E252F6">
        <w:rPr>
          <w:b w:val="0"/>
          <w:bCs w:val="0"/>
          <w:szCs w:val="36"/>
        </w:rPr>
        <w:t>ummary</w:t>
      </w:r>
      <w:bookmarkEnd w:id="2"/>
      <w:r w:rsidR="00D96E8F" w:rsidRPr="00E252F6">
        <w:rPr>
          <w:b w:val="0"/>
          <w:bCs w:val="0"/>
          <w:szCs w:val="36"/>
        </w:rPr>
        <w:t xml:space="preserve"> </w:t>
      </w:r>
    </w:p>
    <w:p w14:paraId="790DF3F9" w14:textId="27ACA36C" w:rsidR="004F3E05" w:rsidRPr="004F3E05" w:rsidRDefault="004F3E05" w:rsidP="004F3E05">
      <w:pPr>
        <w:spacing w:before="120" w:after="120" w:line="274" w:lineRule="auto"/>
        <w:rPr>
          <w:rFonts w:ascii="Arial" w:hAnsi="Arial" w:cs="Arial"/>
          <w:bCs/>
          <w:iCs/>
        </w:rPr>
      </w:pPr>
      <w:r w:rsidRPr="00A43397">
        <w:rPr>
          <w:rFonts w:ascii="Arial" w:hAnsi="Arial" w:cs="Arial"/>
          <w:bCs/>
          <w:i/>
        </w:rPr>
        <w:t>The War of the Worlds</w:t>
      </w:r>
      <w:r>
        <w:rPr>
          <w:rFonts w:ascii="Arial" w:hAnsi="Arial" w:cs="Arial"/>
          <w:bCs/>
          <w:iCs/>
        </w:rPr>
        <w:t xml:space="preserve"> is a pre-1900 fictional novel by H.G. Wells that recounts the invasion of Earth by coloni</w:t>
      </w:r>
      <w:r w:rsidR="0062645B">
        <w:rPr>
          <w:rFonts w:ascii="Arial" w:hAnsi="Arial" w:cs="Arial"/>
          <w:bCs/>
          <w:iCs/>
        </w:rPr>
        <w:t>s</w:t>
      </w:r>
      <w:r>
        <w:rPr>
          <w:rFonts w:ascii="Arial" w:hAnsi="Arial" w:cs="Arial"/>
          <w:bCs/>
          <w:iCs/>
        </w:rPr>
        <w:t>ing Martians.</w:t>
      </w:r>
    </w:p>
    <w:tbl>
      <w:tblPr>
        <w:tblStyle w:val="TableGrid"/>
        <w:tblW w:w="9776"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9776"/>
      </w:tblGrid>
      <w:tr w:rsidR="009E17C7" w:rsidRPr="009E17C7" w14:paraId="0D4FA1B3" w14:textId="77777777" w:rsidTr="00D42425">
        <w:trPr>
          <w:tblHeader/>
        </w:trPr>
        <w:tc>
          <w:tcPr>
            <w:tcW w:w="9776" w:type="dxa"/>
            <w:tcBorders>
              <w:top w:val="single" w:sz="4" w:space="0" w:color="EA5B0C"/>
              <w:left w:val="single" w:sz="4" w:space="0" w:color="EA5B0C"/>
              <w:bottom w:val="single" w:sz="4" w:space="0" w:color="EA5B0C"/>
              <w:right w:val="single" w:sz="4" w:space="0" w:color="EA5B0C"/>
            </w:tcBorders>
            <w:shd w:val="clear" w:color="auto" w:fill="EA5B0C"/>
          </w:tcPr>
          <w:p w14:paraId="44C3242D" w14:textId="7DC10D77" w:rsidR="009E17C7" w:rsidRPr="009E17C7" w:rsidRDefault="009E17C7" w:rsidP="00727FF0">
            <w:pPr>
              <w:spacing w:before="120" w:after="120" w:line="274" w:lineRule="auto"/>
              <w:rPr>
                <w:rFonts w:ascii="Arial" w:hAnsi="Arial" w:cs="Arial"/>
                <w:b/>
                <w:color w:val="FFFFFF" w:themeColor="background1"/>
              </w:rPr>
            </w:pPr>
            <w:r w:rsidRPr="009E17C7">
              <w:rPr>
                <w:rFonts w:ascii="Arial" w:hAnsi="Arial" w:cs="Arial"/>
                <w:b/>
                <w:color w:val="FFFFFF" w:themeColor="background1"/>
              </w:rPr>
              <w:t>Book 1</w:t>
            </w:r>
          </w:p>
        </w:tc>
      </w:tr>
      <w:tr w:rsidR="009E17C7" w:rsidRPr="00384162" w14:paraId="1FCABDDA" w14:textId="77777777" w:rsidTr="00D42425">
        <w:tc>
          <w:tcPr>
            <w:tcW w:w="9776" w:type="dxa"/>
            <w:tcBorders>
              <w:top w:val="single" w:sz="4" w:space="0" w:color="EA5B0C"/>
              <w:left w:val="single" w:sz="4" w:space="0" w:color="EA5B0C"/>
              <w:bottom w:val="single" w:sz="4" w:space="0" w:color="EA5B0C"/>
              <w:right w:val="single" w:sz="4" w:space="0" w:color="EA5B0C"/>
            </w:tcBorders>
          </w:tcPr>
          <w:p w14:paraId="23BF429C" w14:textId="77777777" w:rsidR="009E17C7" w:rsidRDefault="009E17C7" w:rsidP="00727FF0">
            <w:pPr>
              <w:spacing w:before="120" w:after="120" w:line="274" w:lineRule="auto"/>
              <w:rPr>
                <w:rFonts w:ascii="Arial" w:hAnsi="Arial" w:cs="Arial"/>
                <w:bCs/>
              </w:rPr>
            </w:pPr>
            <w:r w:rsidRPr="00361211">
              <w:rPr>
                <w:rFonts w:ascii="Arial" w:hAnsi="Arial" w:cs="Arial"/>
                <w:bCs/>
              </w:rPr>
              <w:t>The opening chapter</w:t>
            </w:r>
            <w:r>
              <w:rPr>
                <w:rFonts w:ascii="Arial" w:hAnsi="Arial" w:cs="Arial"/>
                <w:bCs/>
              </w:rPr>
              <w:t>,</w:t>
            </w:r>
            <w:r w:rsidRPr="00361211">
              <w:rPr>
                <w:rFonts w:ascii="Arial" w:hAnsi="Arial" w:cs="Arial"/>
                <w:bCs/>
              </w:rPr>
              <w:t xml:space="preserve"> ‘The Eve of War’</w:t>
            </w:r>
            <w:r>
              <w:rPr>
                <w:rFonts w:ascii="Arial" w:hAnsi="Arial" w:cs="Arial"/>
                <w:bCs/>
              </w:rPr>
              <w:t>,</w:t>
            </w:r>
            <w:r w:rsidRPr="00361211">
              <w:rPr>
                <w:rFonts w:ascii="Arial" w:hAnsi="Arial" w:cs="Arial"/>
                <w:bCs/>
              </w:rPr>
              <w:t xml:space="preserve"> introduces the nameless narrator who tells the reader </w:t>
            </w:r>
            <w:r>
              <w:rPr>
                <w:rFonts w:ascii="Arial" w:hAnsi="Arial" w:cs="Arial"/>
                <w:bCs/>
              </w:rPr>
              <w:t xml:space="preserve">that the superior Martians have been observing Earth for some time, meticulously planning their invasion. Martian resources have run low as the planet is in its ‘cooling’ stage and they plan to fight for their ‘existence’ by relocating to Earth. The narrator explains that astronomers have seen flares on Mars and believe these to be the ‘jetting of gas’ from the planet, but </w:t>
            </w:r>
            <w:proofErr w:type="gramStart"/>
            <w:r>
              <w:rPr>
                <w:rFonts w:ascii="Arial" w:hAnsi="Arial" w:cs="Arial"/>
                <w:bCs/>
              </w:rPr>
              <w:t>that in reality, these</w:t>
            </w:r>
            <w:proofErr w:type="gramEnd"/>
            <w:r>
              <w:rPr>
                <w:rFonts w:ascii="Arial" w:hAnsi="Arial" w:cs="Arial"/>
                <w:bCs/>
              </w:rPr>
              <w:t xml:space="preserve"> flares were the well-timed launches of Martian craft heading for Earth.</w:t>
            </w:r>
          </w:p>
          <w:p w14:paraId="7B6B1736" w14:textId="77777777" w:rsidR="009E17C7" w:rsidRDefault="009E17C7" w:rsidP="00727FF0">
            <w:pPr>
              <w:spacing w:before="120" w:after="120" w:line="274" w:lineRule="auto"/>
              <w:rPr>
                <w:rFonts w:ascii="Arial" w:hAnsi="Arial" w:cs="Arial"/>
                <w:bCs/>
              </w:rPr>
            </w:pPr>
            <w:r>
              <w:rPr>
                <w:rFonts w:ascii="Arial" w:hAnsi="Arial" w:cs="Arial"/>
                <w:bCs/>
              </w:rPr>
              <w:t xml:space="preserve">A meteorite lands on the common near the narrator’s home in Woking and he and some other scientists go to investigate. They find the great pit it has created and on inspection they find a cylindrical vehicle that contains ‘beings’ assumed correctly to be Martians. The beings appear to be either unresponsive or dead and very quickly a crowd develops on </w:t>
            </w:r>
            <w:proofErr w:type="spellStart"/>
            <w:r>
              <w:rPr>
                <w:rFonts w:ascii="Arial" w:hAnsi="Arial" w:cs="Arial"/>
                <w:bCs/>
              </w:rPr>
              <w:t>Horsell</w:t>
            </w:r>
            <w:proofErr w:type="spellEnd"/>
            <w:r>
              <w:rPr>
                <w:rFonts w:ascii="Arial" w:hAnsi="Arial" w:cs="Arial"/>
                <w:bCs/>
              </w:rPr>
              <w:t xml:space="preserve"> Common to see the spectacle.</w:t>
            </w:r>
          </w:p>
          <w:p w14:paraId="566669D4" w14:textId="77777777" w:rsidR="009E17C7" w:rsidRDefault="009E17C7" w:rsidP="00727FF0">
            <w:pPr>
              <w:spacing w:before="120" w:after="120" w:line="274" w:lineRule="auto"/>
              <w:rPr>
                <w:rFonts w:ascii="Arial" w:hAnsi="Arial" w:cs="Arial"/>
                <w:bCs/>
              </w:rPr>
            </w:pPr>
            <w:r>
              <w:rPr>
                <w:rFonts w:ascii="Arial" w:hAnsi="Arial" w:cs="Arial"/>
                <w:bCs/>
              </w:rPr>
              <w:t xml:space="preserve">The evening of that day the narrator returns to </w:t>
            </w:r>
            <w:proofErr w:type="spellStart"/>
            <w:r>
              <w:rPr>
                <w:rFonts w:ascii="Arial" w:hAnsi="Arial" w:cs="Arial"/>
                <w:bCs/>
              </w:rPr>
              <w:t>Horsall</w:t>
            </w:r>
            <w:proofErr w:type="spellEnd"/>
            <w:r>
              <w:rPr>
                <w:rFonts w:ascii="Arial" w:hAnsi="Arial" w:cs="Arial"/>
                <w:bCs/>
              </w:rPr>
              <w:t xml:space="preserve"> Common. As he arrives, he sees that there is a commotion as the object in the pit is starting to unscrew and rise. From out of the cylinder the narrator sees a large, jelly-like grey creature with two eyes and a V-shaped mouth push itself out; the Martian stands for a few seconds and then falls back into the pit. On seeing this the narrator, horror struck, but fascinated starts to move away.</w:t>
            </w:r>
          </w:p>
          <w:p w14:paraId="31F6C38E" w14:textId="77777777" w:rsidR="009E17C7" w:rsidRDefault="009E17C7" w:rsidP="00727FF0">
            <w:pPr>
              <w:spacing w:before="120" w:after="120" w:line="274" w:lineRule="auto"/>
              <w:rPr>
                <w:rFonts w:ascii="Arial" w:hAnsi="Arial" w:cs="Arial"/>
                <w:bCs/>
              </w:rPr>
            </w:pPr>
            <w:r>
              <w:rPr>
                <w:rFonts w:ascii="Arial" w:hAnsi="Arial" w:cs="Arial"/>
                <w:bCs/>
              </w:rPr>
              <w:t xml:space="preserve">As the narrator circles the pit he perceives a strange flash of greenish light in the distance. Then after a few more lights he reports that a heat-ray is being used by the Martians to sweep around the pit and instantly incinerate everything it </w:t>
            </w:r>
            <w:proofErr w:type="gramStart"/>
            <w:r>
              <w:rPr>
                <w:rFonts w:ascii="Arial" w:hAnsi="Arial" w:cs="Arial"/>
                <w:bCs/>
              </w:rPr>
              <w:t>comes into contact with</w:t>
            </w:r>
            <w:proofErr w:type="gramEnd"/>
            <w:r>
              <w:rPr>
                <w:rFonts w:ascii="Arial" w:hAnsi="Arial" w:cs="Arial"/>
                <w:bCs/>
              </w:rPr>
              <w:t>. A great number of the scientists and the crowds that have gathered are killed by the heat-ray. The narrator runs home, crying like a child, only narrowly escaping death and tells his worried wife what has happened.</w:t>
            </w:r>
          </w:p>
          <w:p w14:paraId="62B8FABF" w14:textId="40A1D2EE" w:rsidR="009E17C7" w:rsidRDefault="009E17C7" w:rsidP="00727FF0">
            <w:pPr>
              <w:spacing w:before="120" w:after="120" w:line="274" w:lineRule="auto"/>
              <w:rPr>
                <w:rFonts w:ascii="Arial" w:hAnsi="Arial" w:cs="Arial"/>
                <w:bCs/>
              </w:rPr>
            </w:pPr>
            <w:r>
              <w:rPr>
                <w:rFonts w:ascii="Arial" w:hAnsi="Arial" w:cs="Arial"/>
                <w:bCs/>
              </w:rPr>
              <w:t xml:space="preserve">That Friday night around the area of the cylinder crash site, life continues </w:t>
            </w:r>
            <w:proofErr w:type="gramStart"/>
            <w:r>
              <w:rPr>
                <w:rFonts w:ascii="Arial" w:hAnsi="Arial" w:cs="Arial"/>
                <w:bCs/>
              </w:rPr>
              <w:t>fairly normally</w:t>
            </w:r>
            <w:proofErr w:type="gramEnd"/>
            <w:r>
              <w:rPr>
                <w:rFonts w:ascii="Arial" w:hAnsi="Arial" w:cs="Arial"/>
                <w:bCs/>
              </w:rPr>
              <w:t xml:space="preserve"> for suburban Woking. There is the background sound of the Martians hammering and working and occasionally the search light sweeps the common, followed by the heat-ray to exterminate anybody who has ventured too close to the pit. Later that evening there is a streak of greenish light across the sky and a second cylinder falls to the North-West.</w:t>
            </w:r>
          </w:p>
          <w:p w14:paraId="6D785B42" w14:textId="77777777" w:rsidR="009E17C7" w:rsidRDefault="009E17C7" w:rsidP="00727FF0">
            <w:pPr>
              <w:spacing w:before="120" w:after="120" w:line="276" w:lineRule="auto"/>
              <w:rPr>
                <w:rFonts w:ascii="Arial" w:hAnsi="Arial" w:cs="Arial"/>
                <w:bCs/>
              </w:rPr>
            </w:pPr>
            <w:r>
              <w:rPr>
                <w:rFonts w:ascii="Arial" w:hAnsi="Arial" w:cs="Arial"/>
                <w:bCs/>
              </w:rPr>
              <w:t xml:space="preserve">Saturday starts </w:t>
            </w:r>
            <w:proofErr w:type="gramStart"/>
            <w:r>
              <w:rPr>
                <w:rFonts w:ascii="Arial" w:hAnsi="Arial" w:cs="Arial"/>
                <w:bCs/>
              </w:rPr>
              <w:t>fairly normally</w:t>
            </w:r>
            <w:proofErr w:type="gramEnd"/>
            <w:r>
              <w:rPr>
                <w:rFonts w:ascii="Arial" w:hAnsi="Arial" w:cs="Arial"/>
                <w:bCs/>
              </w:rPr>
              <w:t>; the milkman delivers the milk. After a walk to the common and back and witnessing the carnage of the night before, the narrator decides that he and his wife must leave. He secures a dogcart and decides to leave with his wife and servant for Leatherhead. He will leave her there with a cousin and then return the dogcart.</w:t>
            </w:r>
          </w:p>
          <w:p w14:paraId="3D51E611" w14:textId="77777777" w:rsidR="009E17C7" w:rsidRDefault="009E17C7" w:rsidP="00727FF0">
            <w:pPr>
              <w:spacing w:before="120" w:after="120" w:line="276" w:lineRule="auto"/>
              <w:rPr>
                <w:rFonts w:ascii="Arial" w:hAnsi="Arial" w:cs="Arial"/>
                <w:bCs/>
              </w:rPr>
            </w:pPr>
            <w:r>
              <w:rPr>
                <w:rFonts w:ascii="Arial" w:hAnsi="Arial" w:cs="Arial"/>
                <w:bCs/>
              </w:rPr>
              <w:t>After leaving his wife, the narrator sets out to cover the twelve miles back to Woking. As he approaches the town, he sees a third greenish cylinder falling to Earth and then he sees a huge metallic tripod/Fighting Machine rise in front of him. Following this a second tripod rushes towards him and he crashes the dogcart. Dazed, bruised and scared the narrator makes his way home, seeing the dead body of the dogcart owner.</w:t>
            </w:r>
          </w:p>
          <w:p w14:paraId="09F3F405" w14:textId="77777777" w:rsidR="009E17C7" w:rsidRDefault="009E17C7" w:rsidP="00727FF0">
            <w:pPr>
              <w:spacing w:before="120" w:after="120" w:line="276" w:lineRule="auto"/>
              <w:rPr>
                <w:rFonts w:ascii="Arial" w:hAnsi="Arial" w:cs="Arial"/>
                <w:bCs/>
              </w:rPr>
            </w:pPr>
            <w:r>
              <w:rPr>
                <w:rFonts w:ascii="Arial" w:hAnsi="Arial" w:cs="Arial"/>
                <w:bCs/>
              </w:rPr>
              <w:t xml:space="preserve">After some time, the narrator looks out of the window and surveys the damage to the landscape, wondering what the tripods are and how they function. As he does this, he notices an artillery man hiding in his garden. He calls him in, gives him a whiskey and they talk. The artillery man talks about the battles in which </w:t>
            </w:r>
            <w:proofErr w:type="gramStart"/>
            <w:r>
              <w:rPr>
                <w:rFonts w:ascii="Arial" w:hAnsi="Arial" w:cs="Arial"/>
                <w:bCs/>
              </w:rPr>
              <w:t>all of</w:t>
            </w:r>
            <w:proofErr w:type="gramEnd"/>
            <w:r>
              <w:rPr>
                <w:rFonts w:ascii="Arial" w:hAnsi="Arial" w:cs="Arial"/>
                <w:bCs/>
              </w:rPr>
              <w:t xml:space="preserve"> his fellow men have died when the heat-ray vaporised them. Later, the artillery man and the narrator leave in the direction of Leatherhead. As they near the Thames, </w:t>
            </w:r>
            <w:r>
              <w:rPr>
                <w:rFonts w:ascii="Arial" w:hAnsi="Arial" w:cs="Arial"/>
                <w:bCs/>
              </w:rPr>
              <w:lastRenderedPageBreak/>
              <w:t>the two men meet the 8</w:t>
            </w:r>
            <w:r w:rsidRPr="00EF474A">
              <w:rPr>
                <w:rFonts w:ascii="Arial" w:hAnsi="Arial" w:cs="Arial"/>
                <w:bCs/>
                <w:vertAlign w:val="superscript"/>
              </w:rPr>
              <w:t>th</w:t>
            </w:r>
            <w:r>
              <w:rPr>
                <w:rFonts w:ascii="Arial" w:hAnsi="Arial" w:cs="Arial"/>
                <w:bCs/>
              </w:rPr>
              <w:t xml:space="preserve"> </w:t>
            </w:r>
            <w:proofErr w:type="spellStart"/>
            <w:r>
              <w:rPr>
                <w:rFonts w:ascii="Arial" w:hAnsi="Arial" w:cs="Arial"/>
                <w:bCs/>
              </w:rPr>
              <w:t>Hussers</w:t>
            </w:r>
            <w:proofErr w:type="spellEnd"/>
            <w:r>
              <w:rPr>
                <w:rFonts w:ascii="Arial" w:hAnsi="Arial" w:cs="Arial"/>
                <w:bCs/>
              </w:rPr>
              <w:t xml:space="preserve"> and become involved in telling their story. As they do this, they are attacked by Martians and a Tripod in a grand battle. One of the Martian devices is destroyed and the biological Martian inside it is slain. The Narrator barely escapes with his life as the heat-ray cleans up the scene and the Martians come to remove their dead comrade. Confused and disorientated, the narrator takes cover in a hedge with a curate who acts in a strange manner.</w:t>
            </w:r>
          </w:p>
          <w:p w14:paraId="6833A195" w14:textId="00D7B407" w:rsidR="009E17C7" w:rsidRPr="00384162" w:rsidRDefault="009E17C7" w:rsidP="00727FF0">
            <w:pPr>
              <w:spacing w:before="120" w:after="120" w:line="276" w:lineRule="auto"/>
              <w:rPr>
                <w:rFonts w:ascii="Arial" w:hAnsi="Arial" w:cs="Arial"/>
                <w:b/>
              </w:rPr>
            </w:pPr>
            <w:r>
              <w:rPr>
                <w:rFonts w:ascii="Arial" w:hAnsi="Arial" w:cs="Arial"/>
                <w:bCs/>
              </w:rPr>
              <w:t>The narrator then switches to tell the reader his brother’s story. The medical student was staying and studying in London, and after the strike decides he needs to make his way to the narrator. His journey is hard, and he eventually ends up being one of the six million Londoners trying to escape the city that Saturday night. Whilst travelling out of London he saves two women from the attack of drunken men using a revolver given to him by one of the women. Eventually, after a chaotic and dangerous journey, the three of them escape on a steamboat heading towards Essex. On this journey the narrator’s brother witnesses the destruction of two Martian tripods by the sea vessel ‘The Thunder Child’ after it attacks at pace.</w:t>
            </w:r>
          </w:p>
        </w:tc>
      </w:tr>
    </w:tbl>
    <w:p w14:paraId="07D7CE82" w14:textId="77777777" w:rsidR="00957FA4" w:rsidRDefault="00957FA4" w:rsidP="00384162">
      <w:pPr>
        <w:spacing w:after="0"/>
        <w:rPr>
          <w:rFonts w:ascii="Arial" w:hAnsi="Arial" w:cs="Arial"/>
          <w:b/>
          <w:sz w:val="16"/>
          <w:szCs w:val="16"/>
        </w:rPr>
      </w:pPr>
    </w:p>
    <w:p w14:paraId="4739820C" w14:textId="77777777" w:rsidR="0072797A" w:rsidRDefault="0072797A" w:rsidP="00384162">
      <w:pPr>
        <w:spacing w:after="0"/>
        <w:rPr>
          <w:rFonts w:ascii="Arial" w:hAnsi="Arial" w:cs="Arial"/>
          <w:b/>
          <w:sz w:val="16"/>
          <w:szCs w:val="16"/>
        </w:rPr>
      </w:pPr>
    </w:p>
    <w:tbl>
      <w:tblPr>
        <w:tblStyle w:val="TableGrid"/>
        <w:tblW w:w="9776"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9776"/>
      </w:tblGrid>
      <w:tr w:rsidR="009E17C7" w:rsidRPr="009E17C7" w14:paraId="4A64B3C3" w14:textId="77777777" w:rsidTr="00D42425">
        <w:trPr>
          <w:tblHeader/>
        </w:trPr>
        <w:tc>
          <w:tcPr>
            <w:tcW w:w="9776" w:type="dxa"/>
            <w:tcBorders>
              <w:top w:val="single" w:sz="4" w:space="0" w:color="EA5B0C"/>
              <w:left w:val="single" w:sz="4" w:space="0" w:color="EA5B0C"/>
              <w:bottom w:val="single" w:sz="4" w:space="0" w:color="EA5B0C"/>
              <w:right w:val="single" w:sz="4" w:space="0" w:color="EA5B0C"/>
            </w:tcBorders>
            <w:shd w:val="clear" w:color="auto" w:fill="EA5B0C"/>
          </w:tcPr>
          <w:p w14:paraId="3F01FD71" w14:textId="2C61CC0C" w:rsidR="009E17C7" w:rsidRPr="009E17C7" w:rsidRDefault="009E17C7" w:rsidP="00851168">
            <w:pPr>
              <w:spacing w:before="120" w:after="120" w:line="274" w:lineRule="auto"/>
              <w:rPr>
                <w:rFonts w:ascii="Arial" w:hAnsi="Arial" w:cs="Arial"/>
                <w:b/>
                <w:color w:val="FFFFFF" w:themeColor="background1"/>
              </w:rPr>
            </w:pPr>
            <w:r w:rsidRPr="009E17C7">
              <w:rPr>
                <w:rFonts w:ascii="Arial" w:hAnsi="Arial" w:cs="Arial"/>
                <w:b/>
                <w:color w:val="FFFFFF" w:themeColor="background1"/>
              </w:rPr>
              <w:t xml:space="preserve">Book </w:t>
            </w:r>
            <w:r>
              <w:rPr>
                <w:rFonts w:ascii="Arial" w:hAnsi="Arial" w:cs="Arial"/>
                <w:b/>
                <w:color w:val="FFFFFF" w:themeColor="background1"/>
              </w:rPr>
              <w:t>2</w:t>
            </w:r>
          </w:p>
        </w:tc>
      </w:tr>
      <w:tr w:rsidR="009E17C7" w:rsidRPr="00384162" w14:paraId="642F5E82" w14:textId="77777777" w:rsidTr="00D42425">
        <w:tc>
          <w:tcPr>
            <w:tcW w:w="9776" w:type="dxa"/>
            <w:tcBorders>
              <w:top w:val="single" w:sz="4" w:space="0" w:color="EA5B0C"/>
              <w:left w:val="single" w:sz="4" w:space="0" w:color="EA5B0C"/>
              <w:bottom w:val="single" w:sz="4" w:space="0" w:color="EA5B0C"/>
              <w:right w:val="single" w:sz="4" w:space="0" w:color="EA5B0C"/>
            </w:tcBorders>
          </w:tcPr>
          <w:p w14:paraId="425BDA9C" w14:textId="77777777" w:rsidR="00291003" w:rsidRDefault="00291003" w:rsidP="00291003">
            <w:pPr>
              <w:spacing w:before="120" w:after="120" w:line="276" w:lineRule="auto"/>
              <w:rPr>
                <w:rFonts w:ascii="Arial" w:hAnsi="Arial" w:cs="Arial"/>
                <w:bCs/>
              </w:rPr>
            </w:pPr>
            <w:r>
              <w:rPr>
                <w:rFonts w:ascii="Arial" w:hAnsi="Arial" w:cs="Arial"/>
                <w:bCs/>
              </w:rPr>
              <w:t xml:space="preserve">At the start of Book 2 the narrator describes the journey that he and the curate have been making on foot, moving from house to house looking for food and shelter. In Sheen, they find a stocked and abandoned house and stop for a rest. Whilst they are resting another blinding flash of light suggests that a fifth cylinder has </w:t>
            </w:r>
            <w:proofErr w:type="gramStart"/>
            <w:r>
              <w:rPr>
                <w:rFonts w:ascii="Arial" w:hAnsi="Arial" w:cs="Arial"/>
                <w:bCs/>
              </w:rPr>
              <w:t>made contact with</w:t>
            </w:r>
            <w:proofErr w:type="gramEnd"/>
            <w:r>
              <w:rPr>
                <w:rFonts w:ascii="Arial" w:hAnsi="Arial" w:cs="Arial"/>
                <w:bCs/>
              </w:rPr>
              <w:t xml:space="preserve"> Earth just outside where they are sheltering. The narrator is knocked unconscious and when he comes around the curate tells him to be quiet as there is a Martian outside; they can see the grey figure through a crack in the wall.</w:t>
            </w:r>
          </w:p>
          <w:p w14:paraId="58DE6DA2" w14:textId="40F2EF38" w:rsidR="00291003" w:rsidRDefault="00291003" w:rsidP="00291003">
            <w:pPr>
              <w:spacing w:before="120" w:after="120" w:line="276" w:lineRule="auto"/>
              <w:rPr>
                <w:rFonts w:ascii="Arial" w:hAnsi="Arial" w:cs="Arial"/>
                <w:bCs/>
              </w:rPr>
            </w:pPr>
            <w:r>
              <w:rPr>
                <w:rFonts w:ascii="Arial" w:hAnsi="Arial" w:cs="Arial"/>
                <w:bCs/>
              </w:rPr>
              <w:t>At this point in the novel the narrator also recounts everything he has learned about the Martians and their species. He tells us that they have no digestive system at all and are mostly comprised of just brain and nerves that feed this. They are fuelled by blood that they inject from living creatures directly into their veins in a process that the narrator describes as horrific. They have no need for sleep, so in twenty-four hours they do twenty-four hours of work. They have no sex and so are not driven by any of the complex emotions that drive humans. They can see and hear in much the same way as humans, but perhaps perceive colours differently. There is no need for them to wear clothing as they are apparently less sensitive to temperature.</w:t>
            </w:r>
          </w:p>
          <w:p w14:paraId="6820CD52" w14:textId="77777777" w:rsidR="00291003" w:rsidRDefault="00291003" w:rsidP="00291003">
            <w:pPr>
              <w:spacing w:before="120" w:after="120" w:line="276" w:lineRule="auto"/>
              <w:rPr>
                <w:rFonts w:ascii="Arial" w:hAnsi="Arial" w:cs="Arial"/>
                <w:bCs/>
              </w:rPr>
            </w:pPr>
            <w:r>
              <w:rPr>
                <w:rFonts w:ascii="Arial" w:hAnsi="Arial" w:cs="Arial"/>
                <w:bCs/>
              </w:rPr>
              <w:t>Over the course of around a week, the narrator and the curate hide in the house moving between rooms to avoid the gaze of the second tripod/Fighting Machine and its elevated position. During this time the curate becomes slowly more unstable, talking to himself, incapable of discussion and prone to violence. Later, the narrator knocks the curate unconscious when he won’t be quiet and threatens to bring the Martians down upon them. Hearing the noise, the Martian puts its tentacle into the house through the crack in the wall and explores the remains of the house and debris. The tentacle removes the body of the unconscious curate and only just misses snatching the narrator before he can escape.</w:t>
            </w:r>
          </w:p>
          <w:p w14:paraId="4D71AB17" w14:textId="77777777" w:rsidR="00291003" w:rsidRDefault="00291003" w:rsidP="00291003">
            <w:pPr>
              <w:spacing w:before="120" w:after="120" w:line="276" w:lineRule="auto"/>
              <w:rPr>
                <w:rFonts w:ascii="Arial" w:hAnsi="Arial" w:cs="Arial"/>
                <w:bCs/>
              </w:rPr>
            </w:pPr>
            <w:r>
              <w:rPr>
                <w:rFonts w:ascii="Arial" w:hAnsi="Arial" w:cs="Arial"/>
                <w:bCs/>
              </w:rPr>
              <w:t>After six days of hiding, the narrator takes his opportunity to escape as the Martians seem to have abandoned the pit outside the house. He sets about walking amongst the red weed back towards London and his wife. When he gets to Putney, the narrator starts to think that all of mankind has been exterminated. On his journey, the narrator meets the artillery man again. This man fills him in on what has been happening in London, its destruction and the movement of the Martians North. The man believes that it is the end of mankind, and the Martians will be victorious.</w:t>
            </w:r>
          </w:p>
          <w:p w14:paraId="1CBD6534" w14:textId="5C9450F7" w:rsidR="00291003" w:rsidRDefault="00291003" w:rsidP="00291003">
            <w:pPr>
              <w:spacing w:before="120" w:after="120" w:line="276" w:lineRule="auto"/>
              <w:rPr>
                <w:rFonts w:ascii="Arial" w:hAnsi="Arial" w:cs="Arial"/>
                <w:bCs/>
              </w:rPr>
            </w:pPr>
            <w:r>
              <w:rPr>
                <w:rFonts w:ascii="Arial" w:hAnsi="Arial" w:cs="Arial"/>
                <w:bCs/>
              </w:rPr>
              <w:t xml:space="preserve">After the narrator departs from the artillery man, he resumes his journey through London. He passes dead bodies, red-weed and destruction along his way. Near Kensington Gardens he hears </w:t>
            </w:r>
            <w:r>
              <w:rPr>
                <w:rFonts w:ascii="Arial" w:hAnsi="Arial" w:cs="Arial"/>
                <w:bCs/>
              </w:rPr>
              <w:lastRenderedPageBreak/>
              <w:t xml:space="preserve">the strange wail of ‘Ulla, </w:t>
            </w:r>
            <w:proofErr w:type="spellStart"/>
            <w:r>
              <w:rPr>
                <w:rFonts w:ascii="Arial" w:hAnsi="Arial" w:cs="Arial"/>
                <w:bCs/>
              </w:rPr>
              <w:t>ulla</w:t>
            </w:r>
            <w:proofErr w:type="spellEnd"/>
            <w:r>
              <w:rPr>
                <w:rFonts w:ascii="Arial" w:hAnsi="Arial" w:cs="Arial"/>
                <w:bCs/>
              </w:rPr>
              <w:t xml:space="preserve">, </w:t>
            </w:r>
            <w:proofErr w:type="spellStart"/>
            <w:r>
              <w:rPr>
                <w:rFonts w:ascii="Arial" w:hAnsi="Arial" w:cs="Arial"/>
                <w:bCs/>
              </w:rPr>
              <w:t>ulla</w:t>
            </w:r>
            <w:proofErr w:type="spellEnd"/>
            <w:r>
              <w:rPr>
                <w:rFonts w:ascii="Arial" w:hAnsi="Arial" w:cs="Arial"/>
                <w:bCs/>
              </w:rPr>
              <w:t xml:space="preserve">…’. Hungry, thirsty and sore, the narrator wanders the ‘city of the dead’. Eventually, and close to the edge of sanity, at St John’s Wood Station the narrator comes across the toppled corpse of a Handling Machine and its dead operator; the mechanics of the machine are making the terrible noise. Further inspection and research </w:t>
            </w:r>
            <w:proofErr w:type="gramStart"/>
            <w:r>
              <w:rPr>
                <w:rFonts w:ascii="Arial" w:hAnsi="Arial" w:cs="Arial"/>
                <w:bCs/>
              </w:rPr>
              <w:t>confirms</w:t>
            </w:r>
            <w:proofErr w:type="gramEnd"/>
            <w:r>
              <w:rPr>
                <w:rFonts w:ascii="Arial" w:hAnsi="Arial" w:cs="Arial"/>
                <w:bCs/>
              </w:rPr>
              <w:t xml:space="preserve"> that the Martians have unexpectedly died due to immune insufficiency. The bacteria and germs of Earth are what has attacked the biologically unprepared Martians, just as it is now killing their </w:t>
            </w:r>
            <w:proofErr w:type="gramStart"/>
            <w:r>
              <w:rPr>
                <w:rFonts w:ascii="Arial" w:hAnsi="Arial" w:cs="Arial"/>
                <w:bCs/>
              </w:rPr>
              <w:t>red-weed</w:t>
            </w:r>
            <w:proofErr w:type="gramEnd"/>
            <w:r>
              <w:rPr>
                <w:rFonts w:ascii="Arial" w:hAnsi="Arial" w:cs="Arial"/>
                <w:bCs/>
              </w:rPr>
              <w:t>.</w:t>
            </w:r>
          </w:p>
          <w:p w14:paraId="28E0392F" w14:textId="77777777" w:rsidR="00291003" w:rsidRDefault="00291003" w:rsidP="00291003">
            <w:pPr>
              <w:spacing w:before="120" w:after="120" w:line="276" w:lineRule="auto"/>
              <w:rPr>
                <w:rFonts w:ascii="Arial" w:hAnsi="Arial" w:cs="Arial"/>
                <w:bCs/>
              </w:rPr>
            </w:pPr>
            <w:r>
              <w:rPr>
                <w:rFonts w:ascii="Arial" w:hAnsi="Arial" w:cs="Arial"/>
                <w:bCs/>
              </w:rPr>
              <w:t>For three days the Narrator wanders, close to nervous exhaustion and breakdown. Luckily, he is found and then nursed back to health by some kind strangers. On the fourth day, he leaves their care and makes his way back to his house. At his now desolate home he finds his wife has survived and has journeyed back to him; they are reunited along with her cousin.</w:t>
            </w:r>
          </w:p>
          <w:p w14:paraId="1F2B88E4" w14:textId="2F124645" w:rsidR="009E17C7" w:rsidRPr="00384162" w:rsidRDefault="00291003" w:rsidP="00291003">
            <w:pPr>
              <w:spacing w:before="120" w:after="120" w:line="276" w:lineRule="auto"/>
              <w:rPr>
                <w:rFonts w:ascii="Arial" w:hAnsi="Arial" w:cs="Arial"/>
                <w:b/>
              </w:rPr>
            </w:pPr>
            <w:r>
              <w:rPr>
                <w:rFonts w:ascii="Arial" w:hAnsi="Arial" w:cs="Arial"/>
                <w:bCs/>
              </w:rPr>
              <w:t>In the epilogue the narrator considers the issue of life beyond human life and the arrogance of man. He suggests that although they have won this battle, that this disaster should be regarded as warning; this may only be the beginning.</w:t>
            </w:r>
          </w:p>
        </w:tc>
      </w:tr>
    </w:tbl>
    <w:p w14:paraId="204326B3" w14:textId="77777777" w:rsidR="00E6472F" w:rsidRDefault="00E6472F">
      <w:pPr>
        <w:rPr>
          <w:rFonts w:ascii="Arial" w:hAnsi="Arial" w:cs="Arial"/>
        </w:rPr>
      </w:pPr>
    </w:p>
    <w:p w14:paraId="68F6CF26" w14:textId="65FFC55B" w:rsidR="00E6472F" w:rsidRDefault="00E6472F">
      <w:pPr>
        <w:rPr>
          <w:rFonts w:ascii="Arial" w:hAnsi="Arial" w:cs="Arial"/>
        </w:rPr>
        <w:sectPr w:rsidR="00E6472F" w:rsidSect="00D357FC">
          <w:headerReference w:type="default" r:id="rId25"/>
          <w:footerReference w:type="even" r:id="rId26"/>
          <w:footerReference w:type="default" r:id="rId27"/>
          <w:pgSz w:w="11906" w:h="16838"/>
          <w:pgMar w:top="1134" w:right="1134" w:bottom="0" w:left="1134" w:header="567" w:footer="567" w:gutter="0"/>
          <w:cols w:space="708"/>
          <w:docGrid w:linePitch="360"/>
        </w:sectPr>
      </w:pPr>
    </w:p>
    <w:p w14:paraId="13B07368" w14:textId="5BFF6797" w:rsidR="00C54591" w:rsidRPr="00E252F6" w:rsidRDefault="000B0325" w:rsidP="00B613F1">
      <w:pPr>
        <w:pStyle w:val="SectionHead"/>
        <w:rPr>
          <w:b w:val="0"/>
          <w:bCs w:val="0"/>
          <w:color w:val="808080" w:themeColor="background1" w:themeShade="80"/>
        </w:rPr>
      </w:pPr>
      <w:bookmarkStart w:id="3" w:name="_Toc181009068"/>
      <w:r>
        <w:rPr>
          <w:b w:val="0"/>
          <w:bCs w:val="0"/>
        </w:rPr>
        <w:lastRenderedPageBreak/>
        <w:t>2</w:t>
      </w:r>
      <w:r w:rsidR="004869FF">
        <w:rPr>
          <w:b w:val="0"/>
          <w:bCs w:val="0"/>
        </w:rPr>
        <w:t>.</w:t>
      </w:r>
      <w:r w:rsidR="00C54591" w:rsidRPr="00E252F6">
        <w:rPr>
          <w:b w:val="0"/>
          <w:bCs w:val="0"/>
        </w:rPr>
        <w:t xml:space="preserve"> Character summaries </w:t>
      </w:r>
      <w:r w:rsidR="001E0A6F" w:rsidRPr="00E252F6">
        <w:rPr>
          <w:b w:val="0"/>
          <w:bCs w:val="0"/>
        </w:rPr>
        <w:t>and</w:t>
      </w:r>
      <w:r w:rsidR="00C54591" w:rsidRPr="00E252F6">
        <w:rPr>
          <w:b w:val="0"/>
          <w:bCs w:val="0"/>
        </w:rPr>
        <w:t xml:space="preserve"> quotations</w:t>
      </w:r>
      <w:bookmarkEnd w:id="3"/>
    </w:p>
    <w:p w14:paraId="73480B89" w14:textId="53455F9B" w:rsidR="00C54591" w:rsidRDefault="00110EFF" w:rsidP="00F64655">
      <w:pPr>
        <w:spacing w:before="120" w:after="60"/>
        <w:rPr>
          <w:rFonts w:ascii="Arial" w:hAnsi="Arial" w:cs="Arial"/>
          <w:bCs/>
          <w:color w:val="EA5B0C"/>
          <w:sz w:val="24"/>
          <w:szCs w:val="24"/>
        </w:rPr>
      </w:pPr>
      <w:r>
        <w:rPr>
          <w:rFonts w:ascii="Arial" w:hAnsi="Arial" w:cs="Arial"/>
          <w:bCs/>
          <w:color w:val="EA5B0C"/>
          <w:sz w:val="24"/>
          <w:szCs w:val="24"/>
        </w:rPr>
        <w:t>The Narrator</w:t>
      </w:r>
    </w:p>
    <w:p w14:paraId="18FF73B5" w14:textId="77777777" w:rsidR="00355B51" w:rsidRPr="00296606" w:rsidRDefault="00355B51" w:rsidP="00355B51">
      <w:pPr>
        <w:spacing w:before="120" w:after="120"/>
        <w:rPr>
          <w:rFonts w:ascii="Arial" w:hAnsi="Arial" w:cs="Arial"/>
          <w:bCs/>
          <w:sz w:val="21"/>
          <w:szCs w:val="21"/>
        </w:rPr>
      </w:pPr>
      <w:r w:rsidRPr="00296606">
        <w:rPr>
          <w:rFonts w:ascii="Arial" w:hAnsi="Arial" w:cs="Arial"/>
          <w:bCs/>
          <w:sz w:val="21"/>
          <w:szCs w:val="21"/>
        </w:rPr>
        <w:t>The Narrator of the novel describes himself in Book 1 as a ‘recognised writer on philosophical themes’ and perhaps it is this thoughtful approach to the world and problems that makes him an ideal narrator for this story.  He is a likeable, thoughtful and measured character who navigates the reader through his story in a first-person retrospective account. His determination to survive and return to his wife means that he is a survivor and so is well placed to observe the full story and then recount it. His detailed and thoughtful depictions and explorations give the reader a clear image of the Martians and the journey that mankind is challenged with. His scientific manner and eye for detail create the feel of an unbiased account of the events that unfold before, during and after the invasion.</w:t>
      </w:r>
    </w:p>
    <w:p w14:paraId="1B06A1E0" w14:textId="3A11EBEA" w:rsidR="00355B51" w:rsidRPr="00296606" w:rsidRDefault="00355B51" w:rsidP="00355B51">
      <w:pPr>
        <w:spacing w:before="120" w:after="120"/>
        <w:rPr>
          <w:rFonts w:ascii="Arial" w:hAnsi="Arial" w:cs="Arial"/>
          <w:bCs/>
          <w:sz w:val="21"/>
          <w:szCs w:val="21"/>
        </w:rPr>
      </w:pPr>
      <w:r w:rsidRPr="00296606">
        <w:rPr>
          <w:rFonts w:ascii="Arial" w:hAnsi="Arial" w:cs="Arial"/>
          <w:bCs/>
          <w:sz w:val="21"/>
          <w:szCs w:val="21"/>
        </w:rPr>
        <w:t xml:space="preserve">One of the early signals that the reader should like the Narrator, is the obvious love and care he has for his wife. As soon as he feels that there is a threat posed by the Martians, he sets about relocating her and the servant to her cousin’s house in Leatherhead. He does in fact go to quite some lengths and danger to get his wife to safety, finding and borrowing the </w:t>
      </w:r>
      <w:proofErr w:type="gramStart"/>
      <w:r w:rsidRPr="00296606">
        <w:rPr>
          <w:rFonts w:ascii="Arial" w:hAnsi="Arial" w:cs="Arial"/>
          <w:bCs/>
          <w:sz w:val="21"/>
          <w:szCs w:val="21"/>
        </w:rPr>
        <w:t>dog-cart</w:t>
      </w:r>
      <w:proofErr w:type="gramEnd"/>
      <w:r w:rsidRPr="00296606">
        <w:rPr>
          <w:rFonts w:ascii="Arial" w:hAnsi="Arial" w:cs="Arial"/>
          <w:bCs/>
          <w:sz w:val="21"/>
          <w:szCs w:val="21"/>
        </w:rPr>
        <w:t xml:space="preserve"> and then promising to return it after his wife is safe.</w:t>
      </w:r>
    </w:p>
    <w:p w14:paraId="687CCDE9" w14:textId="77777777" w:rsidR="00355B51" w:rsidRPr="00296606" w:rsidRDefault="00355B51" w:rsidP="00355B51">
      <w:pPr>
        <w:spacing w:before="120" w:after="120"/>
        <w:rPr>
          <w:rFonts w:ascii="Arial" w:hAnsi="Arial" w:cs="Arial"/>
          <w:bCs/>
          <w:sz w:val="21"/>
          <w:szCs w:val="21"/>
        </w:rPr>
      </w:pPr>
      <w:r w:rsidRPr="00296606">
        <w:rPr>
          <w:rFonts w:ascii="Arial" w:hAnsi="Arial" w:cs="Arial"/>
          <w:bCs/>
          <w:sz w:val="21"/>
          <w:szCs w:val="21"/>
        </w:rPr>
        <w:t xml:space="preserve">The Narrator has a curiosity and interest in the Martians that seems to go beyond the basic responses that he sees around him. He starts the novel displaying some of the arrogant traits of man that Wells is evidently critiquing, believing that humans will defeat the Martians quickly and easily. On the first night he happily and vainly chats during dinner, drinking wine, safe in his presumed superiority as a human. Quickly, the Narrator then experiences fear and even terror as he realises that perhaps humans have been too quick to assume their place in the hierarchy. He is also intensely intrigued by these beings and tries to observe them in a rational scientific manner. He goes as far as to physically put himself in danger so that he </w:t>
      </w:r>
      <w:proofErr w:type="gramStart"/>
      <w:r w:rsidRPr="00296606">
        <w:rPr>
          <w:rFonts w:ascii="Arial" w:hAnsi="Arial" w:cs="Arial"/>
          <w:bCs/>
          <w:sz w:val="21"/>
          <w:szCs w:val="21"/>
        </w:rPr>
        <w:t>is able to</w:t>
      </w:r>
      <w:proofErr w:type="gramEnd"/>
      <w:r w:rsidRPr="00296606">
        <w:rPr>
          <w:rFonts w:ascii="Arial" w:hAnsi="Arial" w:cs="Arial"/>
          <w:bCs/>
          <w:sz w:val="21"/>
          <w:szCs w:val="21"/>
        </w:rPr>
        <w:t xml:space="preserve"> observe them a little more closely. The detail with which he recounts these observations appears scientifically objective and it gives the reader a vivid picture of these other-worldly beings. He is methodical and logical in these observations, commenting on small details and then linking these together to create a whole picture for the reader. It is interesting to observe, through the Narrator’s eyes and with his commentary, how these beings have evolved to become a superior power to humans.</w:t>
      </w:r>
    </w:p>
    <w:p w14:paraId="16F4650C" w14:textId="77777777" w:rsidR="00355B51" w:rsidRPr="00296606" w:rsidRDefault="00355B51" w:rsidP="00355B51">
      <w:pPr>
        <w:spacing w:before="120" w:after="120"/>
        <w:rPr>
          <w:rFonts w:ascii="Arial" w:hAnsi="Arial" w:cs="Arial"/>
          <w:bCs/>
          <w:sz w:val="21"/>
          <w:szCs w:val="21"/>
        </w:rPr>
      </w:pPr>
      <w:r w:rsidRPr="00296606">
        <w:rPr>
          <w:rFonts w:ascii="Arial" w:hAnsi="Arial" w:cs="Arial"/>
          <w:bCs/>
          <w:sz w:val="21"/>
          <w:szCs w:val="21"/>
        </w:rPr>
        <w:t>It is in these observations that the Narrator reveals his newly found humility. Not only is he fearful of their power, but he acknowledges that in some ways they are no different to humans in their drive to save their species. As humas are doing, they have wasted and used their plant and now they find themselves in danger of extinction. They are not evil, they are simply trying to save themselves and whilst watching the horror yet efficiency of the feeding process, the narrator realises this.</w:t>
      </w:r>
    </w:p>
    <w:p w14:paraId="38D54B6F" w14:textId="77777777" w:rsidR="00355B51" w:rsidRPr="00296606" w:rsidRDefault="00355B51" w:rsidP="00355B51">
      <w:pPr>
        <w:spacing w:before="120" w:after="120"/>
        <w:rPr>
          <w:rFonts w:ascii="Arial" w:hAnsi="Arial" w:cs="Arial"/>
          <w:bCs/>
          <w:sz w:val="21"/>
          <w:szCs w:val="21"/>
        </w:rPr>
      </w:pPr>
      <w:r w:rsidRPr="00296606">
        <w:rPr>
          <w:rFonts w:ascii="Arial" w:hAnsi="Arial" w:cs="Arial"/>
          <w:bCs/>
          <w:sz w:val="21"/>
          <w:szCs w:val="21"/>
        </w:rPr>
        <w:t xml:space="preserve">Despite the chaos, terror and injury that the invasion causes the Narrator, he remains hopeful to the end of the novel. He never wavers from the challenge of saving his wife and then returning to her, he helps as many people as he </w:t>
      </w:r>
      <w:proofErr w:type="gramStart"/>
      <w:r w:rsidRPr="00296606">
        <w:rPr>
          <w:rFonts w:ascii="Arial" w:hAnsi="Arial" w:cs="Arial"/>
          <w:bCs/>
          <w:sz w:val="21"/>
          <w:szCs w:val="21"/>
        </w:rPr>
        <w:t>can</w:t>
      </w:r>
      <w:proofErr w:type="gramEnd"/>
      <w:r w:rsidRPr="00296606">
        <w:rPr>
          <w:rFonts w:ascii="Arial" w:hAnsi="Arial" w:cs="Arial"/>
          <w:bCs/>
          <w:sz w:val="21"/>
          <w:szCs w:val="21"/>
        </w:rPr>
        <w:t xml:space="preserve"> and he believes that man has the capacity for change. In the epilogue he expresses that this change is essential as this may only ‘be the beginning’.</w:t>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621"/>
        <w:gridCol w:w="4621"/>
      </w:tblGrid>
      <w:tr w:rsidR="0029266C" w:rsidRPr="0041123C" w14:paraId="1FE87206" w14:textId="77777777" w:rsidTr="00851168">
        <w:trPr>
          <w:tblHeader/>
        </w:trPr>
        <w:tc>
          <w:tcPr>
            <w:tcW w:w="4621" w:type="dxa"/>
            <w:shd w:val="clear" w:color="auto" w:fill="EA510C"/>
          </w:tcPr>
          <w:p w14:paraId="1CBBD297" w14:textId="77777777" w:rsidR="0029266C" w:rsidRPr="0041123C" w:rsidRDefault="0029266C" w:rsidP="00851168">
            <w:pPr>
              <w:spacing w:before="120" w:after="120"/>
              <w:rPr>
                <w:rFonts w:ascii="Arial" w:hAnsi="Arial" w:cs="Arial"/>
                <w:b/>
                <w:color w:val="FFFFFF" w:themeColor="background1"/>
                <w:sz w:val="20"/>
                <w:szCs w:val="20"/>
              </w:rPr>
            </w:pPr>
            <w:r w:rsidRPr="0041123C">
              <w:rPr>
                <w:rFonts w:ascii="Arial" w:hAnsi="Arial" w:cs="Arial"/>
                <w:b/>
                <w:color w:val="FFFFFF" w:themeColor="background1"/>
                <w:sz w:val="20"/>
                <w:szCs w:val="20"/>
              </w:rPr>
              <w:t>Quotation</w:t>
            </w:r>
          </w:p>
        </w:tc>
        <w:tc>
          <w:tcPr>
            <w:tcW w:w="4621" w:type="dxa"/>
            <w:shd w:val="clear" w:color="auto" w:fill="EA510C"/>
          </w:tcPr>
          <w:p w14:paraId="6C8AB256" w14:textId="77777777" w:rsidR="0029266C" w:rsidRPr="0041123C" w:rsidRDefault="0029266C" w:rsidP="00851168">
            <w:pPr>
              <w:spacing w:before="120" w:after="120"/>
              <w:rPr>
                <w:rFonts w:ascii="Arial" w:hAnsi="Arial" w:cs="Arial"/>
                <w:b/>
                <w:color w:val="FFFFFF" w:themeColor="background1"/>
                <w:sz w:val="20"/>
                <w:szCs w:val="20"/>
              </w:rPr>
            </w:pPr>
            <w:r w:rsidRPr="0041123C">
              <w:rPr>
                <w:rFonts w:ascii="Arial" w:hAnsi="Arial" w:cs="Arial"/>
                <w:b/>
                <w:color w:val="FFFFFF" w:themeColor="background1"/>
                <w:sz w:val="20"/>
                <w:szCs w:val="20"/>
              </w:rPr>
              <w:t>This suggests…</w:t>
            </w:r>
          </w:p>
        </w:tc>
      </w:tr>
      <w:tr w:rsidR="0029266C" w:rsidRPr="0041123C" w14:paraId="485ACE81" w14:textId="77777777" w:rsidTr="00851168">
        <w:tc>
          <w:tcPr>
            <w:tcW w:w="4621" w:type="dxa"/>
          </w:tcPr>
          <w:p w14:paraId="336B0F7F" w14:textId="57197617" w:rsidR="0029266C" w:rsidRPr="0041123C" w:rsidRDefault="0029266C" w:rsidP="00851168">
            <w:pPr>
              <w:spacing w:before="120" w:after="120"/>
              <w:rPr>
                <w:rFonts w:ascii="Arial" w:hAnsi="Arial" w:cs="Arial"/>
                <w:color w:val="000000" w:themeColor="text1"/>
                <w:sz w:val="20"/>
                <w:szCs w:val="20"/>
                <w:shd w:val="clear" w:color="auto" w:fill="F9F9F9"/>
              </w:rPr>
            </w:pPr>
            <w:r w:rsidRPr="00257537">
              <w:rPr>
                <w:rFonts w:ascii="Arial" w:hAnsi="Arial" w:cs="Arial"/>
                <w:sz w:val="20"/>
                <w:szCs w:val="20"/>
              </w:rPr>
              <w:t>‘The immediate pressure of necessity has brightened their intellects, enlarged their powers, and hardened their hearts.’ Book 1 Chapter 1</w:t>
            </w:r>
          </w:p>
        </w:tc>
        <w:tc>
          <w:tcPr>
            <w:tcW w:w="4621" w:type="dxa"/>
          </w:tcPr>
          <w:p w14:paraId="2D3E4145" w14:textId="435C7B10" w:rsidR="0029266C" w:rsidRPr="0041123C" w:rsidRDefault="0029266C" w:rsidP="00851168">
            <w:pPr>
              <w:spacing w:before="120" w:after="120"/>
              <w:rPr>
                <w:rFonts w:ascii="Arial" w:hAnsi="Arial" w:cs="Arial"/>
                <w:sz w:val="20"/>
                <w:szCs w:val="20"/>
              </w:rPr>
            </w:pPr>
            <w:r w:rsidRPr="0041123C">
              <w:rPr>
                <w:rFonts w:ascii="Arial" w:hAnsi="Arial" w:cs="Arial"/>
                <w:sz w:val="20"/>
                <w:szCs w:val="20"/>
              </w:rPr>
              <w:t>That the Narrator understands and is engaged with ideas of Evolution. Darwin’s ‘On the Origin of Species’ had been released just prior to this novel and it caused much commotion, with many disagreeing with Darwin’s theories. The Narrator uses a triplet that addresses the brain, the body and the emotions to present the ways in which the Martians have adapted to ensure their survival.</w:t>
            </w:r>
          </w:p>
        </w:tc>
      </w:tr>
      <w:tr w:rsidR="0029266C" w:rsidRPr="0041123C" w14:paraId="616B02C0" w14:textId="77777777" w:rsidTr="00851168">
        <w:tc>
          <w:tcPr>
            <w:tcW w:w="4621" w:type="dxa"/>
          </w:tcPr>
          <w:p w14:paraId="5EB10DEB" w14:textId="77777777" w:rsidR="0029266C" w:rsidRPr="0029266C" w:rsidRDefault="0029266C" w:rsidP="00851168">
            <w:pPr>
              <w:spacing w:before="120" w:after="120"/>
              <w:rPr>
                <w:rFonts w:ascii="Arial" w:hAnsi="Arial" w:cs="Arial"/>
                <w:color w:val="000000" w:themeColor="text1"/>
                <w:sz w:val="20"/>
                <w:szCs w:val="20"/>
              </w:rPr>
            </w:pPr>
            <w:r w:rsidRPr="00257537">
              <w:rPr>
                <w:rFonts w:ascii="Arial" w:hAnsi="Arial" w:cs="Arial"/>
                <w:sz w:val="20"/>
                <w:szCs w:val="20"/>
              </w:rPr>
              <w:lastRenderedPageBreak/>
              <w:t>‘We must remember what ruthless and utter destruction our own species has wrought’ Book 1 Chapter 1</w:t>
            </w:r>
          </w:p>
        </w:tc>
        <w:tc>
          <w:tcPr>
            <w:tcW w:w="4621" w:type="dxa"/>
          </w:tcPr>
          <w:p w14:paraId="496FCF28" w14:textId="77777777" w:rsidR="0029266C" w:rsidRPr="0029266C" w:rsidRDefault="0029266C" w:rsidP="00851168">
            <w:pPr>
              <w:spacing w:before="120" w:after="120"/>
              <w:rPr>
                <w:rFonts w:ascii="Arial" w:hAnsi="Arial" w:cs="Arial"/>
                <w:sz w:val="20"/>
                <w:szCs w:val="20"/>
              </w:rPr>
            </w:pPr>
            <w:r w:rsidRPr="0029266C">
              <w:rPr>
                <w:rFonts w:ascii="Arial" w:hAnsi="Arial" w:cs="Arial"/>
                <w:sz w:val="20"/>
                <w:szCs w:val="20"/>
              </w:rPr>
              <w:t>That the Narrator understands the folly of mankind in thinking that he is a superior being. This is possibly a reference to the impact of the Industrial Revolution on the landscape of Britain during Wells’ era. The adjective ‘ruthless’ and the abstract noun ‘destruction’ are emotive and convey the Narrator’s horror at the realisation of what man is capable of. In this sense, man and the Martians are no different, they have both caused destruction to their home planets.</w:t>
            </w:r>
          </w:p>
        </w:tc>
      </w:tr>
      <w:tr w:rsidR="0029266C" w:rsidRPr="0041123C" w14:paraId="362BA523" w14:textId="77777777" w:rsidTr="00851168">
        <w:tc>
          <w:tcPr>
            <w:tcW w:w="4621" w:type="dxa"/>
          </w:tcPr>
          <w:p w14:paraId="61557C0E" w14:textId="77777777" w:rsidR="0029266C" w:rsidRPr="0029266C" w:rsidRDefault="0029266C" w:rsidP="00851168">
            <w:pPr>
              <w:spacing w:before="120" w:after="120"/>
              <w:rPr>
                <w:rFonts w:ascii="Arial" w:hAnsi="Arial" w:cs="Arial"/>
                <w:sz w:val="20"/>
                <w:szCs w:val="20"/>
              </w:rPr>
            </w:pPr>
            <w:r w:rsidRPr="005D47E4">
              <w:rPr>
                <w:rFonts w:ascii="Arial" w:hAnsi="Arial" w:cs="Arial"/>
                <w:sz w:val="20"/>
                <w:szCs w:val="20"/>
              </w:rPr>
              <w:t xml:space="preserve">‘Never before in the history of the world had such a mass of human beings moved and suffered together…. it was a stampede… without order and without a goal, six million people unarmed and </w:t>
            </w:r>
            <w:proofErr w:type="spellStart"/>
            <w:r w:rsidRPr="005D47E4">
              <w:rPr>
                <w:rFonts w:ascii="Arial" w:hAnsi="Arial" w:cs="Arial"/>
                <w:sz w:val="20"/>
                <w:szCs w:val="20"/>
              </w:rPr>
              <w:t>unprovisioned</w:t>
            </w:r>
            <w:proofErr w:type="spellEnd"/>
            <w:r w:rsidRPr="005D47E4">
              <w:rPr>
                <w:rFonts w:ascii="Arial" w:hAnsi="Arial" w:cs="Arial"/>
                <w:sz w:val="20"/>
                <w:szCs w:val="20"/>
              </w:rPr>
              <w:t>, driving headlong.’ Book 1 Chapter 17</w:t>
            </w:r>
          </w:p>
        </w:tc>
        <w:tc>
          <w:tcPr>
            <w:tcW w:w="4621" w:type="dxa"/>
          </w:tcPr>
          <w:p w14:paraId="27850C0A" w14:textId="77777777" w:rsidR="0029266C" w:rsidRPr="0029266C" w:rsidRDefault="0029266C" w:rsidP="00851168">
            <w:pPr>
              <w:spacing w:before="120" w:after="120"/>
              <w:rPr>
                <w:rFonts w:ascii="Arial" w:hAnsi="Arial" w:cs="Arial"/>
                <w:sz w:val="20"/>
                <w:szCs w:val="20"/>
              </w:rPr>
            </w:pPr>
            <w:r w:rsidRPr="0029266C">
              <w:rPr>
                <w:rFonts w:ascii="Arial" w:hAnsi="Arial" w:cs="Arial"/>
                <w:sz w:val="20"/>
                <w:szCs w:val="20"/>
              </w:rPr>
              <w:t>That the Narrator understands the change that is occurring under the reign of the Martians. The humans, when faced with terror at their own extinction behave like animals and are dehumanised as such. The loss of their humanity is emphasised by the repetition of ‘without’ in the descriptive list. The metaphor that compares them to animals in blind panic, acting only on instinct reminds the reader of how humans exploit their power over animals, just as the Martians are now doing to them.</w:t>
            </w:r>
          </w:p>
        </w:tc>
      </w:tr>
    </w:tbl>
    <w:p w14:paraId="718AE93C" w14:textId="77777777" w:rsidR="00BB422C" w:rsidRPr="002B4819" w:rsidRDefault="00BB422C" w:rsidP="00665469">
      <w:pPr>
        <w:spacing w:before="120" w:after="120"/>
        <w:rPr>
          <w:rFonts w:ascii="Arial" w:hAnsi="Arial" w:cs="Arial"/>
          <w:sz w:val="24"/>
          <w:szCs w:val="24"/>
        </w:rPr>
      </w:pPr>
    </w:p>
    <w:p w14:paraId="08814B20" w14:textId="3352260F" w:rsidR="00665469" w:rsidRDefault="0029266C" w:rsidP="00665469">
      <w:pPr>
        <w:spacing w:before="120" w:after="120"/>
        <w:rPr>
          <w:rFonts w:ascii="Arial" w:hAnsi="Arial" w:cs="Arial"/>
          <w:b/>
        </w:rPr>
      </w:pPr>
      <w:r>
        <w:rPr>
          <w:rFonts w:ascii="Arial" w:hAnsi="Arial" w:cs="Arial"/>
          <w:bCs/>
          <w:color w:val="EA5B0C"/>
          <w:sz w:val="24"/>
          <w:szCs w:val="24"/>
        </w:rPr>
        <w:t>The Martians</w:t>
      </w:r>
    </w:p>
    <w:p w14:paraId="4F5AAEC4" w14:textId="77777777" w:rsidR="006768E1" w:rsidRPr="00377984" w:rsidRDefault="006768E1" w:rsidP="006768E1">
      <w:pPr>
        <w:spacing w:before="120" w:after="120"/>
        <w:rPr>
          <w:rFonts w:ascii="Arial" w:hAnsi="Arial" w:cs="Arial"/>
          <w:bCs/>
          <w:sz w:val="21"/>
          <w:szCs w:val="21"/>
        </w:rPr>
      </w:pPr>
      <w:r w:rsidRPr="00377984">
        <w:rPr>
          <w:rFonts w:ascii="Arial" w:hAnsi="Arial" w:cs="Arial"/>
          <w:bCs/>
          <w:sz w:val="21"/>
          <w:szCs w:val="21"/>
        </w:rPr>
        <w:t>The Martians are the antagonists in the novel. Greyish, gelatinous figures they are comprised mostly of a head/brain element that has two eyes, one auditory socket and a V-shaped mouth. The Narrator describes how they do not seem to need clothes because they are not sensitive to atmospheric temperatures, they have no sex and so are free of the chaotic emotions of humans and they have no digestive system and so no need to eat. They our fuelled by the blood of other living creatures that they inject intravenously into their bodies.</w:t>
      </w:r>
    </w:p>
    <w:p w14:paraId="64EF7110" w14:textId="77777777" w:rsidR="006768E1" w:rsidRPr="00377984" w:rsidRDefault="006768E1" w:rsidP="006768E1">
      <w:pPr>
        <w:spacing w:before="120" w:after="120"/>
        <w:rPr>
          <w:rFonts w:ascii="Arial" w:hAnsi="Arial" w:cs="Arial"/>
          <w:bCs/>
          <w:sz w:val="21"/>
          <w:szCs w:val="21"/>
        </w:rPr>
      </w:pPr>
      <w:r w:rsidRPr="00377984">
        <w:rPr>
          <w:rFonts w:ascii="Arial" w:hAnsi="Arial" w:cs="Arial"/>
          <w:bCs/>
          <w:sz w:val="21"/>
          <w:szCs w:val="21"/>
        </w:rPr>
        <w:t>The Martians are invading earth with a view to conquering and then inhabiting because they have depleted the natural resources of their own planet and this planet is now in the cooling stage and will not be able to sustain Martian life. The Martians have evolved over many years to have greater technologies than mankind, to have a sharper intellect and to have harder hearts meaning that their invasion poses real threat to Earth and to mankind.</w:t>
      </w:r>
    </w:p>
    <w:p w14:paraId="50D1672D" w14:textId="413F0877" w:rsidR="006768E1" w:rsidRPr="00377984" w:rsidRDefault="006768E1" w:rsidP="006768E1">
      <w:pPr>
        <w:spacing w:before="120" w:after="120"/>
        <w:rPr>
          <w:rFonts w:ascii="Arial" w:hAnsi="Arial" w:cs="Arial"/>
          <w:bCs/>
          <w:sz w:val="21"/>
          <w:szCs w:val="21"/>
        </w:rPr>
      </w:pPr>
      <w:r w:rsidRPr="00377984">
        <w:rPr>
          <w:rFonts w:ascii="Arial" w:hAnsi="Arial" w:cs="Arial"/>
          <w:bCs/>
          <w:sz w:val="21"/>
          <w:szCs w:val="21"/>
        </w:rPr>
        <w:t xml:space="preserve">The Martians are biological beings, yet the Narrator encounters them in different forms and machines in different situations. There are the tripods/fighting machines and handling machines that he observes on his journeys. The different technological forms of the Martians use different advanced technologies to perform their duties effectively. The heat-gun easily and quickly vaporises vast expanses of land and the humans in its path. They also have a ‘black vapour’ they release that kills everything in </w:t>
      </w:r>
      <w:proofErr w:type="gramStart"/>
      <w:r w:rsidRPr="00377984">
        <w:rPr>
          <w:rFonts w:ascii="Arial" w:hAnsi="Arial" w:cs="Arial"/>
          <w:bCs/>
          <w:sz w:val="21"/>
          <w:szCs w:val="21"/>
        </w:rPr>
        <w:t>comes into contact with</w:t>
      </w:r>
      <w:proofErr w:type="gramEnd"/>
      <w:r w:rsidRPr="00377984">
        <w:rPr>
          <w:rFonts w:ascii="Arial" w:hAnsi="Arial" w:cs="Arial"/>
          <w:bCs/>
          <w:sz w:val="21"/>
          <w:szCs w:val="21"/>
        </w:rPr>
        <w:t>. The ‘black vapour’ sweeping across the land is reminiscent of the dark destructive sweep of the industrial revolution in Britain.</w:t>
      </w:r>
    </w:p>
    <w:p w14:paraId="0C700690" w14:textId="0253B565" w:rsidR="00BB422C" w:rsidRDefault="006768E1" w:rsidP="006768E1">
      <w:pPr>
        <w:spacing w:before="120" w:after="120"/>
        <w:rPr>
          <w:rFonts w:ascii="Arial" w:hAnsi="Arial" w:cs="Arial"/>
          <w:bCs/>
          <w:sz w:val="21"/>
          <w:szCs w:val="21"/>
        </w:rPr>
      </w:pPr>
      <w:r w:rsidRPr="00377984">
        <w:rPr>
          <w:rFonts w:ascii="Arial" w:hAnsi="Arial" w:cs="Arial"/>
          <w:bCs/>
          <w:sz w:val="21"/>
          <w:szCs w:val="21"/>
        </w:rPr>
        <w:t xml:space="preserve">The Martians are merciless and cold killers, yet they are not presented as evil or malicious agents of death, simply necessity killers. The continuation of their species necessitates them fining, conquering and then inhabiting a new plant and that is simply what they are attempting via their invasion of Earth. It is during the observation of their feeding that the Narrator begins to make this distinction. The Narrator also starts to see them and their actions as strangely similar to the actions of man; man is destroying his own planet and if he doesn’t </w:t>
      </w:r>
      <w:proofErr w:type="gramStart"/>
      <w:r w:rsidRPr="00377984">
        <w:rPr>
          <w:rFonts w:ascii="Arial" w:hAnsi="Arial" w:cs="Arial"/>
          <w:bCs/>
          <w:sz w:val="21"/>
          <w:szCs w:val="21"/>
        </w:rPr>
        <w:t>stop</w:t>
      </w:r>
      <w:proofErr w:type="gramEnd"/>
      <w:r w:rsidRPr="00377984">
        <w:rPr>
          <w:rFonts w:ascii="Arial" w:hAnsi="Arial" w:cs="Arial"/>
          <w:bCs/>
          <w:sz w:val="21"/>
          <w:szCs w:val="21"/>
        </w:rPr>
        <w:t xml:space="preserve"> he will end up in the same position as the Martians.</w:t>
      </w:r>
    </w:p>
    <w:p w14:paraId="6062A793" w14:textId="77777777" w:rsidR="00BB422C" w:rsidRDefault="00BB422C">
      <w:pPr>
        <w:rPr>
          <w:rFonts w:ascii="Arial" w:hAnsi="Arial" w:cs="Arial"/>
          <w:bCs/>
          <w:sz w:val="21"/>
          <w:szCs w:val="21"/>
        </w:rPr>
      </w:pPr>
      <w:r>
        <w:rPr>
          <w:rFonts w:ascii="Arial" w:hAnsi="Arial" w:cs="Arial"/>
          <w:bCs/>
          <w:sz w:val="21"/>
          <w:szCs w:val="21"/>
        </w:rPr>
        <w:br w:type="page"/>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509"/>
        <w:gridCol w:w="4507"/>
      </w:tblGrid>
      <w:tr w:rsidR="00CD5C86" w:rsidRPr="00BE5B90" w14:paraId="0FA7FEDA" w14:textId="77777777" w:rsidTr="00851168">
        <w:tc>
          <w:tcPr>
            <w:tcW w:w="4509" w:type="dxa"/>
            <w:shd w:val="clear" w:color="auto" w:fill="EA510C"/>
          </w:tcPr>
          <w:p w14:paraId="0512AAA2" w14:textId="77777777" w:rsidR="00CD5C86" w:rsidRPr="00BE5B90" w:rsidRDefault="00CD5C86" w:rsidP="006768E1">
            <w:pPr>
              <w:spacing w:before="120" w:after="120"/>
              <w:rPr>
                <w:rFonts w:ascii="Arial" w:hAnsi="Arial" w:cs="Arial"/>
                <w:bCs/>
                <w:color w:val="FFFFFF" w:themeColor="background1"/>
                <w:sz w:val="20"/>
                <w:szCs w:val="20"/>
              </w:rPr>
            </w:pPr>
            <w:r w:rsidRPr="00BE5B90">
              <w:rPr>
                <w:rFonts w:ascii="Arial" w:hAnsi="Arial" w:cs="Arial"/>
                <w:bCs/>
                <w:color w:val="FFFFFF" w:themeColor="background1"/>
                <w:sz w:val="20"/>
                <w:szCs w:val="20"/>
              </w:rPr>
              <w:lastRenderedPageBreak/>
              <w:t>Quotation</w:t>
            </w:r>
          </w:p>
        </w:tc>
        <w:tc>
          <w:tcPr>
            <w:tcW w:w="4507" w:type="dxa"/>
            <w:shd w:val="clear" w:color="auto" w:fill="EA510C"/>
          </w:tcPr>
          <w:p w14:paraId="3828C8B1" w14:textId="77777777" w:rsidR="00CD5C86" w:rsidRPr="00BE5B90" w:rsidRDefault="00CD5C86" w:rsidP="006768E1">
            <w:pPr>
              <w:spacing w:before="120" w:after="120"/>
              <w:rPr>
                <w:rFonts w:ascii="Arial" w:hAnsi="Arial" w:cs="Arial"/>
                <w:bCs/>
                <w:color w:val="FFFFFF" w:themeColor="background1"/>
                <w:sz w:val="20"/>
                <w:szCs w:val="20"/>
              </w:rPr>
            </w:pPr>
            <w:r w:rsidRPr="00BE5B90">
              <w:rPr>
                <w:rFonts w:ascii="Arial" w:hAnsi="Arial" w:cs="Arial"/>
                <w:bCs/>
                <w:color w:val="FFFFFF" w:themeColor="background1"/>
                <w:sz w:val="20"/>
                <w:szCs w:val="20"/>
              </w:rPr>
              <w:t>This suggests…</w:t>
            </w:r>
          </w:p>
        </w:tc>
      </w:tr>
      <w:tr w:rsidR="00CD5C86" w:rsidRPr="00BE5B90" w14:paraId="3786AB29" w14:textId="77777777" w:rsidTr="00851168">
        <w:tc>
          <w:tcPr>
            <w:tcW w:w="4509" w:type="dxa"/>
          </w:tcPr>
          <w:p w14:paraId="3AE8AEC9" w14:textId="77777777" w:rsidR="00CD5C86" w:rsidRPr="00BE5B90" w:rsidRDefault="00CD5C86" w:rsidP="006768E1">
            <w:pPr>
              <w:spacing w:before="120" w:after="120"/>
              <w:rPr>
                <w:rFonts w:ascii="Arial" w:hAnsi="Arial" w:cs="Arial"/>
                <w:bCs/>
                <w:sz w:val="20"/>
                <w:szCs w:val="20"/>
                <w:shd w:val="clear" w:color="auto" w:fill="F9F9F9"/>
              </w:rPr>
            </w:pPr>
            <w:r w:rsidRPr="00BE5B90">
              <w:rPr>
                <w:rFonts w:ascii="Arial" w:hAnsi="Arial" w:cs="Arial"/>
                <w:bCs/>
                <w:color w:val="192C49"/>
                <w:sz w:val="20"/>
                <w:szCs w:val="20"/>
                <w:shd w:val="clear" w:color="auto" w:fill="FFFFFF"/>
              </w:rPr>
              <w:t>‘No one would have believed in the last years of the nineteenth century that this world was being watched keenly and closely by intelligences greater than man’s and yet as mortal as his own.’ Book 1 Chapter 1</w:t>
            </w:r>
          </w:p>
        </w:tc>
        <w:tc>
          <w:tcPr>
            <w:tcW w:w="4507" w:type="dxa"/>
          </w:tcPr>
          <w:p w14:paraId="0B863AB3" w14:textId="77777777" w:rsidR="00CD5C86" w:rsidRPr="00BE5B90" w:rsidRDefault="00CD5C86" w:rsidP="006768E1">
            <w:pPr>
              <w:spacing w:before="120" w:after="120"/>
              <w:rPr>
                <w:rFonts w:ascii="Arial" w:hAnsi="Arial" w:cs="Arial"/>
                <w:bCs/>
                <w:sz w:val="20"/>
                <w:szCs w:val="20"/>
              </w:rPr>
            </w:pPr>
            <w:r w:rsidRPr="00BE5B90">
              <w:rPr>
                <w:rFonts w:ascii="Arial" w:hAnsi="Arial" w:cs="Arial"/>
                <w:bCs/>
                <w:sz w:val="20"/>
                <w:szCs w:val="20"/>
              </w:rPr>
              <w:t>That by the end of his invasion experience, the Narrator understands that man’s vanity could be his downfall. The idea of man being ‘watched keenly’ from above creates imagery of specimens under the microscope, inferior beings at the mercy of greater ‘</w:t>
            </w:r>
            <w:proofErr w:type="gramStart"/>
            <w:r w:rsidRPr="00BE5B90">
              <w:rPr>
                <w:rFonts w:ascii="Arial" w:hAnsi="Arial" w:cs="Arial"/>
                <w:bCs/>
                <w:sz w:val="20"/>
                <w:szCs w:val="20"/>
              </w:rPr>
              <w:t>intelligences’</w:t>
            </w:r>
            <w:proofErr w:type="gramEnd"/>
            <w:r w:rsidRPr="00BE5B90">
              <w:rPr>
                <w:rFonts w:ascii="Arial" w:hAnsi="Arial" w:cs="Arial"/>
                <w:bCs/>
                <w:sz w:val="20"/>
                <w:szCs w:val="20"/>
              </w:rPr>
              <w:t xml:space="preserve">. </w:t>
            </w:r>
          </w:p>
        </w:tc>
      </w:tr>
      <w:tr w:rsidR="00CD5C86" w:rsidRPr="00BE5B90" w14:paraId="0680009D" w14:textId="77777777" w:rsidTr="00851168">
        <w:tc>
          <w:tcPr>
            <w:tcW w:w="4509" w:type="dxa"/>
          </w:tcPr>
          <w:p w14:paraId="44611E55" w14:textId="77777777" w:rsidR="00CD5C86" w:rsidRPr="00BE5B90" w:rsidRDefault="00CD5C86" w:rsidP="006768E1">
            <w:pPr>
              <w:shd w:val="clear" w:color="auto" w:fill="FFFFFF"/>
              <w:spacing w:before="120" w:after="120"/>
              <w:textAlignment w:val="baseline"/>
              <w:rPr>
                <w:rFonts w:ascii="Arial" w:eastAsia="Times New Roman" w:hAnsi="Arial" w:cs="Arial"/>
                <w:bCs/>
                <w:sz w:val="20"/>
                <w:szCs w:val="20"/>
                <w:lang w:eastAsia="en-GB"/>
              </w:rPr>
            </w:pPr>
            <w:r w:rsidRPr="00BE5B90">
              <w:rPr>
                <w:rFonts w:ascii="Arial" w:eastAsia="Times New Roman" w:hAnsi="Arial" w:cs="Arial"/>
                <w:bCs/>
                <w:sz w:val="20"/>
                <w:szCs w:val="20"/>
                <w:lang w:eastAsia="en-GB"/>
              </w:rPr>
              <w:t>‘This isn’t a war… It never was a war, any more than there’s war between men and ants.’ Book 2 Chapter 7 (Artilleryman)</w:t>
            </w:r>
          </w:p>
        </w:tc>
        <w:tc>
          <w:tcPr>
            <w:tcW w:w="4507" w:type="dxa"/>
          </w:tcPr>
          <w:p w14:paraId="5CD585EF" w14:textId="77777777" w:rsidR="00CD5C86" w:rsidRPr="00BE5B90" w:rsidRDefault="00CD5C86" w:rsidP="006768E1">
            <w:pPr>
              <w:spacing w:before="120" w:after="120"/>
              <w:rPr>
                <w:rFonts w:ascii="Arial" w:hAnsi="Arial" w:cs="Arial"/>
                <w:bCs/>
                <w:sz w:val="20"/>
                <w:szCs w:val="20"/>
              </w:rPr>
            </w:pPr>
            <w:r w:rsidRPr="00BE5B90">
              <w:rPr>
                <w:rFonts w:ascii="Arial" w:hAnsi="Arial" w:cs="Arial"/>
                <w:bCs/>
                <w:sz w:val="20"/>
                <w:szCs w:val="20"/>
              </w:rPr>
              <w:t>That although eccentric and misinformed, the Artilleryman has seen the immense power of the Martians and appreciates what the outcome of this invasion could have been. The juxtaposition of the ‘men’ at war with the ‘ants’ effectively conveys the weakness and inferior position of mankind in this battle, whilst emphasising the evolved effectiveness and power of the antagonists.</w:t>
            </w:r>
          </w:p>
        </w:tc>
      </w:tr>
      <w:tr w:rsidR="00CD5C86" w:rsidRPr="00BE5B90" w14:paraId="3214A361" w14:textId="77777777" w:rsidTr="00851168">
        <w:tc>
          <w:tcPr>
            <w:tcW w:w="4509" w:type="dxa"/>
          </w:tcPr>
          <w:p w14:paraId="77A431E4" w14:textId="77777777" w:rsidR="00CD5C86" w:rsidRPr="00BE5B90" w:rsidRDefault="00CD5C86" w:rsidP="006768E1">
            <w:pPr>
              <w:spacing w:before="120" w:after="120"/>
              <w:rPr>
                <w:rFonts w:ascii="Arial" w:hAnsi="Arial" w:cs="Arial"/>
                <w:bCs/>
                <w:sz w:val="20"/>
                <w:szCs w:val="20"/>
              </w:rPr>
            </w:pPr>
            <w:r w:rsidRPr="00BE5B90">
              <w:rPr>
                <w:rFonts w:ascii="Arial" w:hAnsi="Arial" w:cs="Arial"/>
                <w:bCs/>
                <w:sz w:val="20"/>
                <w:szCs w:val="20"/>
              </w:rPr>
              <w:t xml:space="preserve">‘But there are no bacteria on Mars... when I watched </w:t>
            </w:r>
            <w:proofErr w:type="gramStart"/>
            <w:r w:rsidRPr="00BE5B90">
              <w:rPr>
                <w:rFonts w:ascii="Arial" w:hAnsi="Arial" w:cs="Arial"/>
                <w:bCs/>
                <w:sz w:val="20"/>
                <w:szCs w:val="20"/>
              </w:rPr>
              <w:t>them</w:t>
            </w:r>
            <w:proofErr w:type="gramEnd"/>
            <w:r w:rsidRPr="00BE5B90">
              <w:rPr>
                <w:rFonts w:ascii="Arial" w:hAnsi="Arial" w:cs="Arial"/>
                <w:bCs/>
                <w:sz w:val="20"/>
                <w:szCs w:val="20"/>
              </w:rPr>
              <w:t xml:space="preserve"> they were irrevocably doomed...’ Book 2 Chapter 8 (Narrator)</w:t>
            </w:r>
          </w:p>
        </w:tc>
        <w:tc>
          <w:tcPr>
            <w:tcW w:w="4507" w:type="dxa"/>
          </w:tcPr>
          <w:p w14:paraId="711AF422" w14:textId="77777777" w:rsidR="00CD5C86" w:rsidRPr="00BE5B90" w:rsidRDefault="00CD5C86" w:rsidP="006768E1">
            <w:pPr>
              <w:spacing w:before="120" w:after="120"/>
              <w:rPr>
                <w:rFonts w:ascii="Arial" w:hAnsi="Arial" w:cs="Arial"/>
                <w:bCs/>
                <w:sz w:val="20"/>
                <w:szCs w:val="20"/>
              </w:rPr>
            </w:pPr>
            <w:r w:rsidRPr="00BE5B90">
              <w:rPr>
                <w:rFonts w:ascii="Arial" w:hAnsi="Arial" w:cs="Arial"/>
                <w:bCs/>
                <w:sz w:val="20"/>
                <w:szCs w:val="20"/>
              </w:rPr>
              <w:t xml:space="preserve">The Martian’s downfall is not deficiency in their technological advancement or their brute power, but their insufficient immunity to Earths ‘bacteria and germs’. In this sense, mankind does not defeat the invasion because of skill or power, but because of a biological quirk in the opponent. Man is not </w:t>
            </w:r>
            <w:proofErr w:type="gramStart"/>
            <w:r w:rsidRPr="00BE5B90">
              <w:rPr>
                <w:rFonts w:ascii="Arial" w:hAnsi="Arial" w:cs="Arial"/>
                <w:bCs/>
                <w:sz w:val="20"/>
                <w:szCs w:val="20"/>
              </w:rPr>
              <w:t>victorious,</w:t>
            </w:r>
            <w:proofErr w:type="gramEnd"/>
            <w:r w:rsidRPr="00BE5B90">
              <w:rPr>
                <w:rFonts w:ascii="Arial" w:hAnsi="Arial" w:cs="Arial"/>
                <w:bCs/>
                <w:sz w:val="20"/>
                <w:szCs w:val="20"/>
              </w:rPr>
              <w:t xml:space="preserve"> he is lucky in the same way that the Martians are ‘doomed’.</w:t>
            </w:r>
          </w:p>
        </w:tc>
      </w:tr>
    </w:tbl>
    <w:p w14:paraId="4D6AB25B" w14:textId="77777777" w:rsidR="00C83A37" w:rsidRPr="00A43C1B" w:rsidRDefault="00C83A37">
      <w:pPr>
        <w:rPr>
          <w:rFonts w:ascii="Arial" w:hAnsi="Arial" w:cs="Arial"/>
          <w:sz w:val="24"/>
          <w:szCs w:val="24"/>
        </w:rPr>
      </w:pPr>
      <w:r>
        <w:rPr>
          <w:rFonts w:ascii="Arial" w:hAnsi="Arial" w:cs="Arial"/>
          <w:bCs/>
          <w:color w:val="EA5B0C"/>
          <w:sz w:val="24"/>
          <w:szCs w:val="24"/>
        </w:rPr>
        <w:br w:type="page"/>
      </w:r>
    </w:p>
    <w:p w14:paraId="15BF5C6C" w14:textId="6D4D66B9" w:rsidR="005368EF" w:rsidRPr="005368EF" w:rsidRDefault="006768E1" w:rsidP="005368EF">
      <w:pPr>
        <w:spacing w:before="120" w:after="120"/>
        <w:rPr>
          <w:rFonts w:ascii="Arial" w:hAnsi="Arial" w:cs="Arial"/>
          <w:bCs/>
          <w:color w:val="EA5B0C"/>
          <w:sz w:val="24"/>
          <w:szCs w:val="24"/>
        </w:rPr>
      </w:pPr>
      <w:r>
        <w:rPr>
          <w:rFonts w:ascii="Arial" w:hAnsi="Arial" w:cs="Arial"/>
          <w:bCs/>
          <w:color w:val="EA5B0C"/>
          <w:sz w:val="24"/>
          <w:szCs w:val="24"/>
        </w:rPr>
        <w:lastRenderedPageBreak/>
        <w:t>The Narrator’s brother</w:t>
      </w:r>
    </w:p>
    <w:p w14:paraId="31FC60E8" w14:textId="77777777" w:rsidR="00A6151F" w:rsidRPr="00151F3C" w:rsidRDefault="00A6151F" w:rsidP="00A6151F">
      <w:pPr>
        <w:spacing w:before="120" w:after="120"/>
        <w:rPr>
          <w:rFonts w:ascii="Arial" w:hAnsi="Arial" w:cs="Arial"/>
          <w:bCs/>
          <w:sz w:val="21"/>
          <w:szCs w:val="21"/>
        </w:rPr>
      </w:pPr>
      <w:r w:rsidRPr="00151F3C">
        <w:rPr>
          <w:rFonts w:ascii="Arial" w:hAnsi="Arial" w:cs="Arial"/>
          <w:bCs/>
          <w:sz w:val="21"/>
          <w:szCs w:val="21"/>
        </w:rPr>
        <w:t>Unlike the Narrator, who is contemplative and reflective in his approach to challenge, the Narrator’s brother is brave and heroic. He is a leader of men and a defender of women and children. He makes courageous decisions and then acts upon them with little regard for himself. This is exemplified in the way he fights to save the two women who are being attacked, but also suffers great injury himself in doing so.</w:t>
      </w:r>
    </w:p>
    <w:p w14:paraId="3A1E671E" w14:textId="77777777" w:rsidR="00A6151F" w:rsidRPr="00151F3C" w:rsidRDefault="00A6151F" w:rsidP="00A6151F">
      <w:pPr>
        <w:spacing w:before="120" w:after="120"/>
        <w:rPr>
          <w:rFonts w:ascii="Arial" w:hAnsi="Arial" w:cs="Arial"/>
          <w:bCs/>
          <w:sz w:val="21"/>
          <w:szCs w:val="21"/>
        </w:rPr>
      </w:pPr>
      <w:r w:rsidRPr="00151F3C">
        <w:rPr>
          <w:rFonts w:ascii="Arial" w:hAnsi="Arial" w:cs="Arial"/>
          <w:bCs/>
          <w:sz w:val="21"/>
          <w:szCs w:val="21"/>
        </w:rPr>
        <w:t>The Narrator’s brother shows great care for his sibling and great concern for his welfare. This feeling of responsibility for him is what drives him through his perilous journey.</w:t>
      </w:r>
    </w:p>
    <w:p w14:paraId="3B66C4A3" w14:textId="77777777" w:rsidR="00A6151F" w:rsidRPr="00151F3C" w:rsidRDefault="00A6151F" w:rsidP="00A6151F">
      <w:pPr>
        <w:spacing w:before="120" w:after="120"/>
        <w:rPr>
          <w:rFonts w:ascii="Arial" w:hAnsi="Arial" w:cs="Arial"/>
          <w:bCs/>
          <w:sz w:val="21"/>
          <w:szCs w:val="21"/>
        </w:rPr>
      </w:pPr>
      <w:r w:rsidRPr="00151F3C">
        <w:rPr>
          <w:rFonts w:ascii="Arial" w:hAnsi="Arial" w:cs="Arial"/>
          <w:bCs/>
          <w:sz w:val="21"/>
          <w:szCs w:val="21"/>
        </w:rPr>
        <w:t>The Narrator’s brother symbolises the resilience and adaptability of human nature and mankind. He is essential to the story because he helps to illustrate the range of responses humans can have to catastrophe. Ultimately, his character arc within the larger story symbolises hope; this is the hope that when faced with the most extreme challenges, mankind will find the resources within themselves to survive.</w:t>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505"/>
        <w:gridCol w:w="4511"/>
      </w:tblGrid>
      <w:tr w:rsidR="00C83A37" w:rsidRPr="0041123C" w14:paraId="6206EAB2" w14:textId="77777777" w:rsidTr="00851168">
        <w:trPr>
          <w:tblHeader/>
        </w:trPr>
        <w:tc>
          <w:tcPr>
            <w:tcW w:w="4505" w:type="dxa"/>
            <w:shd w:val="clear" w:color="auto" w:fill="EA510C"/>
          </w:tcPr>
          <w:p w14:paraId="01821308" w14:textId="77777777" w:rsidR="00C83A37" w:rsidRPr="0041123C" w:rsidRDefault="00C83A37" w:rsidP="00851168">
            <w:pPr>
              <w:spacing w:before="120" w:after="120"/>
              <w:rPr>
                <w:rFonts w:ascii="Arial" w:hAnsi="Arial" w:cs="Arial"/>
                <w:b/>
                <w:color w:val="FFFFFF" w:themeColor="background1"/>
                <w:sz w:val="20"/>
                <w:szCs w:val="20"/>
              </w:rPr>
            </w:pPr>
            <w:r w:rsidRPr="0041123C">
              <w:rPr>
                <w:rFonts w:ascii="Arial" w:hAnsi="Arial" w:cs="Arial"/>
                <w:b/>
                <w:color w:val="FFFFFF" w:themeColor="background1"/>
                <w:sz w:val="20"/>
                <w:szCs w:val="20"/>
              </w:rPr>
              <w:t>Quotation</w:t>
            </w:r>
          </w:p>
        </w:tc>
        <w:tc>
          <w:tcPr>
            <w:tcW w:w="4511" w:type="dxa"/>
            <w:shd w:val="clear" w:color="auto" w:fill="EA510C"/>
          </w:tcPr>
          <w:p w14:paraId="7620C3DD" w14:textId="77777777" w:rsidR="00C83A37" w:rsidRPr="0041123C" w:rsidRDefault="00C83A37" w:rsidP="00851168">
            <w:pPr>
              <w:spacing w:before="120" w:after="120"/>
              <w:rPr>
                <w:rFonts w:ascii="Arial" w:hAnsi="Arial" w:cs="Arial"/>
                <w:b/>
                <w:color w:val="FFFFFF" w:themeColor="background1"/>
                <w:sz w:val="20"/>
                <w:szCs w:val="20"/>
              </w:rPr>
            </w:pPr>
            <w:r w:rsidRPr="0041123C">
              <w:rPr>
                <w:rFonts w:ascii="Arial" w:hAnsi="Arial" w:cs="Arial"/>
                <w:b/>
                <w:color w:val="FFFFFF" w:themeColor="background1"/>
                <w:sz w:val="20"/>
                <w:szCs w:val="20"/>
              </w:rPr>
              <w:t>This suggests…</w:t>
            </w:r>
          </w:p>
        </w:tc>
      </w:tr>
      <w:tr w:rsidR="00C83A37" w:rsidRPr="0041123C" w14:paraId="4BD5AEE5" w14:textId="77777777" w:rsidTr="00514418">
        <w:tc>
          <w:tcPr>
            <w:tcW w:w="4505" w:type="dxa"/>
            <w:shd w:val="clear" w:color="auto" w:fill="auto"/>
          </w:tcPr>
          <w:p w14:paraId="3E66AC52" w14:textId="0341D9AC" w:rsidR="00C83A37" w:rsidRPr="0041123C" w:rsidRDefault="00C83A37" w:rsidP="00851168">
            <w:pPr>
              <w:spacing w:before="120" w:after="120"/>
              <w:rPr>
                <w:rFonts w:ascii="Arial" w:hAnsi="Arial" w:cs="Arial"/>
                <w:sz w:val="20"/>
                <w:szCs w:val="20"/>
                <w:shd w:val="clear" w:color="auto" w:fill="F9F9F9"/>
              </w:rPr>
            </w:pPr>
            <w:r w:rsidRPr="0093036A">
              <w:rPr>
                <w:rFonts w:ascii="Arial" w:hAnsi="Arial" w:cs="Arial"/>
                <w:sz w:val="20"/>
                <w:szCs w:val="20"/>
                <w:shd w:val="clear" w:color="auto" w:fill="F7F7F8"/>
              </w:rPr>
              <w:t>"My brother immediately grasped the situation, shouted, and hurried towards the struggle.’ Book 1 Chapter 16</w:t>
            </w:r>
          </w:p>
        </w:tc>
        <w:tc>
          <w:tcPr>
            <w:tcW w:w="4511" w:type="dxa"/>
          </w:tcPr>
          <w:p w14:paraId="03ED90B9" w14:textId="77777777" w:rsidR="00C83A37" w:rsidRPr="0041123C" w:rsidRDefault="00C83A37" w:rsidP="00851168">
            <w:pPr>
              <w:spacing w:before="120" w:after="120"/>
              <w:rPr>
                <w:rFonts w:ascii="Arial" w:hAnsi="Arial" w:cs="Arial"/>
                <w:sz w:val="20"/>
                <w:szCs w:val="20"/>
              </w:rPr>
            </w:pPr>
            <w:r w:rsidRPr="0041123C">
              <w:rPr>
                <w:rFonts w:ascii="Arial" w:hAnsi="Arial" w:cs="Arial"/>
                <w:sz w:val="20"/>
                <w:szCs w:val="20"/>
              </w:rPr>
              <w:t>That the Narrator’s brother should be seen as a man of action and a heroic figure. He makes decisions quickly and then acts without fear. The triplet of verbs ‘grasped’, ‘shouted’ and ‘hurried’ all present him as a man who is quick to defend the innocent and isn’t scared of conflict.</w:t>
            </w:r>
          </w:p>
        </w:tc>
      </w:tr>
      <w:tr w:rsidR="00C83A37" w:rsidRPr="0041123C" w14:paraId="2625FDB6" w14:textId="77777777" w:rsidTr="00851168">
        <w:tc>
          <w:tcPr>
            <w:tcW w:w="4505" w:type="dxa"/>
          </w:tcPr>
          <w:p w14:paraId="5FA36F0A" w14:textId="77777777" w:rsidR="00C83A37" w:rsidRPr="0041123C" w:rsidRDefault="00C83A37" w:rsidP="00851168">
            <w:pPr>
              <w:spacing w:before="120" w:after="120"/>
              <w:rPr>
                <w:rFonts w:ascii="Arial" w:hAnsi="Arial" w:cs="Arial"/>
                <w:sz w:val="20"/>
                <w:szCs w:val="20"/>
              </w:rPr>
            </w:pPr>
            <w:r w:rsidRPr="0041123C">
              <w:rPr>
                <w:rFonts w:ascii="Arial" w:hAnsi="Arial" w:cs="Arial"/>
                <w:sz w:val="20"/>
                <w:szCs w:val="20"/>
              </w:rPr>
              <w:t>‘My brother, very luckily for him… preferred to push on at once to the coast, rather than wait for food, although all three of them were very hungry.’ Book 1 Chapter 17</w:t>
            </w:r>
          </w:p>
        </w:tc>
        <w:tc>
          <w:tcPr>
            <w:tcW w:w="4511" w:type="dxa"/>
          </w:tcPr>
          <w:p w14:paraId="1BE7C966" w14:textId="77777777" w:rsidR="00C83A37" w:rsidRPr="0041123C" w:rsidRDefault="00C83A37" w:rsidP="00851168">
            <w:pPr>
              <w:spacing w:before="120" w:after="120"/>
              <w:rPr>
                <w:rFonts w:ascii="Arial" w:hAnsi="Arial" w:cs="Arial"/>
                <w:sz w:val="20"/>
                <w:szCs w:val="20"/>
              </w:rPr>
            </w:pPr>
            <w:r w:rsidRPr="0041123C">
              <w:rPr>
                <w:rFonts w:ascii="Arial" w:hAnsi="Arial" w:cs="Arial"/>
                <w:sz w:val="20"/>
                <w:szCs w:val="20"/>
              </w:rPr>
              <w:t xml:space="preserve">That the Narrator’s brother </w:t>
            </w:r>
            <w:proofErr w:type="gramStart"/>
            <w:r w:rsidRPr="0041123C">
              <w:rPr>
                <w:rFonts w:ascii="Arial" w:hAnsi="Arial" w:cs="Arial"/>
                <w:sz w:val="20"/>
                <w:szCs w:val="20"/>
              </w:rPr>
              <w:t>is capable of making</w:t>
            </w:r>
            <w:proofErr w:type="gramEnd"/>
            <w:r w:rsidRPr="0041123C">
              <w:rPr>
                <w:rFonts w:ascii="Arial" w:hAnsi="Arial" w:cs="Arial"/>
                <w:sz w:val="20"/>
                <w:szCs w:val="20"/>
              </w:rPr>
              <w:t xml:space="preserve"> difficult and challenging decisions in the fight for survival. He </w:t>
            </w:r>
            <w:proofErr w:type="gramStart"/>
            <w:r w:rsidRPr="0041123C">
              <w:rPr>
                <w:rFonts w:ascii="Arial" w:hAnsi="Arial" w:cs="Arial"/>
                <w:sz w:val="20"/>
                <w:szCs w:val="20"/>
              </w:rPr>
              <w:t>is able to</w:t>
            </w:r>
            <w:proofErr w:type="gramEnd"/>
            <w:r w:rsidRPr="0041123C">
              <w:rPr>
                <w:rFonts w:ascii="Arial" w:hAnsi="Arial" w:cs="Arial"/>
                <w:sz w:val="20"/>
                <w:szCs w:val="20"/>
              </w:rPr>
              <w:t xml:space="preserve"> look outside of the immediate threat and see beyond his fear to the actions that need to occur to get the three of them to safety. The plosive alliteration of his decision to ‘prefer[red] to push on’, gives a power to this action which mimics his determination to succeed.</w:t>
            </w:r>
          </w:p>
        </w:tc>
      </w:tr>
      <w:tr w:rsidR="00C83A37" w:rsidRPr="0041123C" w14:paraId="410188EA" w14:textId="77777777" w:rsidTr="00851168">
        <w:tc>
          <w:tcPr>
            <w:tcW w:w="4505" w:type="dxa"/>
          </w:tcPr>
          <w:p w14:paraId="1A82F6AD" w14:textId="77777777" w:rsidR="00C83A37" w:rsidRPr="0041123C" w:rsidRDefault="00C83A37" w:rsidP="00851168">
            <w:pPr>
              <w:spacing w:before="120" w:after="120"/>
              <w:rPr>
                <w:rFonts w:ascii="Arial" w:hAnsi="Arial" w:cs="Arial"/>
                <w:sz w:val="20"/>
                <w:szCs w:val="20"/>
              </w:rPr>
            </w:pPr>
            <w:r w:rsidRPr="0041123C">
              <w:rPr>
                <w:rFonts w:ascii="Arial" w:hAnsi="Arial" w:cs="Arial"/>
                <w:sz w:val="20"/>
                <w:szCs w:val="20"/>
              </w:rPr>
              <w:t>‘It was the first Martian my brother had seen, and he stood, more amazed than terrified…’ Book 1 Chapter 17</w:t>
            </w:r>
          </w:p>
        </w:tc>
        <w:tc>
          <w:tcPr>
            <w:tcW w:w="4511" w:type="dxa"/>
          </w:tcPr>
          <w:p w14:paraId="2D3E103C" w14:textId="77777777" w:rsidR="00C83A37" w:rsidRPr="0041123C" w:rsidRDefault="00C83A37" w:rsidP="00851168">
            <w:pPr>
              <w:spacing w:before="120" w:after="120"/>
              <w:rPr>
                <w:rFonts w:ascii="Arial" w:hAnsi="Arial" w:cs="Arial"/>
                <w:sz w:val="20"/>
                <w:szCs w:val="20"/>
              </w:rPr>
            </w:pPr>
            <w:r w:rsidRPr="0041123C">
              <w:rPr>
                <w:rFonts w:ascii="Arial" w:hAnsi="Arial" w:cs="Arial"/>
                <w:sz w:val="20"/>
                <w:szCs w:val="20"/>
              </w:rPr>
              <w:t>That, like the Narrator, his brother has an interest and curiosity that lessens his ‘fear’ and so means that he is not paralyzed by terror and incapable of decision making. Neither does he run or panic like many of the 6 million Londoners, instead, he ‘stood’ and was ‘amazed’ at the sight.</w:t>
            </w:r>
          </w:p>
        </w:tc>
      </w:tr>
    </w:tbl>
    <w:p w14:paraId="454ECC6C" w14:textId="77777777" w:rsidR="009150CF" w:rsidRDefault="009150CF">
      <w:pPr>
        <w:rPr>
          <w:rFonts w:ascii="Arial" w:hAnsi="Arial" w:cs="Arial"/>
          <w:sz w:val="24"/>
          <w:szCs w:val="24"/>
        </w:rPr>
      </w:pPr>
      <w:r>
        <w:rPr>
          <w:rFonts w:ascii="Arial" w:hAnsi="Arial" w:cs="Arial"/>
          <w:sz w:val="24"/>
          <w:szCs w:val="24"/>
        </w:rPr>
        <w:br w:type="page"/>
      </w:r>
    </w:p>
    <w:p w14:paraId="121920E8" w14:textId="10987F0D" w:rsidR="00C54591" w:rsidRPr="004E5835" w:rsidRDefault="004E5835" w:rsidP="00682A86">
      <w:pPr>
        <w:spacing w:before="120" w:after="120"/>
        <w:rPr>
          <w:rFonts w:ascii="Arial" w:hAnsi="Arial" w:cs="Arial"/>
          <w:sz w:val="24"/>
          <w:szCs w:val="24"/>
        </w:rPr>
      </w:pPr>
      <w:r w:rsidRPr="004E5835">
        <w:rPr>
          <w:rFonts w:ascii="Arial" w:hAnsi="Arial" w:cs="Arial"/>
          <w:sz w:val="24"/>
          <w:szCs w:val="24"/>
        </w:rPr>
        <w:lastRenderedPageBreak/>
        <w:t>C</w:t>
      </w:r>
      <w:r w:rsidR="00C54591" w:rsidRPr="004E5835">
        <w:rPr>
          <w:rFonts w:ascii="Arial" w:hAnsi="Arial" w:cs="Arial"/>
          <w:sz w:val="24"/>
          <w:szCs w:val="24"/>
        </w:rPr>
        <w:t>reate your own character summaries</w:t>
      </w:r>
      <w:r w:rsidR="00682A86" w:rsidRPr="004E5835">
        <w:rPr>
          <w:rFonts w:ascii="Arial" w:hAnsi="Arial" w:cs="Arial"/>
          <w:sz w:val="24"/>
          <w:szCs w:val="24"/>
        </w:rPr>
        <w:t xml:space="preserve"> including quotation tables</w:t>
      </w:r>
      <w:r w:rsidR="00C54591" w:rsidRPr="004E5835">
        <w:rPr>
          <w:rFonts w:ascii="Arial" w:hAnsi="Arial" w:cs="Arial"/>
          <w:sz w:val="24"/>
          <w:szCs w:val="24"/>
        </w:rPr>
        <w:t>:</w:t>
      </w:r>
    </w:p>
    <w:p w14:paraId="5DA146A7" w14:textId="34114AF3" w:rsidR="00682A86" w:rsidRDefault="00682A86" w:rsidP="00682A86">
      <w:pPr>
        <w:spacing w:before="120" w:after="120"/>
        <w:rPr>
          <w:rFonts w:ascii="Arial" w:hAnsi="Arial" w:cs="Arial"/>
          <w:color w:val="EA5B0C"/>
          <w:sz w:val="24"/>
          <w:szCs w:val="24"/>
        </w:rPr>
      </w:pPr>
      <w:r>
        <w:rPr>
          <w:rFonts w:ascii="Arial" w:hAnsi="Arial" w:cs="Arial"/>
          <w:color w:val="EA5B0C"/>
          <w:sz w:val="24"/>
          <w:szCs w:val="24"/>
        </w:rPr>
        <w:t>[Character name</w:t>
      </w:r>
      <w:r w:rsidR="004E5835">
        <w:rPr>
          <w:rFonts w:ascii="Arial" w:hAnsi="Arial" w:cs="Arial"/>
          <w:color w:val="EA5B0C"/>
          <w:sz w:val="24"/>
          <w:szCs w:val="24"/>
        </w:rPr>
        <w:t>]</w:t>
      </w:r>
    </w:p>
    <w:p w14:paraId="2F95D2AE"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62D98440"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79B22D10"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62B9FBDA"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574B052B"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7786F944"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29738810"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0252A167" w14:textId="35E5CEE5" w:rsidR="004E5835" w:rsidRPr="003B51E1" w:rsidRDefault="004E5835" w:rsidP="003B51E1">
      <w:pPr>
        <w:rPr>
          <w:rFonts w:ascii="Arial" w:hAnsi="Arial" w:cs="Arial"/>
        </w:rPr>
      </w:pPr>
      <w:r w:rsidRPr="003B51E1">
        <w:rPr>
          <w:rFonts w:ascii="Arial" w:hAnsi="Arial" w:cs="Arial"/>
        </w:rPr>
        <w:t>_______________________________________________________________________</w:t>
      </w:r>
    </w:p>
    <w:p w14:paraId="165BACE9"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789F8C0A"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0714B34A"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5C6DC743"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531"/>
        <w:gridCol w:w="4536"/>
      </w:tblGrid>
      <w:tr w:rsidR="00682A86" w:rsidRPr="000E49CA" w14:paraId="01017722" w14:textId="77777777" w:rsidTr="00682A86">
        <w:trPr>
          <w:tblHeader/>
        </w:trPr>
        <w:tc>
          <w:tcPr>
            <w:tcW w:w="4531" w:type="dxa"/>
            <w:shd w:val="clear" w:color="auto" w:fill="EA510C"/>
          </w:tcPr>
          <w:p w14:paraId="2D3AB34F" w14:textId="7F1D13C6" w:rsidR="00682A86" w:rsidRPr="000E49CA" w:rsidRDefault="00682A86" w:rsidP="00255953">
            <w:pPr>
              <w:spacing w:before="120" w:after="120"/>
              <w:rPr>
                <w:rFonts w:ascii="Arial" w:hAnsi="Arial" w:cs="Arial"/>
                <w:b/>
                <w:color w:val="FFFFFF" w:themeColor="background1"/>
                <w:sz w:val="20"/>
                <w:szCs w:val="20"/>
              </w:rPr>
            </w:pPr>
            <w:r w:rsidRPr="000E49CA">
              <w:rPr>
                <w:rFonts w:ascii="Arial" w:hAnsi="Arial" w:cs="Arial"/>
                <w:b/>
                <w:color w:val="FFFFFF" w:themeColor="background1"/>
                <w:sz w:val="20"/>
                <w:szCs w:val="20"/>
              </w:rPr>
              <w:t>Quot</w:t>
            </w:r>
            <w:r>
              <w:rPr>
                <w:rFonts w:ascii="Arial" w:hAnsi="Arial" w:cs="Arial"/>
                <w:b/>
                <w:color w:val="FFFFFF" w:themeColor="background1"/>
                <w:sz w:val="20"/>
                <w:szCs w:val="20"/>
              </w:rPr>
              <w:t>ation</w:t>
            </w:r>
          </w:p>
        </w:tc>
        <w:tc>
          <w:tcPr>
            <w:tcW w:w="4536" w:type="dxa"/>
            <w:shd w:val="clear" w:color="auto" w:fill="EA510C"/>
          </w:tcPr>
          <w:p w14:paraId="3FFDA721" w14:textId="3F90E123" w:rsidR="00682A86" w:rsidRPr="000E49CA" w:rsidRDefault="00682A86" w:rsidP="00255953">
            <w:pPr>
              <w:spacing w:before="120" w:after="120"/>
              <w:rPr>
                <w:rFonts w:ascii="Arial" w:hAnsi="Arial" w:cs="Arial"/>
                <w:b/>
                <w:color w:val="FFFFFF" w:themeColor="background1"/>
                <w:sz w:val="20"/>
                <w:szCs w:val="20"/>
              </w:rPr>
            </w:pPr>
            <w:r>
              <w:rPr>
                <w:rFonts w:ascii="Arial" w:hAnsi="Arial" w:cs="Arial"/>
                <w:b/>
                <w:color w:val="FFFFFF" w:themeColor="background1"/>
                <w:sz w:val="20"/>
                <w:szCs w:val="20"/>
              </w:rPr>
              <w:t>This suggests…</w:t>
            </w:r>
          </w:p>
        </w:tc>
      </w:tr>
      <w:tr w:rsidR="00682A86" w:rsidRPr="000E49CA" w14:paraId="4A123770" w14:textId="77777777" w:rsidTr="00406461">
        <w:trPr>
          <w:trHeight w:val="1134"/>
        </w:trPr>
        <w:tc>
          <w:tcPr>
            <w:tcW w:w="4531" w:type="dxa"/>
          </w:tcPr>
          <w:p w14:paraId="39FB04E4" w14:textId="77777777" w:rsidR="00682A86" w:rsidRPr="000E49CA" w:rsidRDefault="00682A86" w:rsidP="00255953">
            <w:pPr>
              <w:spacing w:before="120" w:after="120"/>
              <w:rPr>
                <w:rFonts w:ascii="Arial" w:hAnsi="Arial" w:cs="Arial"/>
                <w:sz w:val="20"/>
                <w:szCs w:val="20"/>
              </w:rPr>
            </w:pPr>
          </w:p>
        </w:tc>
        <w:tc>
          <w:tcPr>
            <w:tcW w:w="4536" w:type="dxa"/>
          </w:tcPr>
          <w:p w14:paraId="6DF77A0D" w14:textId="77777777" w:rsidR="00682A86" w:rsidRPr="000E49CA" w:rsidRDefault="00682A86" w:rsidP="00255953">
            <w:pPr>
              <w:spacing w:before="120" w:after="120"/>
              <w:rPr>
                <w:rFonts w:ascii="Arial" w:hAnsi="Arial" w:cs="Arial"/>
                <w:sz w:val="20"/>
                <w:szCs w:val="20"/>
              </w:rPr>
            </w:pPr>
          </w:p>
        </w:tc>
      </w:tr>
      <w:tr w:rsidR="00682A86" w:rsidRPr="000E49CA" w14:paraId="194ED10C" w14:textId="77777777" w:rsidTr="00406461">
        <w:trPr>
          <w:trHeight w:val="1134"/>
        </w:trPr>
        <w:tc>
          <w:tcPr>
            <w:tcW w:w="4531" w:type="dxa"/>
          </w:tcPr>
          <w:p w14:paraId="7F630F81" w14:textId="77777777" w:rsidR="00682A86" w:rsidRPr="000E49CA" w:rsidRDefault="00682A86" w:rsidP="00255953">
            <w:pPr>
              <w:spacing w:before="120" w:after="120"/>
              <w:rPr>
                <w:rFonts w:ascii="Arial" w:hAnsi="Arial" w:cs="Arial"/>
                <w:sz w:val="20"/>
                <w:szCs w:val="20"/>
              </w:rPr>
            </w:pPr>
          </w:p>
        </w:tc>
        <w:tc>
          <w:tcPr>
            <w:tcW w:w="4536" w:type="dxa"/>
          </w:tcPr>
          <w:p w14:paraId="1656C1A0" w14:textId="77777777" w:rsidR="00682A86" w:rsidRPr="000E49CA" w:rsidRDefault="00682A86" w:rsidP="00255953">
            <w:pPr>
              <w:spacing w:before="120" w:after="120"/>
              <w:rPr>
                <w:rFonts w:ascii="Arial" w:hAnsi="Arial" w:cs="Arial"/>
                <w:sz w:val="20"/>
                <w:szCs w:val="20"/>
              </w:rPr>
            </w:pPr>
          </w:p>
        </w:tc>
      </w:tr>
      <w:tr w:rsidR="00682A86" w:rsidRPr="000E49CA" w14:paraId="4776E607" w14:textId="77777777" w:rsidTr="00406461">
        <w:trPr>
          <w:trHeight w:val="1134"/>
        </w:trPr>
        <w:tc>
          <w:tcPr>
            <w:tcW w:w="4531" w:type="dxa"/>
          </w:tcPr>
          <w:p w14:paraId="16D2E463" w14:textId="77777777" w:rsidR="00682A86" w:rsidRPr="000E49CA" w:rsidRDefault="00682A86" w:rsidP="00255953">
            <w:pPr>
              <w:spacing w:before="120" w:after="120"/>
              <w:rPr>
                <w:rFonts w:ascii="Arial" w:hAnsi="Arial" w:cs="Arial"/>
                <w:sz w:val="20"/>
                <w:szCs w:val="20"/>
              </w:rPr>
            </w:pPr>
          </w:p>
        </w:tc>
        <w:tc>
          <w:tcPr>
            <w:tcW w:w="4536" w:type="dxa"/>
          </w:tcPr>
          <w:p w14:paraId="3390721F" w14:textId="77777777" w:rsidR="00682A86" w:rsidRPr="000E49CA" w:rsidRDefault="00682A86" w:rsidP="00255953">
            <w:pPr>
              <w:spacing w:before="120" w:after="120"/>
              <w:rPr>
                <w:rFonts w:ascii="Arial" w:hAnsi="Arial" w:cs="Arial"/>
                <w:sz w:val="20"/>
                <w:szCs w:val="20"/>
              </w:rPr>
            </w:pPr>
          </w:p>
        </w:tc>
      </w:tr>
    </w:tbl>
    <w:p w14:paraId="3C756A7A" w14:textId="77777777" w:rsidR="00C54591" w:rsidRDefault="00C54591" w:rsidP="00C54591">
      <w:pPr>
        <w:rPr>
          <w:rFonts w:ascii="Arial" w:hAnsi="Arial" w:cs="Arial"/>
          <w:sz w:val="20"/>
          <w:szCs w:val="20"/>
        </w:rPr>
      </w:pPr>
      <w:r>
        <w:br w:type="page"/>
      </w:r>
    </w:p>
    <w:p w14:paraId="78E44D52" w14:textId="30BB8D1B" w:rsidR="00FD5EA5" w:rsidRDefault="00FD5EA5" w:rsidP="00C54591">
      <w:pPr>
        <w:sectPr w:rsidR="00FD5EA5" w:rsidSect="00D357FC">
          <w:pgSz w:w="11906" w:h="16838"/>
          <w:pgMar w:top="1134" w:right="1134" w:bottom="0" w:left="1134" w:header="567" w:footer="567" w:gutter="0"/>
          <w:cols w:space="708"/>
          <w:docGrid w:linePitch="360"/>
        </w:sectPr>
      </w:pPr>
    </w:p>
    <w:p w14:paraId="2BD9C2D4" w14:textId="6E6BE5D3" w:rsidR="00180D4B" w:rsidRPr="00E252F6" w:rsidRDefault="00180D4B" w:rsidP="00180D4B">
      <w:pPr>
        <w:pStyle w:val="SectionHead"/>
        <w:rPr>
          <w:b w:val="0"/>
          <w:bCs w:val="0"/>
          <w:szCs w:val="36"/>
        </w:rPr>
      </w:pPr>
      <w:bookmarkStart w:id="4" w:name="_Toc130824453"/>
      <w:bookmarkStart w:id="5" w:name="_Toc181009069"/>
      <w:r w:rsidRPr="00E252F6">
        <w:rPr>
          <w:b w:val="0"/>
          <w:bCs w:val="0"/>
          <w:noProof/>
          <w:lang w:eastAsia="en-GB"/>
        </w:rPr>
        <w:lastRenderedPageBreak/>
        <w:drawing>
          <wp:anchor distT="0" distB="0" distL="114300" distR="114300" simplePos="0" relativeHeight="251658242" behindDoc="1" locked="0" layoutInCell="1" allowOverlap="1" wp14:anchorId="7269B779" wp14:editId="5CB09644">
            <wp:simplePos x="0" y="0"/>
            <wp:positionH relativeFrom="column">
              <wp:posOffset>8852535</wp:posOffset>
            </wp:positionH>
            <wp:positionV relativeFrom="paragraph">
              <wp:posOffset>38735</wp:posOffset>
            </wp:positionV>
            <wp:extent cx="395605" cy="395605"/>
            <wp:effectExtent l="0" t="0" r="4445" b="4445"/>
            <wp:wrapNone/>
            <wp:docPr id="5" name="Picture 5"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4869FF">
        <w:rPr>
          <w:b w:val="0"/>
          <w:bCs w:val="0"/>
        </w:rPr>
        <w:t>3.</w:t>
      </w:r>
      <w:r w:rsidRPr="00E252F6">
        <w:rPr>
          <w:b w:val="0"/>
          <w:bCs w:val="0"/>
        </w:rPr>
        <w:t xml:space="preserve"> Reflection</w:t>
      </w:r>
      <w:r>
        <w:rPr>
          <w:b w:val="0"/>
          <w:bCs w:val="0"/>
        </w:rPr>
        <w:t xml:space="preserve"> </w:t>
      </w:r>
      <w:r w:rsidR="00023103">
        <w:rPr>
          <w:b w:val="0"/>
          <w:bCs w:val="0"/>
        </w:rPr>
        <w:t>and activities</w:t>
      </w:r>
      <w:bookmarkEnd w:id="5"/>
    </w:p>
    <w:p w14:paraId="5C140C8E" w14:textId="7B86080C" w:rsidR="00180D4B" w:rsidRPr="001E6449" w:rsidRDefault="00180D4B" w:rsidP="00180D4B">
      <w:pPr>
        <w:spacing w:before="120" w:after="120" w:line="360" w:lineRule="auto"/>
        <w:rPr>
          <w:rFonts w:ascii="Arial" w:hAnsi="Arial" w:cs="Arial"/>
        </w:rPr>
      </w:pPr>
      <w:r w:rsidRPr="001E6449">
        <w:rPr>
          <w:rFonts w:ascii="Arial" w:hAnsi="Arial" w:cs="Arial"/>
        </w:rPr>
        <w:t xml:space="preserve">Now you have </w:t>
      </w:r>
      <w:r>
        <w:rPr>
          <w:rFonts w:ascii="Arial" w:hAnsi="Arial" w:cs="Arial"/>
        </w:rPr>
        <w:t>read the text</w:t>
      </w:r>
      <w:r w:rsidRPr="001E6449">
        <w:rPr>
          <w:rFonts w:ascii="Arial" w:hAnsi="Arial" w:cs="Arial"/>
        </w:rPr>
        <w:t xml:space="preserve">, reflect on </w:t>
      </w:r>
      <w:r>
        <w:rPr>
          <w:rFonts w:ascii="Arial" w:hAnsi="Arial" w:cs="Arial"/>
        </w:rPr>
        <w:t>your thoughts</w:t>
      </w:r>
      <w:r w:rsidRPr="001E6449">
        <w:rPr>
          <w:rFonts w:ascii="Arial" w:hAnsi="Arial" w:cs="Arial"/>
        </w:rPr>
        <w:t>:</w:t>
      </w:r>
    </w:p>
    <w:p w14:paraId="08329478" w14:textId="20B867A4" w:rsidR="00180D4B" w:rsidRPr="008D0756" w:rsidRDefault="00652E95" w:rsidP="00C7664C">
      <w:pPr>
        <w:spacing w:before="120" w:after="120" w:line="360" w:lineRule="auto"/>
        <w:rPr>
          <w:rFonts w:ascii="Arial" w:hAnsi="Arial" w:cs="Arial"/>
          <w:b/>
          <w:bCs/>
          <w:sz w:val="24"/>
          <w:szCs w:val="24"/>
        </w:rPr>
      </w:pPr>
      <w:r>
        <w:rPr>
          <w:rFonts w:ascii="Arial" w:hAnsi="Arial" w:cs="Arial"/>
          <w:b/>
          <w:bCs/>
          <w:sz w:val="24"/>
          <w:szCs w:val="24"/>
        </w:rPr>
        <w:t>Explore passages</w:t>
      </w:r>
      <w:r w:rsidR="0095001A">
        <w:rPr>
          <w:rFonts w:ascii="Arial" w:hAnsi="Arial" w:cs="Arial"/>
          <w:b/>
          <w:bCs/>
          <w:sz w:val="24"/>
          <w:szCs w:val="24"/>
        </w:rPr>
        <w:t>/extracts</w:t>
      </w:r>
      <w:r>
        <w:rPr>
          <w:rFonts w:ascii="Arial" w:hAnsi="Arial" w:cs="Arial"/>
          <w:b/>
          <w:bCs/>
          <w:sz w:val="24"/>
          <w:szCs w:val="24"/>
        </w:rPr>
        <w:t xml:space="preserve"> and relate them to the whole text</w:t>
      </w:r>
      <w:r w:rsidR="00D171DA">
        <w:rPr>
          <w:rFonts w:ascii="Arial" w:hAnsi="Arial" w:cs="Arial"/>
          <w:b/>
          <w:bCs/>
          <w:sz w:val="24"/>
          <w:szCs w:val="24"/>
        </w:rPr>
        <w:t>.</w:t>
      </w:r>
    </w:p>
    <w:p w14:paraId="31BFD309" w14:textId="6E68A985" w:rsidR="0095001A" w:rsidRDefault="0095001A" w:rsidP="0086732C">
      <w:pPr>
        <w:rPr>
          <w:rFonts w:ascii="Arial" w:hAnsi="Arial" w:cs="Arial"/>
        </w:rPr>
      </w:pPr>
      <w:r>
        <w:rPr>
          <w:rFonts w:ascii="Arial" w:hAnsi="Arial" w:cs="Arial"/>
        </w:rPr>
        <w:t>Select a passage of key importance from the novel.</w:t>
      </w:r>
    </w:p>
    <w:p w14:paraId="0D1BFF16" w14:textId="5D6CD38C" w:rsidR="00D171DA" w:rsidRDefault="00D171DA" w:rsidP="0086732C">
      <w:pPr>
        <w:rPr>
          <w:rFonts w:ascii="Arial" w:hAnsi="Arial" w:cs="Arial"/>
        </w:rPr>
      </w:pPr>
      <w:r w:rsidRPr="00D171DA">
        <w:rPr>
          <w:rFonts w:ascii="Arial" w:hAnsi="Arial" w:cs="Arial"/>
        </w:rPr>
        <w:t>Explain where the extract appears in the text and what happens immediately before and after the extract.</w:t>
      </w:r>
    </w:p>
    <w:p w14:paraId="65330CDC" w14:textId="32FC7AF3" w:rsidR="00D171DA" w:rsidRDefault="00D171DA" w:rsidP="0086732C">
      <w:pPr>
        <w:rPr>
          <w:rFonts w:ascii="Arial" w:hAnsi="Arial" w:cs="Arial"/>
        </w:rPr>
      </w:pPr>
      <w:r>
        <w:rPr>
          <w:rFonts w:ascii="Arial" w:hAnsi="Arial" w:cs="Arial"/>
        </w:rPr>
        <w:t>C</w:t>
      </w:r>
      <w:r w:rsidRPr="00D171DA">
        <w:rPr>
          <w:rFonts w:ascii="Arial" w:hAnsi="Arial" w:cs="Arial"/>
        </w:rPr>
        <w:t xml:space="preserve">onsider </w:t>
      </w:r>
      <w:r>
        <w:rPr>
          <w:rFonts w:ascii="Arial" w:hAnsi="Arial" w:cs="Arial"/>
        </w:rPr>
        <w:t xml:space="preserve">the </w:t>
      </w:r>
      <w:r w:rsidRPr="00D171DA">
        <w:rPr>
          <w:rFonts w:ascii="Arial" w:hAnsi="Arial" w:cs="Arial"/>
        </w:rPr>
        <w:t>significant links between the content of the extract and the rest of the text.</w:t>
      </w:r>
    </w:p>
    <w:p w14:paraId="5FBFA4D9" w14:textId="77777777" w:rsidR="00D171DA" w:rsidRDefault="00D171DA" w:rsidP="0086732C">
      <w:pPr>
        <w:rPr>
          <w:rFonts w:ascii="Arial" w:hAnsi="Arial" w:cs="Arial"/>
        </w:rPr>
      </w:pPr>
      <w:r w:rsidRPr="00D171DA">
        <w:rPr>
          <w:rFonts w:ascii="Arial" w:hAnsi="Arial" w:cs="Arial"/>
        </w:rPr>
        <w:t>Provide a brief overview of the content and organisation of the extract.</w:t>
      </w:r>
    </w:p>
    <w:p w14:paraId="424D9233" w14:textId="04A0C100" w:rsidR="001321C5" w:rsidRDefault="00D171DA" w:rsidP="0086732C">
      <w:pPr>
        <w:rPr>
          <w:rFonts w:ascii="Arial" w:hAnsi="Arial" w:cs="Arial"/>
        </w:rPr>
      </w:pPr>
      <w:r w:rsidRPr="00D171DA">
        <w:rPr>
          <w:rFonts w:ascii="Arial" w:hAnsi="Arial" w:cs="Arial"/>
        </w:rPr>
        <w:t>Explore the way the writer uses language to achieve certain effects.</w:t>
      </w:r>
      <w:r w:rsidR="00B67B9D">
        <w:rPr>
          <w:rFonts w:ascii="Arial" w:hAnsi="Arial" w:cs="Arial"/>
        </w:rPr>
        <w:t xml:space="preserve"> </w:t>
      </w:r>
      <w:r>
        <w:rPr>
          <w:rFonts w:ascii="Arial" w:hAnsi="Arial" w:cs="Arial"/>
        </w:rPr>
        <w:t>H</w:t>
      </w:r>
      <w:r w:rsidRPr="00D171DA">
        <w:rPr>
          <w:rFonts w:ascii="Arial" w:hAnsi="Arial" w:cs="Arial"/>
        </w:rPr>
        <w:t>ighlight key words on a copy of the extract and annotat</w:t>
      </w:r>
      <w:r>
        <w:rPr>
          <w:rFonts w:ascii="Arial" w:hAnsi="Arial" w:cs="Arial"/>
        </w:rPr>
        <w:t>e</w:t>
      </w:r>
      <w:r w:rsidRPr="00D171DA">
        <w:rPr>
          <w:rFonts w:ascii="Arial" w:hAnsi="Arial" w:cs="Arial"/>
        </w:rPr>
        <w:t xml:space="preserve"> them, saying what </w:t>
      </w:r>
      <w:r>
        <w:rPr>
          <w:rFonts w:ascii="Arial" w:hAnsi="Arial" w:cs="Arial"/>
        </w:rPr>
        <w:t>you</w:t>
      </w:r>
      <w:r w:rsidRPr="00D171DA">
        <w:rPr>
          <w:rFonts w:ascii="Arial" w:hAnsi="Arial" w:cs="Arial"/>
        </w:rPr>
        <w:t xml:space="preserve"> find striking, vivid, memorable, disturbing, etc.</w:t>
      </w:r>
    </w:p>
    <w:p w14:paraId="6BAEA8A7" w14:textId="3F2CF51B" w:rsidR="00B04BE8" w:rsidRDefault="00B04BE8" w:rsidP="00B04BE8">
      <w:pPr>
        <w:spacing w:before="120" w:after="120"/>
        <w:rPr>
          <w:rFonts w:ascii="Arial" w:hAnsi="Arial" w:cs="Arial"/>
        </w:rPr>
      </w:pPr>
      <w:r w:rsidRPr="000B3D0B">
        <w:rPr>
          <w:rFonts w:ascii="Arial" w:hAnsi="Arial" w:cs="Arial"/>
        </w:rPr>
        <w:t xml:space="preserve">Create </w:t>
      </w:r>
      <w:r w:rsidR="00FF221B" w:rsidRPr="00FF221B">
        <w:rPr>
          <w:rFonts w:ascii="Arial" w:hAnsi="Arial" w:cs="Arial"/>
        </w:rPr>
        <w:t xml:space="preserve">practice questions </w:t>
      </w:r>
      <w:r w:rsidRPr="000B3D0B">
        <w:rPr>
          <w:rFonts w:ascii="Arial" w:hAnsi="Arial" w:cs="Arial"/>
        </w:rPr>
        <w:t xml:space="preserve">around the </w:t>
      </w:r>
      <w:r w:rsidR="00DE794B">
        <w:rPr>
          <w:rFonts w:ascii="Arial" w:hAnsi="Arial" w:cs="Arial"/>
        </w:rPr>
        <w:t>passage</w:t>
      </w:r>
      <w:r w:rsidRPr="000B3D0B">
        <w:rPr>
          <w:rFonts w:ascii="Arial" w:hAnsi="Arial" w:cs="Arial"/>
        </w:rPr>
        <w:t>, for example:</w:t>
      </w:r>
    </w:p>
    <w:p w14:paraId="72B6A3A8" w14:textId="11F206CA" w:rsidR="00DE794B" w:rsidRDefault="00DE794B" w:rsidP="00DE794B">
      <w:pPr>
        <w:pStyle w:val="ListParagraph"/>
        <w:numPr>
          <w:ilvl w:val="0"/>
          <w:numId w:val="40"/>
        </w:numPr>
        <w:spacing w:before="120" w:after="120"/>
        <w:rPr>
          <w:rFonts w:ascii="Arial" w:hAnsi="Arial" w:cs="Arial"/>
        </w:rPr>
      </w:pPr>
      <w:r w:rsidRPr="00DE794B">
        <w:rPr>
          <w:rFonts w:ascii="Arial" w:hAnsi="Arial" w:cs="Arial"/>
        </w:rPr>
        <w:t>How does [author] make this such a memorable</w:t>
      </w:r>
      <w:r w:rsidR="0085759A">
        <w:rPr>
          <w:rFonts w:ascii="Arial" w:hAnsi="Arial" w:cs="Arial"/>
        </w:rPr>
        <w:t xml:space="preserve"> / significant</w:t>
      </w:r>
      <w:r w:rsidRPr="00DE794B">
        <w:rPr>
          <w:rFonts w:ascii="Arial" w:hAnsi="Arial" w:cs="Arial"/>
        </w:rPr>
        <w:t xml:space="preserve"> moment in the story?</w:t>
      </w:r>
    </w:p>
    <w:p w14:paraId="3E1DDBEA" w14:textId="41C0D5BD" w:rsidR="00C46AEB" w:rsidRDefault="00C46AEB" w:rsidP="00DE794B">
      <w:pPr>
        <w:pStyle w:val="ListParagraph"/>
        <w:numPr>
          <w:ilvl w:val="0"/>
          <w:numId w:val="40"/>
        </w:numPr>
        <w:spacing w:before="120" w:after="120"/>
        <w:rPr>
          <w:rFonts w:ascii="Arial" w:hAnsi="Arial" w:cs="Arial"/>
        </w:rPr>
      </w:pPr>
      <w:r>
        <w:rPr>
          <w:rFonts w:ascii="Arial" w:hAnsi="Arial" w:cs="Arial"/>
        </w:rPr>
        <w:t xml:space="preserve">Explore the ways in which [author] </w:t>
      </w:r>
      <w:r w:rsidR="00FF7860">
        <w:rPr>
          <w:rFonts w:ascii="Arial" w:hAnsi="Arial" w:cs="Arial"/>
        </w:rPr>
        <w:t>portrays [character’s] attitude towards [character] at this moment in the novel.</w:t>
      </w:r>
    </w:p>
    <w:p w14:paraId="5CA512A6" w14:textId="34758658" w:rsidR="00D37651" w:rsidRDefault="00D37651" w:rsidP="00DE794B">
      <w:pPr>
        <w:pStyle w:val="ListParagraph"/>
        <w:numPr>
          <w:ilvl w:val="0"/>
          <w:numId w:val="40"/>
        </w:numPr>
        <w:spacing w:before="120" w:after="120"/>
        <w:rPr>
          <w:rFonts w:ascii="Arial" w:hAnsi="Arial" w:cs="Arial"/>
        </w:rPr>
      </w:pPr>
      <w:r>
        <w:rPr>
          <w:rFonts w:ascii="Arial" w:hAnsi="Arial" w:cs="Arial"/>
        </w:rPr>
        <w:t>Explore the ways in which [author] make</w:t>
      </w:r>
      <w:r w:rsidR="00DC65B6">
        <w:rPr>
          <w:rFonts w:ascii="Arial" w:hAnsi="Arial" w:cs="Arial"/>
        </w:rPr>
        <w:t>s</w:t>
      </w:r>
      <w:r>
        <w:rPr>
          <w:rFonts w:ascii="Arial" w:hAnsi="Arial" w:cs="Arial"/>
        </w:rPr>
        <w:t xml:space="preserve"> this moment in the novel so </w:t>
      </w:r>
      <w:r w:rsidR="00DC65B6">
        <w:rPr>
          <w:rFonts w:ascii="Arial" w:hAnsi="Arial" w:cs="Arial"/>
        </w:rPr>
        <w:t>[</w:t>
      </w:r>
      <w:r>
        <w:rPr>
          <w:rFonts w:ascii="Arial" w:hAnsi="Arial" w:cs="Arial"/>
        </w:rPr>
        <w:t xml:space="preserve">moving / exciting / </w:t>
      </w:r>
      <w:r w:rsidR="00DC65B6">
        <w:rPr>
          <w:rFonts w:ascii="Arial" w:hAnsi="Arial" w:cs="Arial"/>
        </w:rPr>
        <w:t>sad, etc].</w:t>
      </w:r>
    </w:p>
    <w:p w14:paraId="6EDD8C41" w14:textId="13ED04AE" w:rsidR="0086732C" w:rsidRPr="000B3D0B" w:rsidRDefault="0086732C" w:rsidP="0086732C">
      <w:pPr>
        <w:rPr>
          <w:rFonts w:ascii="Arial" w:hAnsi="Arial" w:cs="Arial"/>
        </w:rPr>
      </w:pPr>
      <w:r w:rsidRPr="000B3D0B">
        <w:rPr>
          <w:rFonts w:ascii="Arial" w:hAnsi="Arial" w:cs="Arial"/>
        </w:rPr>
        <w:t>_______________________________________________________________________</w:t>
      </w:r>
    </w:p>
    <w:p w14:paraId="445A9B17"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62FC9666"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0F22A71E"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3F71D821"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0D7D469A"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1A0A48E8"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179BA049"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4860C63E"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43A21B6E"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3D031BCF"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3B4EADAA"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546927F3" w14:textId="77777777" w:rsidR="0086732C" w:rsidRPr="008D0756" w:rsidRDefault="0086732C" w:rsidP="0086732C">
      <w:pPr>
        <w:spacing w:before="120" w:after="120" w:line="360" w:lineRule="auto"/>
        <w:rPr>
          <w:rFonts w:ascii="Arial" w:hAnsi="Arial" w:cs="Arial"/>
        </w:rPr>
      </w:pPr>
      <w:r w:rsidRPr="000B3D0B">
        <w:rPr>
          <w:rFonts w:ascii="Arial" w:hAnsi="Arial" w:cs="Arial"/>
        </w:rPr>
        <w:t>________________________________________________________________________</w:t>
      </w:r>
    </w:p>
    <w:p w14:paraId="612E8345"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1C8F14C2" w14:textId="04E65326" w:rsidR="00180D4B" w:rsidRDefault="0086732C" w:rsidP="00180D4B">
      <w:pPr>
        <w:rPr>
          <w:rFonts w:ascii="Arial" w:hAnsi="Arial" w:cs="Arial"/>
        </w:rPr>
      </w:pPr>
      <w:r w:rsidRPr="000B3D0B">
        <w:rPr>
          <w:rFonts w:ascii="Arial" w:hAnsi="Arial" w:cs="Arial"/>
        </w:rPr>
        <w:t>________________________________________________________________________</w:t>
      </w:r>
      <w:r w:rsidR="00180D4B">
        <w:rPr>
          <w:rFonts w:ascii="Arial" w:hAnsi="Arial" w:cs="Arial"/>
        </w:rPr>
        <w:br w:type="page"/>
      </w:r>
    </w:p>
    <w:p w14:paraId="25530D7A" w14:textId="7A10628C" w:rsidR="00180D4B" w:rsidRPr="0054324E" w:rsidRDefault="00180D4B" w:rsidP="000B3D0B">
      <w:pPr>
        <w:spacing w:before="120" w:after="120"/>
        <w:rPr>
          <w:rFonts w:ascii="Arial" w:hAnsi="Arial" w:cs="Arial"/>
          <w:b/>
          <w:bCs/>
          <w:sz w:val="24"/>
          <w:szCs w:val="24"/>
        </w:rPr>
      </w:pPr>
      <w:r w:rsidRPr="0054324E">
        <w:rPr>
          <w:rFonts w:ascii="Arial" w:hAnsi="Arial" w:cs="Arial"/>
          <w:b/>
          <w:bCs/>
          <w:sz w:val="24"/>
          <w:szCs w:val="24"/>
        </w:rPr>
        <w:lastRenderedPageBreak/>
        <w:t xml:space="preserve">Explore the characters </w:t>
      </w:r>
      <w:r w:rsidR="004444BC" w:rsidRPr="0054324E">
        <w:rPr>
          <w:rFonts w:ascii="Arial" w:hAnsi="Arial" w:cs="Arial"/>
          <w:b/>
          <w:bCs/>
          <w:sz w:val="24"/>
          <w:szCs w:val="24"/>
        </w:rPr>
        <w:t xml:space="preserve">in the </w:t>
      </w:r>
      <w:r w:rsidR="00222679">
        <w:rPr>
          <w:rFonts w:ascii="Arial" w:hAnsi="Arial" w:cs="Arial"/>
          <w:b/>
          <w:bCs/>
          <w:sz w:val="24"/>
          <w:szCs w:val="24"/>
        </w:rPr>
        <w:t>novel</w:t>
      </w:r>
    </w:p>
    <w:p w14:paraId="69D1736A" w14:textId="2CA4D02A" w:rsidR="000B3D0B" w:rsidRPr="000B3D0B" w:rsidRDefault="000B3D0B" w:rsidP="000B3D0B">
      <w:pPr>
        <w:spacing w:before="120" w:after="120"/>
        <w:rPr>
          <w:rFonts w:ascii="Arial" w:hAnsi="Arial" w:cs="Arial"/>
        </w:rPr>
      </w:pPr>
      <w:r w:rsidRPr="000B3D0B">
        <w:rPr>
          <w:rFonts w:ascii="Arial" w:hAnsi="Arial" w:cs="Arial"/>
        </w:rPr>
        <w:t xml:space="preserve">Create </w:t>
      </w:r>
      <w:r w:rsidR="00FF221B" w:rsidRPr="00FF221B">
        <w:rPr>
          <w:rFonts w:ascii="Arial" w:hAnsi="Arial" w:cs="Arial"/>
        </w:rPr>
        <w:t xml:space="preserve">practice questions </w:t>
      </w:r>
      <w:r w:rsidRPr="000B3D0B">
        <w:rPr>
          <w:rFonts w:ascii="Arial" w:hAnsi="Arial" w:cs="Arial"/>
        </w:rPr>
        <w:t xml:space="preserve">around the characters of the </w:t>
      </w:r>
      <w:r w:rsidR="00362FC3">
        <w:rPr>
          <w:rFonts w:ascii="Arial" w:hAnsi="Arial" w:cs="Arial"/>
        </w:rPr>
        <w:t>novel</w:t>
      </w:r>
      <w:r w:rsidRPr="000B3D0B">
        <w:rPr>
          <w:rFonts w:ascii="Arial" w:hAnsi="Arial" w:cs="Arial"/>
        </w:rPr>
        <w:t>, for example:</w:t>
      </w:r>
    </w:p>
    <w:p w14:paraId="234595DB" w14:textId="6E51E083" w:rsidR="000B3D0B" w:rsidRDefault="000B3D0B" w:rsidP="00D2552B">
      <w:pPr>
        <w:pStyle w:val="ListParagraph"/>
        <w:numPr>
          <w:ilvl w:val="1"/>
          <w:numId w:val="30"/>
        </w:numPr>
        <w:spacing w:before="120" w:after="120"/>
        <w:ind w:left="924" w:hanging="357"/>
        <w:rPr>
          <w:rFonts w:ascii="Arial" w:hAnsi="Arial" w:cs="Arial"/>
        </w:rPr>
      </w:pPr>
      <w:r w:rsidRPr="00D2552B">
        <w:rPr>
          <w:rFonts w:ascii="Arial" w:hAnsi="Arial" w:cs="Arial"/>
        </w:rPr>
        <w:t xml:space="preserve">Explore </w:t>
      </w:r>
      <w:r w:rsidR="00A45444">
        <w:rPr>
          <w:rFonts w:ascii="Arial" w:hAnsi="Arial" w:cs="Arial"/>
        </w:rPr>
        <w:t xml:space="preserve">the ways in which </w:t>
      </w:r>
      <w:r w:rsidRPr="00D2552B">
        <w:rPr>
          <w:rFonts w:ascii="Arial" w:hAnsi="Arial" w:cs="Arial"/>
        </w:rPr>
        <w:t xml:space="preserve">[author] portrays the </w:t>
      </w:r>
      <w:r w:rsidR="004D766E">
        <w:rPr>
          <w:rFonts w:ascii="Arial" w:hAnsi="Arial" w:cs="Arial"/>
        </w:rPr>
        <w:t xml:space="preserve">differences between </w:t>
      </w:r>
      <w:r w:rsidRPr="00D2552B">
        <w:rPr>
          <w:rFonts w:ascii="Arial" w:hAnsi="Arial" w:cs="Arial"/>
        </w:rPr>
        <w:t>[character] and [character]?</w:t>
      </w:r>
    </w:p>
    <w:p w14:paraId="79BDC93B" w14:textId="29989782" w:rsidR="004D766E" w:rsidRPr="00D2552B" w:rsidRDefault="004D766E" w:rsidP="00D2552B">
      <w:pPr>
        <w:pStyle w:val="ListParagraph"/>
        <w:numPr>
          <w:ilvl w:val="1"/>
          <w:numId w:val="30"/>
        </w:numPr>
        <w:spacing w:before="120" w:after="120"/>
        <w:ind w:left="924" w:hanging="357"/>
        <w:rPr>
          <w:rFonts w:ascii="Arial" w:hAnsi="Arial" w:cs="Arial"/>
        </w:rPr>
      </w:pPr>
      <w:r>
        <w:rPr>
          <w:rFonts w:ascii="Arial" w:hAnsi="Arial" w:cs="Arial"/>
        </w:rPr>
        <w:t xml:space="preserve">Explore the ways in which [author] </w:t>
      </w:r>
      <w:r w:rsidR="00033A92">
        <w:rPr>
          <w:rFonts w:ascii="Arial" w:hAnsi="Arial" w:cs="Arial"/>
        </w:rPr>
        <w:t>strikingly portrays [character’s] relationship with [character].</w:t>
      </w:r>
    </w:p>
    <w:p w14:paraId="3F92BF10" w14:textId="215CF4F0" w:rsidR="000B3D0B" w:rsidRDefault="000B3D0B" w:rsidP="00D2552B">
      <w:pPr>
        <w:pStyle w:val="ListParagraph"/>
        <w:numPr>
          <w:ilvl w:val="1"/>
          <w:numId w:val="30"/>
        </w:numPr>
        <w:spacing w:before="120" w:after="120"/>
        <w:ind w:left="924" w:hanging="357"/>
        <w:rPr>
          <w:rFonts w:ascii="Arial" w:hAnsi="Arial" w:cs="Arial"/>
        </w:rPr>
      </w:pPr>
      <w:r w:rsidRPr="00D2552B">
        <w:rPr>
          <w:rFonts w:ascii="Arial" w:hAnsi="Arial" w:cs="Arial"/>
        </w:rPr>
        <w:t>How does the writer memorably depict the life of [character]?</w:t>
      </w:r>
    </w:p>
    <w:p w14:paraId="4B57583C" w14:textId="7F58BCC6" w:rsidR="000B3D0B" w:rsidRPr="000B3D0B" w:rsidRDefault="000B3D0B" w:rsidP="000B3D0B">
      <w:pPr>
        <w:spacing w:before="120" w:after="120"/>
        <w:rPr>
          <w:rFonts w:ascii="Arial" w:hAnsi="Arial" w:cs="Arial"/>
        </w:rPr>
      </w:pPr>
      <w:r w:rsidRPr="000B3D0B">
        <w:rPr>
          <w:rFonts w:ascii="Arial" w:hAnsi="Arial" w:cs="Arial"/>
        </w:rPr>
        <w:t xml:space="preserve">Choose </w:t>
      </w:r>
      <w:r w:rsidRPr="000B3D0B">
        <w:rPr>
          <w:rFonts w:ascii="Arial" w:hAnsi="Arial" w:cs="Arial"/>
          <w:b/>
          <w:u w:val="single"/>
        </w:rPr>
        <w:t>one</w:t>
      </w:r>
      <w:r w:rsidRPr="000B3D0B">
        <w:rPr>
          <w:rFonts w:ascii="Arial" w:hAnsi="Arial" w:cs="Arial"/>
        </w:rPr>
        <w:t xml:space="preserve"> of your questions and complete the following activities:</w:t>
      </w:r>
    </w:p>
    <w:p w14:paraId="70E0DBD9" w14:textId="77777777" w:rsidR="000B3D0B" w:rsidRPr="000B3D0B" w:rsidRDefault="000B3D0B" w:rsidP="000B3D0B">
      <w:pPr>
        <w:spacing w:before="120" w:after="120"/>
        <w:rPr>
          <w:rFonts w:ascii="Arial" w:hAnsi="Arial" w:cs="Arial"/>
        </w:rPr>
      </w:pPr>
      <w:r w:rsidRPr="000B3D0B">
        <w:rPr>
          <w:rFonts w:ascii="Arial" w:hAnsi="Arial" w:cs="Arial"/>
        </w:rPr>
        <w:t>Compile a QUOTATION + COMMENT table to record your ideas about specific characters.</w:t>
      </w:r>
    </w:p>
    <w:p w14:paraId="7D5EFCCE" w14:textId="77777777" w:rsidR="000B3D0B" w:rsidRPr="000B3D0B" w:rsidRDefault="000B3D0B" w:rsidP="000B3D0B">
      <w:pPr>
        <w:spacing w:before="120" w:after="120"/>
        <w:rPr>
          <w:rFonts w:ascii="Arial" w:hAnsi="Arial" w:cs="Arial"/>
        </w:rPr>
      </w:pPr>
      <w:r w:rsidRPr="000B3D0B">
        <w:rPr>
          <w:rFonts w:ascii="Arial" w:hAnsi="Arial" w:cs="Arial"/>
        </w:rPr>
        <w:t>Add notes to each quotation about what it reveals about the character and their relevant contexts.</w:t>
      </w:r>
    </w:p>
    <w:p w14:paraId="4015571C" w14:textId="77777777" w:rsidR="000B3D0B" w:rsidRPr="000B3D0B" w:rsidRDefault="000B3D0B" w:rsidP="000B3D0B">
      <w:pPr>
        <w:spacing w:before="120" w:after="120"/>
        <w:rPr>
          <w:rFonts w:ascii="Arial" w:hAnsi="Arial" w:cs="Arial"/>
        </w:rPr>
      </w:pPr>
      <w:r w:rsidRPr="000B3D0B">
        <w:rPr>
          <w:rFonts w:ascii="Arial" w:hAnsi="Arial" w:cs="Arial"/>
        </w:rPr>
        <w:t>Learn some key quotations.</w:t>
      </w:r>
    </w:p>
    <w:p w14:paraId="0DBB92C9" w14:textId="77777777" w:rsidR="000B3D0B" w:rsidRPr="000B3D0B" w:rsidRDefault="000B3D0B" w:rsidP="000B3D0B">
      <w:pPr>
        <w:spacing w:before="120" w:after="120"/>
        <w:rPr>
          <w:rFonts w:ascii="Arial" w:hAnsi="Arial" w:cs="Arial"/>
        </w:rPr>
      </w:pPr>
      <w:r w:rsidRPr="000B3D0B">
        <w:rPr>
          <w:rFonts w:ascii="Arial" w:hAnsi="Arial" w:cs="Arial"/>
        </w:rPr>
        <w:t>Answer the question. Peer-evaluate each other’s answers.</w:t>
      </w:r>
    </w:p>
    <w:p w14:paraId="6FFAD2AD" w14:textId="77777777" w:rsidR="000B3D0B" w:rsidRPr="000B3D0B" w:rsidRDefault="000B3D0B" w:rsidP="000B3D0B">
      <w:pPr>
        <w:spacing w:before="120" w:after="120"/>
        <w:rPr>
          <w:rFonts w:ascii="Arial" w:hAnsi="Arial" w:cs="Arial"/>
        </w:rPr>
      </w:pPr>
      <w:r w:rsidRPr="000B3D0B">
        <w:rPr>
          <w:rFonts w:ascii="Arial" w:hAnsi="Arial" w:cs="Arial"/>
        </w:rPr>
        <w:t>Note examples of:</w:t>
      </w:r>
    </w:p>
    <w:p w14:paraId="047136C1" w14:textId="66E5300F"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irrelevant points (which perhaps narrate or describe)</w:t>
      </w:r>
    </w:p>
    <w:p w14:paraId="064E3FFE" w14:textId="7F215489"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repeated points (where no more credit can be given)</w:t>
      </w:r>
    </w:p>
    <w:p w14:paraId="02F99765" w14:textId="73BADE54"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unsupported assertions (which do not constitute analysis)</w:t>
      </w:r>
    </w:p>
    <w:p w14:paraId="3C319FEF" w14:textId="267D9A76"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long quotations (which indicate a lack of clear focus)</w:t>
      </w:r>
      <w:r w:rsidR="008D0756">
        <w:rPr>
          <w:rFonts w:ascii="Arial" w:hAnsi="Arial" w:cs="Arial"/>
        </w:rPr>
        <w:t>.</w:t>
      </w:r>
    </w:p>
    <w:p w14:paraId="56D16E0A" w14:textId="77777777" w:rsidR="000B3D0B" w:rsidRPr="000B3D0B" w:rsidRDefault="000B3D0B" w:rsidP="000B3D0B">
      <w:pPr>
        <w:spacing w:before="120" w:after="120"/>
        <w:rPr>
          <w:rFonts w:ascii="Arial" w:hAnsi="Arial" w:cs="Arial"/>
        </w:rPr>
      </w:pPr>
      <w:r w:rsidRPr="000B3D0B">
        <w:rPr>
          <w:rFonts w:ascii="Arial" w:hAnsi="Arial" w:cs="Arial"/>
        </w:rPr>
        <w:t>Tick:</w:t>
      </w:r>
    </w:p>
    <w:p w14:paraId="3B775AC9" w14:textId="274E4A15"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points that are valid and thoughtful</w:t>
      </w:r>
    </w:p>
    <w:p w14:paraId="6CE2B319" w14:textId="2471C87F"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quotations that are concise and relevant</w:t>
      </w:r>
    </w:p>
    <w:p w14:paraId="4FFDBD5E" w14:textId="0711C142"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critical comments on key words or aspects of structure and form.</w:t>
      </w:r>
    </w:p>
    <w:p w14:paraId="54569F95"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w:t>
      </w:r>
    </w:p>
    <w:p w14:paraId="1A34E834"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7ABCDAE5"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3A267263"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6FFF08B8"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25FE62FF"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2B2896B2"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4F29FE22"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19074588"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47032A74"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5F8078E2"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5EAA60A6"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7EDF6F33" w14:textId="014CB68F" w:rsidR="00180D4B" w:rsidRDefault="000B3D0B" w:rsidP="00180D4B">
      <w:pPr>
        <w:rPr>
          <w:rFonts w:ascii="Arial" w:hAnsi="Arial" w:cs="Arial"/>
        </w:rPr>
      </w:pPr>
      <w:r w:rsidRPr="000B3D0B">
        <w:rPr>
          <w:rFonts w:ascii="Arial" w:hAnsi="Arial" w:cs="Arial"/>
        </w:rPr>
        <w:t>________________________________________________________________________</w:t>
      </w:r>
      <w:r w:rsidR="00180D4B">
        <w:rPr>
          <w:rFonts w:ascii="Arial" w:hAnsi="Arial" w:cs="Arial"/>
        </w:rPr>
        <w:br w:type="page"/>
      </w:r>
    </w:p>
    <w:p w14:paraId="7768D76F" w14:textId="5DE42C2F" w:rsidR="008D0756" w:rsidRPr="0054324E" w:rsidRDefault="008D0756" w:rsidP="008D0756">
      <w:pPr>
        <w:rPr>
          <w:rFonts w:ascii="Arial" w:hAnsi="Arial" w:cs="Arial"/>
          <w:sz w:val="24"/>
          <w:szCs w:val="24"/>
        </w:rPr>
      </w:pPr>
      <w:r w:rsidRPr="0054324E">
        <w:rPr>
          <w:rFonts w:ascii="Arial" w:hAnsi="Arial" w:cs="Arial"/>
          <w:b/>
          <w:sz w:val="24"/>
          <w:szCs w:val="24"/>
        </w:rPr>
        <w:lastRenderedPageBreak/>
        <w:t xml:space="preserve">Explore the themes of the </w:t>
      </w:r>
      <w:r w:rsidR="00222679">
        <w:rPr>
          <w:rFonts w:ascii="Arial" w:hAnsi="Arial" w:cs="Arial"/>
          <w:b/>
          <w:sz w:val="24"/>
          <w:szCs w:val="24"/>
        </w:rPr>
        <w:t>novel</w:t>
      </w:r>
    </w:p>
    <w:p w14:paraId="0C1DA45B" w14:textId="48FD8C61" w:rsidR="008D0756" w:rsidRPr="008D0756" w:rsidRDefault="008D0756" w:rsidP="008D0756">
      <w:pPr>
        <w:rPr>
          <w:rFonts w:ascii="Arial" w:hAnsi="Arial" w:cs="Arial"/>
        </w:rPr>
      </w:pPr>
      <w:r w:rsidRPr="008D0756">
        <w:rPr>
          <w:rFonts w:ascii="Arial" w:hAnsi="Arial" w:cs="Arial"/>
        </w:rPr>
        <w:t xml:space="preserve">Create </w:t>
      </w:r>
      <w:r w:rsidR="00FF221B" w:rsidRPr="00FF221B">
        <w:rPr>
          <w:rFonts w:ascii="Arial" w:hAnsi="Arial" w:cs="Arial"/>
        </w:rPr>
        <w:t xml:space="preserve">practice questions </w:t>
      </w:r>
      <w:r w:rsidRPr="008D0756">
        <w:rPr>
          <w:rFonts w:ascii="Arial" w:hAnsi="Arial" w:cs="Arial"/>
        </w:rPr>
        <w:t>around a theme (listed in section 1), for example:</w:t>
      </w:r>
    </w:p>
    <w:p w14:paraId="6836E13E" w14:textId="48042A41"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 xml:space="preserve">How does [author] portray [theme] in the </w:t>
      </w:r>
      <w:r w:rsidR="00071EA9">
        <w:rPr>
          <w:rFonts w:ascii="Arial" w:hAnsi="Arial" w:cs="Arial"/>
        </w:rPr>
        <w:t>novel</w:t>
      </w:r>
      <w:r w:rsidRPr="0054324E">
        <w:rPr>
          <w:rFonts w:ascii="Arial" w:hAnsi="Arial" w:cs="Arial"/>
        </w:rPr>
        <w:t>?</w:t>
      </w:r>
    </w:p>
    <w:p w14:paraId="1C6BEB7B" w14:textId="1B8D0826"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 xml:space="preserve">In what ways does [author] convey [theme] in the </w:t>
      </w:r>
      <w:r w:rsidR="00071EA9">
        <w:rPr>
          <w:rFonts w:ascii="Arial" w:hAnsi="Arial" w:cs="Arial"/>
        </w:rPr>
        <w:t>novel</w:t>
      </w:r>
      <w:r w:rsidRPr="0054324E">
        <w:rPr>
          <w:rFonts w:ascii="Arial" w:hAnsi="Arial" w:cs="Arial"/>
        </w:rPr>
        <w:t>?</w:t>
      </w:r>
    </w:p>
    <w:p w14:paraId="73358CFF" w14:textId="25B9AE16"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 xml:space="preserve">How does [author] present his ideas about [theme] in the </w:t>
      </w:r>
      <w:r w:rsidR="00071EA9">
        <w:rPr>
          <w:rFonts w:ascii="Arial" w:hAnsi="Arial" w:cs="Arial"/>
        </w:rPr>
        <w:t>novel</w:t>
      </w:r>
      <w:r w:rsidRPr="0054324E">
        <w:rPr>
          <w:rFonts w:ascii="Arial" w:hAnsi="Arial" w:cs="Arial"/>
        </w:rPr>
        <w:t>?</w:t>
      </w:r>
    </w:p>
    <w:p w14:paraId="053E95CB" w14:textId="27123A45" w:rsidR="008D0756" w:rsidRPr="008D0756" w:rsidRDefault="008D0756" w:rsidP="008D0756">
      <w:pPr>
        <w:rPr>
          <w:rFonts w:ascii="Arial" w:hAnsi="Arial" w:cs="Arial"/>
        </w:rPr>
      </w:pPr>
      <w:r w:rsidRPr="008D0756">
        <w:rPr>
          <w:rFonts w:ascii="Arial" w:hAnsi="Arial" w:cs="Arial"/>
        </w:rPr>
        <w:t xml:space="preserve">Choose </w:t>
      </w:r>
      <w:r w:rsidRPr="008D0756">
        <w:rPr>
          <w:rFonts w:ascii="Arial" w:hAnsi="Arial" w:cs="Arial"/>
          <w:b/>
          <w:u w:val="single"/>
        </w:rPr>
        <w:t>one</w:t>
      </w:r>
      <w:r w:rsidRPr="008D0756">
        <w:rPr>
          <w:rFonts w:ascii="Arial" w:hAnsi="Arial" w:cs="Arial"/>
        </w:rPr>
        <w:t xml:space="preserve"> of your questions and complete the following activities:</w:t>
      </w:r>
    </w:p>
    <w:p w14:paraId="4D054970"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Compile a QUOTATION + COMMENT table to record your ideas about specific characters.</w:t>
      </w:r>
    </w:p>
    <w:p w14:paraId="5EDF2C78"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Add notes to each quotation about what it reveals about the character and their relevant contexts.</w:t>
      </w:r>
    </w:p>
    <w:p w14:paraId="32B9EF2E"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Learn some key quotations.</w:t>
      </w:r>
    </w:p>
    <w:p w14:paraId="22198DA8"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Answer the question. Peer-evaluate each other’s answers.</w:t>
      </w:r>
    </w:p>
    <w:p w14:paraId="13CC6437" w14:textId="77777777" w:rsidR="008D0756" w:rsidRPr="000B3D0B" w:rsidRDefault="008D0756" w:rsidP="008D0756">
      <w:pPr>
        <w:spacing w:before="120" w:after="120"/>
        <w:rPr>
          <w:rFonts w:ascii="Arial" w:hAnsi="Arial" w:cs="Arial"/>
        </w:rPr>
      </w:pPr>
      <w:r w:rsidRPr="000B3D0B">
        <w:rPr>
          <w:rFonts w:ascii="Arial" w:hAnsi="Arial" w:cs="Arial"/>
        </w:rPr>
        <w:t>Note examples of:</w:t>
      </w:r>
    </w:p>
    <w:p w14:paraId="232D4768"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irrelevant points (which perhaps narrate or describe)</w:t>
      </w:r>
    </w:p>
    <w:p w14:paraId="1B1927D1"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repeated points (where no more credit can be given)</w:t>
      </w:r>
    </w:p>
    <w:p w14:paraId="2F1937E5"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unsupported assertions (which do not constitute analysis)</w:t>
      </w:r>
    </w:p>
    <w:p w14:paraId="75822427"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long quotations (which indicate a lack of clear focus)</w:t>
      </w:r>
      <w:r>
        <w:rPr>
          <w:rFonts w:ascii="Arial" w:hAnsi="Arial" w:cs="Arial"/>
        </w:rPr>
        <w:t>.</w:t>
      </w:r>
    </w:p>
    <w:p w14:paraId="1CB1F5D0" w14:textId="77777777" w:rsidR="008D0756" w:rsidRPr="000B3D0B" w:rsidRDefault="008D0756" w:rsidP="008D0756">
      <w:pPr>
        <w:spacing w:before="120" w:after="120"/>
        <w:rPr>
          <w:rFonts w:ascii="Arial" w:hAnsi="Arial" w:cs="Arial"/>
        </w:rPr>
      </w:pPr>
      <w:r w:rsidRPr="000B3D0B">
        <w:rPr>
          <w:rFonts w:ascii="Arial" w:hAnsi="Arial" w:cs="Arial"/>
        </w:rPr>
        <w:t>Tick:</w:t>
      </w:r>
    </w:p>
    <w:p w14:paraId="722FF9F6"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points that are valid and thoughtful</w:t>
      </w:r>
    </w:p>
    <w:p w14:paraId="3595448F"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quotations that are concise and relevant</w:t>
      </w:r>
    </w:p>
    <w:p w14:paraId="3A73F4E5"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critical comments on key words or aspects of structure and form.</w:t>
      </w:r>
    </w:p>
    <w:p w14:paraId="5E92C059"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3EE9FF3B"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4C849120" w14:textId="77777777" w:rsidR="008D0756" w:rsidRDefault="008D0756" w:rsidP="008D0756">
      <w:pPr>
        <w:rPr>
          <w:rFonts w:ascii="Arial" w:hAnsi="Arial" w:cs="Arial"/>
        </w:rPr>
      </w:pPr>
      <w:r w:rsidRPr="008D0756">
        <w:rPr>
          <w:rFonts w:ascii="Arial" w:hAnsi="Arial" w:cs="Arial"/>
        </w:rPr>
        <w:t>________________________________________________________________________</w:t>
      </w:r>
    </w:p>
    <w:p w14:paraId="252C4E19" w14:textId="77777777" w:rsidR="008D0756" w:rsidRDefault="008D0756">
      <w:r>
        <w:rPr>
          <w:rFonts w:ascii="Arial" w:hAnsi="Arial" w:cs="Arial"/>
        </w:rPr>
        <w:t>________________________________________________________________________</w:t>
      </w:r>
    </w:p>
    <w:p w14:paraId="0CBC2FCB" w14:textId="6845D37A"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2A8225EF"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5DF61B96"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458D3A8F"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560C5D75"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336A45B8"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0F01731F"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2B931BB2" w14:textId="6015A990"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27CC86D1" w14:textId="77777777" w:rsidR="00517C0A" w:rsidRDefault="00517C0A" w:rsidP="00990D32">
      <w:pPr>
        <w:pStyle w:val="SectionHead"/>
        <w:rPr>
          <w:b w:val="0"/>
          <w:bCs w:val="0"/>
        </w:rPr>
        <w:sectPr w:rsidR="00517C0A" w:rsidSect="00D357FC">
          <w:pgSz w:w="11906" w:h="16838"/>
          <w:pgMar w:top="1134" w:right="1134" w:bottom="0" w:left="1134" w:header="567" w:footer="567" w:gutter="0"/>
          <w:cols w:space="708"/>
          <w:docGrid w:linePitch="360"/>
        </w:sectPr>
      </w:pPr>
    </w:p>
    <w:p w14:paraId="3514CEDA" w14:textId="1B0594FF" w:rsidR="00990D32" w:rsidRPr="004079A0" w:rsidRDefault="001B22C7" w:rsidP="00990D32">
      <w:pPr>
        <w:pStyle w:val="SectionHead"/>
        <w:rPr>
          <w:b w:val="0"/>
          <w:bCs w:val="0"/>
          <w:szCs w:val="36"/>
        </w:rPr>
      </w:pPr>
      <w:bookmarkStart w:id="6" w:name="_Toc181009070"/>
      <w:r>
        <w:rPr>
          <w:b w:val="0"/>
          <w:bCs w:val="0"/>
        </w:rPr>
        <w:lastRenderedPageBreak/>
        <w:t>4</w:t>
      </w:r>
      <w:r w:rsidR="004869FF">
        <w:rPr>
          <w:b w:val="0"/>
          <w:bCs w:val="0"/>
        </w:rPr>
        <w:t>.</w:t>
      </w:r>
      <w:r w:rsidR="00990D32" w:rsidRPr="004079A0">
        <w:rPr>
          <w:b w:val="0"/>
          <w:bCs w:val="0"/>
        </w:rPr>
        <w:t xml:space="preserve"> </w:t>
      </w:r>
      <w:r w:rsidR="00990D32">
        <w:rPr>
          <w:b w:val="0"/>
          <w:bCs w:val="0"/>
        </w:rPr>
        <w:t>Q</w:t>
      </w:r>
      <w:r w:rsidR="00990D32" w:rsidRPr="004079A0">
        <w:rPr>
          <w:b w:val="0"/>
          <w:bCs w:val="0"/>
        </w:rPr>
        <w:t>uiz</w:t>
      </w:r>
      <w:bookmarkEnd w:id="4"/>
      <w:bookmarkEnd w:id="6"/>
    </w:p>
    <w:p w14:paraId="45CF463B" w14:textId="77777777" w:rsidR="00F62B82" w:rsidRPr="0027768C" w:rsidRDefault="00F62B82" w:rsidP="00F62B82">
      <w:pPr>
        <w:spacing w:before="120" w:after="120"/>
        <w:rPr>
          <w:rFonts w:ascii="Arial" w:hAnsi="Arial" w:cs="Arial"/>
          <w:b/>
        </w:rPr>
      </w:pPr>
      <w:r w:rsidRPr="0027768C">
        <w:rPr>
          <w:rFonts w:ascii="Arial" w:hAnsi="Arial" w:cs="Arial"/>
          <w:b/>
        </w:rPr>
        <w:t>1. At the start of Book 1, what are the greenish flares the astronomers observe on Mars?</w:t>
      </w:r>
    </w:p>
    <w:p w14:paraId="3BC6221F" w14:textId="142D2597" w:rsidR="00F62B82" w:rsidRPr="0027768C" w:rsidRDefault="00F62B82" w:rsidP="00F62B82">
      <w:pPr>
        <w:spacing w:before="120" w:after="120"/>
        <w:rPr>
          <w:rFonts w:ascii="Arial" w:hAnsi="Arial" w:cs="Arial"/>
        </w:rPr>
      </w:pPr>
      <w:r w:rsidRPr="0027768C">
        <w:rPr>
          <w:rFonts w:ascii="Arial" w:hAnsi="Arial" w:cs="Arial"/>
        </w:rPr>
        <w:t>A) Jetting of built-up gas</w:t>
      </w:r>
      <w:r w:rsidR="008633AC">
        <w:rPr>
          <w:rFonts w:ascii="Arial" w:hAnsi="Arial" w:cs="Arial"/>
        </w:rPr>
        <w:t>.</w:t>
      </w:r>
    </w:p>
    <w:p w14:paraId="3B17CD30" w14:textId="2307CA34" w:rsidR="00F62B82" w:rsidRPr="0027768C" w:rsidRDefault="00F62B82" w:rsidP="00F62B82">
      <w:pPr>
        <w:spacing w:before="120" w:after="120"/>
        <w:rPr>
          <w:rFonts w:ascii="Arial" w:hAnsi="Arial" w:cs="Arial"/>
        </w:rPr>
      </w:pPr>
      <w:r w:rsidRPr="0027768C">
        <w:rPr>
          <w:rFonts w:ascii="Arial" w:hAnsi="Arial" w:cs="Arial"/>
        </w:rPr>
        <w:t>B) Communication signals</w:t>
      </w:r>
      <w:r w:rsidR="008633AC">
        <w:rPr>
          <w:rFonts w:ascii="Arial" w:hAnsi="Arial" w:cs="Arial"/>
        </w:rPr>
        <w:t>.</w:t>
      </w:r>
    </w:p>
    <w:p w14:paraId="1B2780AF" w14:textId="7CE4F724" w:rsidR="00F62B82" w:rsidRPr="0027768C" w:rsidRDefault="00F62B82" w:rsidP="00F62B82">
      <w:pPr>
        <w:spacing w:before="120" w:after="120"/>
        <w:rPr>
          <w:rFonts w:ascii="Arial" w:hAnsi="Arial" w:cs="Arial"/>
        </w:rPr>
      </w:pPr>
      <w:r w:rsidRPr="0027768C">
        <w:rPr>
          <w:rFonts w:ascii="Arial" w:hAnsi="Arial" w:cs="Arial"/>
        </w:rPr>
        <w:t>C) Launches of Martian craft</w:t>
      </w:r>
      <w:r w:rsidR="008633AC">
        <w:rPr>
          <w:rFonts w:ascii="Arial" w:hAnsi="Arial" w:cs="Arial"/>
        </w:rPr>
        <w:t>.</w:t>
      </w:r>
    </w:p>
    <w:p w14:paraId="55806FAC" w14:textId="76EA2081" w:rsidR="00F62B82" w:rsidRPr="0027768C" w:rsidRDefault="00F62B82" w:rsidP="00F62B82">
      <w:pPr>
        <w:spacing w:before="120" w:after="120"/>
        <w:rPr>
          <w:rFonts w:ascii="Arial" w:hAnsi="Arial" w:cs="Arial"/>
        </w:rPr>
      </w:pPr>
      <w:r w:rsidRPr="0027768C">
        <w:rPr>
          <w:rFonts w:ascii="Arial" w:hAnsi="Arial" w:cs="Arial"/>
        </w:rPr>
        <w:t>D) Evidence the planet is cooling</w:t>
      </w:r>
      <w:r w:rsidR="008633AC">
        <w:rPr>
          <w:rFonts w:ascii="Arial" w:hAnsi="Arial" w:cs="Arial"/>
        </w:rPr>
        <w:t>.</w:t>
      </w:r>
    </w:p>
    <w:p w14:paraId="79803F40" w14:textId="77777777" w:rsidR="00F62B82" w:rsidRPr="0027768C" w:rsidRDefault="00F62B82" w:rsidP="00F62B82">
      <w:pPr>
        <w:spacing w:before="120" w:after="120"/>
        <w:rPr>
          <w:rFonts w:ascii="Arial" w:hAnsi="Arial" w:cs="Arial"/>
        </w:rPr>
      </w:pPr>
    </w:p>
    <w:p w14:paraId="48077BF3" w14:textId="77777777" w:rsidR="00F62B82" w:rsidRPr="0027768C" w:rsidRDefault="00F62B82" w:rsidP="00F62B82">
      <w:pPr>
        <w:spacing w:before="120" w:after="120"/>
        <w:rPr>
          <w:rFonts w:ascii="Arial" w:hAnsi="Arial" w:cs="Arial"/>
          <w:b/>
        </w:rPr>
      </w:pPr>
      <w:r w:rsidRPr="0027768C">
        <w:rPr>
          <w:rFonts w:ascii="Arial" w:hAnsi="Arial" w:cs="Arial"/>
          <w:b/>
        </w:rPr>
        <w:t>2. Which of these statements is false?</w:t>
      </w:r>
    </w:p>
    <w:p w14:paraId="622B034D" w14:textId="4031B083" w:rsidR="00F62B82" w:rsidRPr="0027768C" w:rsidRDefault="00F62B82" w:rsidP="00F62B82">
      <w:pPr>
        <w:spacing w:before="120" w:after="120"/>
        <w:rPr>
          <w:rFonts w:ascii="Arial" w:hAnsi="Arial" w:cs="Arial"/>
        </w:rPr>
      </w:pPr>
      <w:r w:rsidRPr="0027768C">
        <w:rPr>
          <w:rFonts w:ascii="Arial" w:hAnsi="Arial" w:cs="Arial"/>
        </w:rPr>
        <w:t>A) The biological Martians are grey.</w:t>
      </w:r>
    </w:p>
    <w:p w14:paraId="272A7BA3" w14:textId="77777777" w:rsidR="00F62B82" w:rsidRPr="0027768C" w:rsidRDefault="00F62B82" w:rsidP="00F62B82">
      <w:pPr>
        <w:spacing w:before="120" w:after="120"/>
        <w:rPr>
          <w:rFonts w:ascii="Arial" w:hAnsi="Arial" w:cs="Arial"/>
        </w:rPr>
      </w:pPr>
      <w:r w:rsidRPr="0027768C">
        <w:rPr>
          <w:rFonts w:ascii="Arial" w:hAnsi="Arial" w:cs="Arial"/>
        </w:rPr>
        <w:t>B) The biological Martians have a singular eye.</w:t>
      </w:r>
    </w:p>
    <w:p w14:paraId="23D5EDD0" w14:textId="77777777" w:rsidR="00F62B82" w:rsidRPr="0027768C" w:rsidRDefault="00F62B82" w:rsidP="00F62B82">
      <w:pPr>
        <w:spacing w:before="120" w:after="120"/>
        <w:rPr>
          <w:rFonts w:ascii="Arial" w:hAnsi="Arial" w:cs="Arial"/>
        </w:rPr>
      </w:pPr>
      <w:r w:rsidRPr="0027768C">
        <w:rPr>
          <w:rFonts w:ascii="Arial" w:hAnsi="Arial" w:cs="Arial"/>
        </w:rPr>
        <w:t>C) The biological Martians have a V-shaped mouth.</w:t>
      </w:r>
    </w:p>
    <w:p w14:paraId="611116FB" w14:textId="77777777" w:rsidR="00F62B82" w:rsidRPr="0027768C" w:rsidRDefault="00F62B82" w:rsidP="00F62B82">
      <w:pPr>
        <w:spacing w:before="120" w:after="120"/>
        <w:rPr>
          <w:rFonts w:ascii="Arial" w:hAnsi="Arial" w:cs="Arial"/>
        </w:rPr>
      </w:pPr>
      <w:r w:rsidRPr="0027768C">
        <w:rPr>
          <w:rFonts w:ascii="Arial" w:hAnsi="Arial" w:cs="Arial"/>
        </w:rPr>
        <w:t>D) The biological Martians are jelly-like.</w:t>
      </w:r>
    </w:p>
    <w:p w14:paraId="3C558392" w14:textId="77777777" w:rsidR="00F62B82" w:rsidRPr="0027768C" w:rsidRDefault="00F62B82" w:rsidP="00F62B82">
      <w:pPr>
        <w:spacing w:before="120" w:after="120"/>
        <w:rPr>
          <w:rFonts w:ascii="Arial" w:hAnsi="Arial" w:cs="Arial"/>
        </w:rPr>
      </w:pPr>
    </w:p>
    <w:p w14:paraId="37A5478A" w14:textId="77777777" w:rsidR="00F62B82" w:rsidRPr="0027768C" w:rsidRDefault="00F62B82" w:rsidP="00F62B82">
      <w:pPr>
        <w:spacing w:before="120" w:after="120"/>
        <w:rPr>
          <w:rFonts w:ascii="Arial" w:hAnsi="Arial" w:cs="Arial"/>
          <w:b/>
        </w:rPr>
      </w:pPr>
      <w:r w:rsidRPr="0027768C">
        <w:rPr>
          <w:rFonts w:ascii="Arial" w:hAnsi="Arial" w:cs="Arial"/>
          <w:b/>
        </w:rPr>
        <w:t>3. Where does the narrator plan to take his wife for safety?</w:t>
      </w:r>
    </w:p>
    <w:p w14:paraId="5AB64841" w14:textId="77777777" w:rsidR="00F62B82" w:rsidRPr="0027768C" w:rsidRDefault="00F62B82" w:rsidP="00F62B82">
      <w:pPr>
        <w:spacing w:before="120" w:after="120"/>
        <w:rPr>
          <w:rFonts w:ascii="Arial" w:hAnsi="Arial" w:cs="Arial"/>
        </w:rPr>
      </w:pPr>
      <w:r w:rsidRPr="0027768C">
        <w:rPr>
          <w:rFonts w:ascii="Arial" w:hAnsi="Arial" w:cs="Arial"/>
        </w:rPr>
        <w:t>A) Leatherhead.</w:t>
      </w:r>
    </w:p>
    <w:p w14:paraId="1DFEDEA0" w14:textId="77777777" w:rsidR="00F62B82" w:rsidRPr="0027768C" w:rsidRDefault="00F62B82" w:rsidP="00F62B82">
      <w:pPr>
        <w:spacing w:before="120" w:after="120"/>
        <w:rPr>
          <w:rFonts w:ascii="Arial" w:hAnsi="Arial" w:cs="Arial"/>
        </w:rPr>
      </w:pPr>
      <w:r w:rsidRPr="0027768C">
        <w:rPr>
          <w:rFonts w:ascii="Arial" w:hAnsi="Arial" w:cs="Arial"/>
        </w:rPr>
        <w:t>B) Surrey.</w:t>
      </w:r>
    </w:p>
    <w:p w14:paraId="55AF6103" w14:textId="77777777" w:rsidR="00F62B82" w:rsidRPr="0027768C" w:rsidRDefault="00F62B82" w:rsidP="00F62B82">
      <w:pPr>
        <w:spacing w:before="120" w:after="120"/>
        <w:rPr>
          <w:rFonts w:ascii="Arial" w:hAnsi="Arial" w:cs="Arial"/>
        </w:rPr>
      </w:pPr>
      <w:r w:rsidRPr="0027768C">
        <w:rPr>
          <w:rFonts w:ascii="Arial" w:hAnsi="Arial" w:cs="Arial"/>
        </w:rPr>
        <w:t>C) Woking.</w:t>
      </w:r>
    </w:p>
    <w:p w14:paraId="44299578" w14:textId="77777777" w:rsidR="00F62B82" w:rsidRPr="0027768C" w:rsidRDefault="00F62B82" w:rsidP="00F62B82">
      <w:pPr>
        <w:spacing w:before="120" w:after="120"/>
        <w:rPr>
          <w:rFonts w:ascii="Arial" w:hAnsi="Arial" w:cs="Arial"/>
        </w:rPr>
      </w:pPr>
      <w:r w:rsidRPr="0027768C">
        <w:rPr>
          <w:rFonts w:ascii="Arial" w:hAnsi="Arial" w:cs="Arial"/>
        </w:rPr>
        <w:t xml:space="preserve">D) </w:t>
      </w:r>
      <w:proofErr w:type="spellStart"/>
      <w:r w:rsidRPr="0027768C">
        <w:rPr>
          <w:rFonts w:ascii="Arial" w:hAnsi="Arial" w:cs="Arial"/>
        </w:rPr>
        <w:t>Horsall</w:t>
      </w:r>
      <w:proofErr w:type="spellEnd"/>
      <w:r w:rsidRPr="0027768C">
        <w:rPr>
          <w:rFonts w:ascii="Arial" w:hAnsi="Arial" w:cs="Arial"/>
        </w:rPr>
        <w:t>.</w:t>
      </w:r>
    </w:p>
    <w:p w14:paraId="6A3441E7" w14:textId="77777777" w:rsidR="00F62B82" w:rsidRPr="0027768C" w:rsidRDefault="00F62B82" w:rsidP="00F62B82">
      <w:pPr>
        <w:spacing w:before="120" w:after="120"/>
        <w:rPr>
          <w:rFonts w:ascii="Arial" w:hAnsi="Arial" w:cs="Arial"/>
        </w:rPr>
      </w:pPr>
    </w:p>
    <w:p w14:paraId="71D11C79" w14:textId="77777777" w:rsidR="00F62B82" w:rsidRPr="0027768C" w:rsidRDefault="00F62B82" w:rsidP="00F62B82">
      <w:pPr>
        <w:spacing w:before="120" w:after="120"/>
        <w:rPr>
          <w:rFonts w:ascii="Arial" w:hAnsi="Arial" w:cs="Arial"/>
          <w:b/>
        </w:rPr>
      </w:pPr>
      <w:r w:rsidRPr="0027768C">
        <w:rPr>
          <w:rFonts w:ascii="Arial" w:hAnsi="Arial" w:cs="Arial"/>
          <w:b/>
        </w:rPr>
        <w:t>4. On returning from Leatherhead, who does the narrator find taking cover in his garden?</w:t>
      </w:r>
    </w:p>
    <w:p w14:paraId="7E3E3AD3" w14:textId="77777777" w:rsidR="00F62B82" w:rsidRPr="0027768C" w:rsidRDefault="00F62B82" w:rsidP="00F62B82">
      <w:pPr>
        <w:spacing w:before="120" w:after="120"/>
        <w:rPr>
          <w:rFonts w:ascii="Arial" w:hAnsi="Arial" w:cs="Arial"/>
        </w:rPr>
      </w:pPr>
      <w:r w:rsidRPr="0027768C">
        <w:rPr>
          <w:rFonts w:ascii="Arial" w:hAnsi="Arial" w:cs="Arial"/>
        </w:rPr>
        <w:t>A) His brother.</w:t>
      </w:r>
    </w:p>
    <w:p w14:paraId="3463AE02" w14:textId="77777777" w:rsidR="00F62B82" w:rsidRPr="0027768C" w:rsidRDefault="00F62B82" w:rsidP="00F62B82">
      <w:pPr>
        <w:spacing w:before="120" w:after="120"/>
        <w:rPr>
          <w:rFonts w:ascii="Arial" w:hAnsi="Arial" w:cs="Arial"/>
        </w:rPr>
      </w:pPr>
      <w:r w:rsidRPr="0027768C">
        <w:rPr>
          <w:rFonts w:ascii="Arial" w:hAnsi="Arial" w:cs="Arial"/>
        </w:rPr>
        <w:t>B) A curate.</w:t>
      </w:r>
    </w:p>
    <w:p w14:paraId="6F175838" w14:textId="77777777" w:rsidR="00F62B82" w:rsidRPr="0027768C" w:rsidRDefault="00F62B82" w:rsidP="00F62B82">
      <w:pPr>
        <w:spacing w:before="120" w:after="120"/>
        <w:rPr>
          <w:rFonts w:ascii="Arial" w:hAnsi="Arial" w:cs="Arial"/>
        </w:rPr>
      </w:pPr>
      <w:r w:rsidRPr="0027768C">
        <w:rPr>
          <w:rFonts w:ascii="Arial" w:hAnsi="Arial" w:cs="Arial"/>
        </w:rPr>
        <w:t>C) The dog-cart owner.</w:t>
      </w:r>
    </w:p>
    <w:p w14:paraId="6DA03FD9" w14:textId="77777777" w:rsidR="00F62B82" w:rsidRPr="0027768C" w:rsidRDefault="00F62B82" w:rsidP="00F62B82">
      <w:pPr>
        <w:spacing w:before="120" w:after="120"/>
        <w:rPr>
          <w:rFonts w:ascii="Arial" w:hAnsi="Arial" w:cs="Arial"/>
        </w:rPr>
      </w:pPr>
      <w:r w:rsidRPr="0027768C">
        <w:rPr>
          <w:rFonts w:ascii="Arial" w:hAnsi="Arial" w:cs="Arial"/>
        </w:rPr>
        <w:t>D) An artillery man.</w:t>
      </w:r>
    </w:p>
    <w:p w14:paraId="1A2C26C0" w14:textId="77777777" w:rsidR="00F62B82" w:rsidRPr="0027768C" w:rsidRDefault="00F62B82" w:rsidP="00F62B82">
      <w:pPr>
        <w:spacing w:before="120" w:after="120"/>
        <w:rPr>
          <w:rFonts w:ascii="Arial" w:hAnsi="Arial" w:cs="Arial"/>
        </w:rPr>
      </w:pPr>
    </w:p>
    <w:p w14:paraId="2AD74C8C" w14:textId="77777777" w:rsidR="00F62B82" w:rsidRPr="0027768C" w:rsidRDefault="00F62B82" w:rsidP="00F62B82">
      <w:pPr>
        <w:spacing w:before="120" w:after="120"/>
        <w:rPr>
          <w:rFonts w:ascii="Arial" w:hAnsi="Arial" w:cs="Arial"/>
          <w:b/>
        </w:rPr>
      </w:pPr>
      <w:r w:rsidRPr="0027768C">
        <w:rPr>
          <w:rFonts w:ascii="Arial" w:hAnsi="Arial" w:cs="Arial"/>
          <w:b/>
        </w:rPr>
        <w:t>5. Which of these statements is true?</w:t>
      </w:r>
    </w:p>
    <w:p w14:paraId="20A06490" w14:textId="77777777" w:rsidR="00F62B82" w:rsidRPr="0027768C" w:rsidRDefault="00F62B82" w:rsidP="00F62B82">
      <w:pPr>
        <w:spacing w:before="120" w:after="120"/>
        <w:rPr>
          <w:rFonts w:ascii="Arial" w:hAnsi="Arial" w:cs="Arial"/>
        </w:rPr>
      </w:pPr>
      <w:r w:rsidRPr="0027768C">
        <w:rPr>
          <w:rFonts w:ascii="Arial" w:hAnsi="Arial" w:cs="Arial"/>
        </w:rPr>
        <w:t>A) The narrator’s brother witnesses the destruction of two Martian tripods.</w:t>
      </w:r>
    </w:p>
    <w:p w14:paraId="443EA9A6" w14:textId="77777777" w:rsidR="00F62B82" w:rsidRPr="0027768C" w:rsidRDefault="00F62B82" w:rsidP="00F62B82">
      <w:pPr>
        <w:spacing w:before="120" w:after="120"/>
        <w:rPr>
          <w:rFonts w:ascii="Arial" w:hAnsi="Arial" w:cs="Arial"/>
        </w:rPr>
      </w:pPr>
      <w:r w:rsidRPr="0027768C">
        <w:rPr>
          <w:rFonts w:ascii="Arial" w:hAnsi="Arial" w:cs="Arial"/>
        </w:rPr>
        <w:t>B) The narrator’s brother is on ‘The Thunder Child’.</w:t>
      </w:r>
    </w:p>
    <w:p w14:paraId="32FF2E21" w14:textId="77777777" w:rsidR="00F62B82" w:rsidRPr="0027768C" w:rsidRDefault="00F62B82" w:rsidP="00F62B82">
      <w:pPr>
        <w:spacing w:before="120" w:after="120"/>
        <w:rPr>
          <w:rFonts w:ascii="Arial" w:hAnsi="Arial" w:cs="Arial"/>
        </w:rPr>
      </w:pPr>
      <w:r w:rsidRPr="0027768C">
        <w:rPr>
          <w:rFonts w:ascii="Arial" w:hAnsi="Arial" w:cs="Arial"/>
        </w:rPr>
        <w:t>C) The narrator’s brother saves two women from Martian attack.</w:t>
      </w:r>
    </w:p>
    <w:p w14:paraId="02998641" w14:textId="77777777" w:rsidR="00F62B82" w:rsidRPr="0027768C" w:rsidRDefault="00F62B82" w:rsidP="00F62B82">
      <w:pPr>
        <w:spacing w:before="120" w:after="120"/>
        <w:rPr>
          <w:rFonts w:ascii="Arial" w:hAnsi="Arial" w:cs="Arial"/>
        </w:rPr>
      </w:pPr>
      <w:r w:rsidRPr="0027768C">
        <w:rPr>
          <w:rFonts w:ascii="Arial" w:hAnsi="Arial" w:cs="Arial"/>
        </w:rPr>
        <w:t>D) The narrator’s brother is travelling towards London.</w:t>
      </w:r>
    </w:p>
    <w:p w14:paraId="467BB284" w14:textId="77777777" w:rsidR="00F15E4F" w:rsidRDefault="00F15E4F">
      <w:pPr>
        <w:rPr>
          <w:rFonts w:ascii="Arial" w:hAnsi="Arial" w:cs="Arial"/>
          <w:b/>
        </w:rPr>
      </w:pPr>
      <w:r>
        <w:rPr>
          <w:rFonts w:ascii="Arial" w:hAnsi="Arial" w:cs="Arial"/>
          <w:b/>
        </w:rPr>
        <w:br w:type="page"/>
      </w:r>
    </w:p>
    <w:p w14:paraId="04ECF7B6" w14:textId="0E2898D4" w:rsidR="00F62B82" w:rsidRPr="0027768C" w:rsidRDefault="00F62B82" w:rsidP="00F62B82">
      <w:pPr>
        <w:spacing w:before="120" w:after="120"/>
        <w:rPr>
          <w:rFonts w:ascii="Arial" w:hAnsi="Arial" w:cs="Arial"/>
          <w:b/>
        </w:rPr>
      </w:pPr>
      <w:r w:rsidRPr="0027768C">
        <w:rPr>
          <w:rFonts w:ascii="Arial" w:hAnsi="Arial" w:cs="Arial"/>
          <w:b/>
        </w:rPr>
        <w:lastRenderedPageBreak/>
        <w:t>6. Why does the narrator knock the curate unconscious?</w:t>
      </w:r>
    </w:p>
    <w:p w14:paraId="11E7B3D9" w14:textId="77777777" w:rsidR="00F62B82" w:rsidRPr="0027768C" w:rsidRDefault="00F62B82" w:rsidP="00F62B82">
      <w:pPr>
        <w:spacing w:before="120" w:after="120"/>
        <w:rPr>
          <w:rFonts w:ascii="Arial" w:hAnsi="Arial" w:cs="Arial"/>
        </w:rPr>
      </w:pPr>
      <w:r w:rsidRPr="0027768C">
        <w:rPr>
          <w:rFonts w:ascii="Arial" w:hAnsi="Arial" w:cs="Arial"/>
        </w:rPr>
        <w:t>A) Because he is making a noise.</w:t>
      </w:r>
    </w:p>
    <w:p w14:paraId="00EB3E30" w14:textId="77777777" w:rsidR="00F62B82" w:rsidRPr="0027768C" w:rsidRDefault="00F62B82" w:rsidP="00F62B82">
      <w:pPr>
        <w:spacing w:before="120" w:after="120"/>
        <w:rPr>
          <w:rFonts w:ascii="Arial" w:hAnsi="Arial" w:cs="Arial"/>
        </w:rPr>
      </w:pPr>
      <w:r w:rsidRPr="0027768C">
        <w:rPr>
          <w:rFonts w:ascii="Arial" w:hAnsi="Arial" w:cs="Arial"/>
        </w:rPr>
        <w:t>B) Because he is violent to the narrator.</w:t>
      </w:r>
    </w:p>
    <w:p w14:paraId="5BBD6D4F" w14:textId="77777777" w:rsidR="00F62B82" w:rsidRPr="0027768C" w:rsidRDefault="00F62B82" w:rsidP="00F62B82">
      <w:pPr>
        <w:spacing w:before="120" w:after="120"/>
        <w:rPr>
          <w:rFonts w:ascii="Arial" w:hAnsi="Arial" w:cs="Arial"/>
        </w:rPr>
      </w:pPr>
      <w:r w:rsidRPr="0027768C">
        <w:rPr>
          <w:rFonts w:ascii="Arial" w:hAnsi="Arial" w:cs="Arial"/>
        </w:rPr>
        <w:t>C) Because he needs to create a distraction.</w:t>
      </w:r>
    </w:p>
    <w:p w14:paraId="0D17608C" w14:textId="77777777" w:rsidR="00F62B82" w:rsidRPr="0027768C" w:rsidRDefault="00F62B82" w:rsidP="00F62B82">
      <w:pPr>
        <w:spacing w:before="120" w:after="120"/>
        <w:rPr>
          <w:rFonts w:ascii="Arial" w:hAnsi="Arial" w:cs="Arial"/>
        </w:rPr>
      </w:pPr>
      <w:r w:rsidRPr="0027768C">
        <w:rPr>
          <w:rFonts w:ascii="Arial" w:hAnsi="Arial" w:cs="Arial"/>
        </w:rPr>
        <w:t>D) Because he needs a sacrifice to save himself.</w:t>
      </w:r>
    </w:p>
    <w:p w14:paraId="1E86F4E0" w14:textId="77777777" w:rsidR="00F62B82" w:rsidRPr="0027768C" w:rsidRDefault="00F62B82" w:rsidP="00F62B82">
      <w:pPr>
        <w:spacing w:before="120" w:after="120"/>
        <w:rPr>
          <w:rFonts w:ascii="Arial" w:hAnsi="Arial" w:cs="Arial"/>
          <w:b/>
        </w:rPr>
      </w:pPr>
    </w:p>
    <w:p w14:paraId="3A6CF2D1" w14:textId="77777777" w:rsidR="00F62B82" w:rsidRPr="0027768C" w:rsidRDefault="00F62B82" w:rsidP="00F62B82">
      <w:pPr>
        <w:spacing w:before="120" w:after="120"/>
        <w:rPr>
          <w:rFonts w:ascii="Arial" w:hAnsi="Arial" w:cs="Arial"/>
          <w:b/>
        </w:rPr>
      </w:pPr>
      <w:r w:rsidRPr="0027768C">
        <w:rPr>
          <w:rFonts w:ascii="Arial" w:hAnsi="Arial" w:cs="Arial"/>
          <w:b/>
        </w:rPr>
        <w:t>7. After escaping from the house in Sheen, the narrator starts to journey back towards London and meets the artillery man. What does this man tell him?</w:t>
      </w:r>
    </w:p>
    <w:p w14:paraId="00AC13AC" w14:textId="77777777" w:rsidR="00F62B82" w:rsidRPr="0027768C" w:rsidRDefault="00F62B82" w:rsidP="00F62B82">
      <w:pPr>
        <w:spacing w:before="120" w:after="120"/>
        <w:rPr>
          <w:rFonts w:ascii="Arial" w:hAnsi="Arial" w:cs="Arial"/>
        </w:rPr>
      </w:pPr>
      <w:r w:rsidRPr="0027768C">
        <w:rPr>
          <w:rFonts w:ascii="Arial" w:hAnsi="Arial" w:cs="Arial"/>
        </w:rPr>
        <w:t>A) That mankind is close to victory.</w:t>
      </w:r>
    </w:p>
    <w:p w14:paraId="647B557F" w14:textId="77777777" w:rsidR="00F62B82" w:rsidRPr="0027768C" w:rsidRDefault="00F62B82" w:rsidP="00F62B82">
      <w:pPr>
        <w:spacing w:before="120" w:after="120"/>
        <w:rPr>
          <w:rFonts w:ascii="Arial" w:hAnsi="Arial" w:cs="Arial"/>
        </w:rPr>
      </w:pPr>
      <w:r w:rsidRPr="0027768C">
        <w:rPr>
          <w:rFonts w:ascii="Arial" w:hAnsi="Arial" w:cs="Arial"/>
        </w:rPr>
        <w:t>B) The Martians have moved South.</w:t>
      </w:r>
    </w:p>
    <w:p w14:paraId="6A8BC2D3" w14:textId="77777777" w:rsidR="00F62B82" w:rsidRPr="0027768C" w:rsidRDefault="00F62B82" w:rsidP="00F62B82">
      <w:pPr>
        <w:spacing w:before="120" w:after="120"/>
        <w:rPr>
          <w:rFonts w:ascii="Arial" w:hAnsi="Arial" w:cs="Arial"/>
        </w:rPr>
      </w:pPr>
      <w:r w:rsidRPr="0027768C">
        <w:rPr>
          <w:rFonts w:ascii="Arial" w:hAnsi="Arial" w:cs="Arial"/>
        </w:rPr>
        <w:t>C) That mankind is nearly defeated.</w:t>
      </w:r>
    </w:p>
    <w:p w14:paraId="0EBE0E38" w14:textId="77777777" w:rsidR="00F62B82" w:rsidRPr="0027768C" w:rsidRDefault="00F62B82" w:rsidP="00F62B82">
      <w:pPr>
        <w:spacing w:before="120" w:after="120"/>
        <w:rPr>
          <w:rFonts w:ascii="Arial" w:hAnsi="Arial" w:cs="Arial"/>
        </w:rPr>
      </w:pPr>
      <w:r w:rsidRPr="0027768C">
        <w:rPr>
          <w:rFonts w:ascii="Arial" w:hAnsi="Arial" w:cs="Arial"/>
        </w:rPr>
        <w:t>D) The Martians have retreated.</w:t>
      </w:r>
    </w:p>
    <w:p w14:paraId="68C60359" w14:textId="77777777" w:rsidR="00F62B82" w:rsidRPr="0027768C" w:rsidRDefault="00F62B82" w:rsidP="00F62B82">
      <w:pPr>
        <w:spacing w:before="120" w:after="120"/>
        <w:rPr>
          <w:rFonts w:ascii="Arial" w:hAnsi="Arial" w:cs="Arial"/>
        </w:rPr>
      </w:pPr>
    </w:p>
    <w:p w14:paraId="0F7B5317" w14:textId="77777777" w:rsidR="00F62B82" w:rsidRPr="0027768C" w:rsidRDefault="00F62B82" w:rsidP="00F62B82">
      <w:pPr>
        <w:spacing w:before="120" w:after="120"/>
        <w:rPr>
          <w:rFonts w:ascii="Arial" w:hAnsi="Arial" w:cs="Arial"/>
          <w:b/>
        </w:rPr>
      </w:pPr>
      <w:r w:rsidRPr="0027768C">
        <w:rPr>
          <w:rFonts w:ascii="Arial" w:hAnsi="Arial" w:cs="Arial"/>
          <w:b/>
        </w:rPr>
        <w:t xml:space="preserve">8. What does the narrator find making an ‘Ulla, </w:t>
      </w:r>
      <w:proofErr w:type="spellStart"/>
      <w:r w:rsidRPr="0027768C">
        <w:rPr>
          <w:rFonts w:ascii="Arial" w:hAnsi="Arial" w:cs="Arial"/>
          <w:b/>
        </w:rPr>
        <w:t>ulla</w:t>
      </w:r>
      <w:proofErr w:type="spellEnd"/>
      <w:r w:rsidRPr="0027768C">
        <w:rPr>
          <w:rFonts w:ascii="Arial" w:hAnsi="Arial" w:cs="Arial"/>
          <w:b/>
        </w:rPr>
        <w:t xml:space="preserve">, </w:t>
      </w:r>
      <w:proofErr w:type="spellStart"/>
      <w:r w:rsidRPr="0027768C">
        <w:rPr>
          <w:rFonts w:ascii="Arial" w:hAnsi="Arial" w:cs="Arial"/>
          <w:b/>
        </w:rPr>
        <w:t>ulla</w:t>
      </w:r>
      <w:proofErr w:type="spellEnd"/>
      <w:r w:rsidRPr="0027768C">
        <w:rPr>
          <w:rFonts w:ascii="Arial" w:hAnsi="Arial" w:cs="Arial"/>
          <w:b/>
        </w:rPr>
        <w:t>…’ noise?</w:t>
      </w:r>
    </w:p>
    <w:p w14:paraId="092F4019" w14:textId="77777777" w:rsidR="00F62B82" w:rsidRPr="0027768C" w:rsidRDefault="00F62B82" w:rsidP="00F62B82">
      <w:pPr>
        <w:spacing w:before="120" w:after="120"/>
        <w:rPr>
          <w:rFonts w:ascii="Arial" w:hAnsi="Arial" w:cs="Arial"/>
        </w:rPr>
      </w:pPr>
      <w:r w:rsidRPr="0027768C">
        <w:rPr>
          <w:rFonts w:ascii="Arial" w:hAnsi="Arial" w:cs="Arial"/>
        </w:rPr>
        <w:t>A) A tripod.</w:t>
      </w:r>
    </w:p>
    <w:p w14:paraId="74BAAF09" w14:textId="77777777" w:rsidR="00F62B82" w:rsidRPr="0027768C" w:rsidRDefault="00F62B82" w:rsidP="00F62B82">
      <w:pPr>
        <w:spacing w:before="120" w:after="120"/>
        <w:rPr>
          <w:rFonts w:ascii="Arial" w:hAnsi="Arial" w:cs="Arial"/>
        </w:rPr>
      </w:pPr>
      <w:r w:rsidRPr="0027768C">
        <w:rPr>
          <w:rFonts w:ascii="Arial" w:hAnsi="Arial" w:cs="Arial"/>
        </w:rPr>
        <w:t>B) A Handling Machine.</w:t>
      </w:r>
    </w:p>
    <w:p w14:paraId="38D9CFB3" w14:textId="77777777" w:rsidR="00F62B82" w:rsidRPr="0027768C" w:rsidRDefault="00F62B82" w:rsidP="00F62B82">
      <w:pPr>
        <w:spacing w:before="120" w:after="120"/>
        <w:rPr>
          <w:rFonts w:ascii="Arial" w:hAnsi="Arial" w:cs="Arial"/>
        </w:rPr>
      </w:pPr>
      <w:r w:rsidRPr="0027768C">
        <w:rPr>
          <w:rFonts w:ascii="Arial" w:hAnsi="Arial" w:cs="Arial"/>
        </w:rPr>
        <w:t>C) A biological Martian.</w:t>
      </w:r>
    </w:p>
    <w:p w14:paraId="1701E15E" w14:textId="77777777" w:rsidR="00F62B82" w:rsidRPr="0027768C" w:rsidRDefault="00F62B82" w:rsidP="00F62B82">
      <w:pPr>
        <w:spacing w:before="120" w:after="120"/>
        <w:rPr>
          <w:rFonts w:ascii="Arial" w:hAnsi="Arial" w:cs="Arial"/>
        </w:rPr>
      </w:pPr>
      <w:r w:rsidRPr="0027768C">
        <w:rPr>
          <w:rFonts w:ascii="Arial" w:hAnsi="Arial" w:cs="Arial"/>
        </w:rPr>
        <w:t>D) A dying man.</w:t>
      </w:r>
    </w:p>
    <w:p w14:paraId="42B67DFE" w14:textId="77777777" w:rsidR="00F62B82" w:rsidRPr="0027768C" w:rsidRDefault="00F62B82" w:rsidP="00F62B82">
      <w:pPr>
        <w:spacing w:before="120" w:after="120"/>
        <w:rPr>
          <w:rFonts w:ascii="Arial" w:hAnsi="Arial" w:cs="Arial"/>
        </w:rPr>
      </w:pPr>
    </w:p>
    <w:p w14:paraId="6E0C4EFD" w14:textId="77777777" w:rsidR="00F62B82" w:rsidRPr="0027768C" w:rsidRDefault="00F62B82" w:rsidP="00F62B82">
      <w:pPr>
        <w:spacing w:before="120" w:after="120"/>
        <w:rPr>
          <w:rFonts w:ascii="Arial" w:hAnsi="Arial" w:cs="Arial"/>
          <w:b/>
        </w:rPr>
      </w:pPr>
      <w:r w:rsidRPr="0027768C">
        <w:rPr>
          <w:rFonts w:ascii="Arial" w:hAnsi="Arial" w:cs="Arial"/>
          <w:b/>
        </w:rPr>
        <w:t>9. What finally ends the invasion of Earth by the Martians?</w:t>
      </w:r>
    </w:p>
    <w:p w14:paraId="693F3851" w14:textId="77777777" w:rsidR="00F62B82" w:rsidRPr="0027768C" w:rsidRDefault="00F62B82" w:rsidP="00F62B82">
      <w:pPr>
        <w:spacing w:before="120" w:after="120"/>
        <w:rPr>
          <w:rFonts w:ascii="Arial" w:hAnsi="Arial" w:cs="Arial"/>
        </w:rPr>
      </w:pPr>
      <w:r w:rsidRPr="0027768C">
        <w:rPr>
          <w:rFonts w:ascii="Arial" w:hAnsi="Arial" w:cs="Arial"/>
        </w:rPr>
        <w:t>A) They retreat due to Earth’s superior power.</w:t>
      </w:r>
    </w:p>
    <w:p w14:paraId="396077BC" w14:textId="77777777" w:rsidR="00F62B82" w:rsidRPr="0027768C" w:rsidRDefault="00F62B82" w:rsidP="00F62B82">
      <w:pPr>
        <w:spacing w:before="120" w:after="120"/>
        <w:rPr>
          <w:rFonts w:ascii="Arial" w:hAnsi="Arial" w:cs="Arial"/>
        </w:rPr>
      </w:pPr>
      <w:r w:rsidRPr="0027768C">
        <w:rPr>
          <w:rFonts w:ascii="Arial" w:hAnsi="Arial" w:cs="Arial"/>
        </w:rPr>
        <w:t>B) Earth’s resources are not enough to sustain them.</w:t>
      </w:r>
    </w:p>
    <w:p w14:paraId="44DE27E3" w14:textId="77777777" w:rsidR="00F62B82" w:rsidRPr="0027768C" w:rsidRDefault="00F62B82" w:rsidP="00F62B82">
      <w:pPr>
        <w:spacing w:before="120" w:after="120"/>
        <w:rPr>
          <w:rFonts w:ascii="Arial" w:hAnsi="Arial" w:cs="Arial"/>
        </w:rPr>
      </w:pPr>
      <w:r w:rsidRPr="0027768C">
        <w:rPr>
          <w:rFonts w:ascii="Arial" w:hAnsi="Arial" w:cs="Arial"/>
        </w:rPr>
        <w:t>C) Earth’s bacteria and germs kills them.</w:t>
      </w:r>
    </w:p>
    <w:p w14:paraId="19ACF8F9" w14:textId="77777777" w:rsidR="00F62B82" w:rsidRPr="0027768C" w:rsidRDefault="00F62B82" w:rsidP="00F62B82">
      <w:pPr>
        <w:spacing w:before="120" w:after="120"/>
        <w:rPr>
          <w:rFonts w:ascii="Arial" w:hAnsi="Arial" w:cs="Arial"/>
        </w:rPr>
      </w:pPr>
      <w:r w:rsidRPr="0027768C">
        <w:rPr>
          <w:rFonts w:ascii="Arial" w:hAnsi="Arial" w:cs="Arial"/>
        </w:rPr>
        <w:t>D) The pressure of Earth’s gravity kills them.</w:t>
      </w:r>
    </w:p>
    <w:p w14:paraId="4DCB44F3" w14:textId="77777777" w:rsidR="00F62B82" w:rsidRPr="0027768C" w:rsidRDefault="00F62B82" w:rsidP="00F62B82">
      <w:pPr>
        <w:spacing w:before="120" w:after="120"/>
        <w:rPr>
          <w:rFonts w:ascii="Arial" w:hAnsi="Arial" w:cs="Arial"/>
        </w:rPr>
      </w:pPr>
    </w:p>
    <w:p w14:paraId="0A210DED" w14:textId="77777777" w:rsidR="00F62B82" w:rsidRPr="0027768C" w:rsidRDefault="00F62B82" w:rsidP="00F62B82">
      <w:pPr>
        <w:spacing w:before="120" w:after="120"/>
        <w:rPr>
          <w:rFonts w:ascii="Arial" w:hAnsi="Arial" w:cs="Arial"/>
          <w:b/>
        </w:rPr>
      </w:pPr>
      <w:r w:rsidRPr="0027768C">
        <w:rPr>
          <w:rFonts w:ascii="Arial" w:hAnsi="Arial" w:cs="Arial"/>
          <w:b/>
        </w:rPr>
        <w:t>10. In the epilogue the narrator suggests that…?</w:t>
      </w:r>
    </w:p>
    <w:p w14:paraId="311FE2F0" w14:textId="77777777" w:rsidR="00F62B82" w:rsidRPr="0027768C" w:rsidRDefault="00F62B82" w:rsidP="00F62B82">
      <w:pPr>
        <w:spacing w:before="120" w:after="120"/>
        <w:rPr>
          <w:rFonts w:ascii="Arial" w:hAnsi="Arial" w:cs="Arial"/>
        </w:rPr>
      </w:pPr>
      <w:r w:rsidRPr="0027768C">
        <w:rPr>
          <w:rFonts w:ascii="Arial" w:hAnsi="Arial" w:cs="Arial"/>
        </w:rPr>
        <w:t>A) Mars will invade again after this failure.</w:t>
      </w:r>
    </w:p>
    <w:p w14:paraId="2F51E09D" w14:textId="77777777" w:rsidR="00F62B82" w:rsidRPr="0027768C" w:rsidRDefault="00F62B82" w:rsidP="00F62B82">
      <w:pPr>
        <w:spacing w:before="120" w:after="120"/>
        <w:rPr>
          <w:rFonts w:ascii="Arial" w:hAnsi="Arial" w:cs="Arial"/>
        </w:rPr>
      </w:pPr>
      <w:r w:rsidRPr="0027768C">
        <w:rPr>
          <w:rFonts w:ascii="Arial" w:hAnsi="Arial" w:cs="Arial"/>
        </w:rPr>
        <w:t>B) Humankind won because they were well prepared.</w:t>
      </w:r>
    </w:p>
    <w:p w14:paraId="7322AF30" w14:textId="77777777" w:rsidR="00F62B82" w:rsidRPr="0027768C" w:rsidRDefault="00F62B82" w:rsidP="00F62B82">
      <w:pPr>
        <w:spacing w:before="120" w:after="120"/>
        <w:rPr>
          <w:rFonts w:ascii="Arial" w:hAnsi="Arial" w:cs="Arial"/>
        </w:rPr>
      </w:pPr>
      <w:r w:rsidRPr="0027768C">
        <w:rPr>
          <w:rFonts w:ascii="Arial" w:hAnsi="Arial" w:cs="Arial"/>
        </w:rPr>
        <w:t>C) The threat is over now.</w:t>
      </w:r>
    </w:p>
    <w:p w14:paraId="14A7C192" w14:textId="77777777" w:rsidR="00F62B82" w:rsidRPr="0027768C" w:rsidRDefault="00F62B82" w:rsidP="00F62B82">
      <w:pPr>
        <w:spacing w:before="120" w:after="120"/>
        <w:rPr>
          <w:rFonts w:ascii="Arial" w:hAnsi="Arial" w:cs="Arial"/>
        </w:rPr>
      </w:pPr>
      <w:r w:rsidRPr="0027768C">
        <w:rPr>
          <w:rFonts w:ascii="Arial" w:hAnsi="Arial" w:cs="Arial"/>
        </w:rPr>
        <w:t>D) This may only be the beginning.</w:t>
      </w:r>
    </w:p>
    <w:p w14:paraId="29D028D7" w14:textId="5366E309" w:rsidR="008277E3" w:rsidRPr="00DC0444" w:rsidRDefault="008277E3" w:rsidP="008C324A">
      <w:pPr>
        <w:spacing w:before="120" w:after="120"/>
        <w:rPr>
          <w:rFonts w:ascii="Arial" w:hAnsi="Arial" w:cs="Arial"/>
        </w:rPr>
      </w:pPr>
    </w:p>
    <w:p w14:paraId="764A644A" w14:textId="77777777" w:rsidR="004E626F" w:rsidRDefault="004E626F" w:rsidP="003B400B">
      <w:pPr>
        <w:spacing w:after="0"/>
        <w:rPr>
          <w:rFonts w:ascii="Arial" w:hAnsi="Arial" w:cs="Arial"/>
          <w:sz w:val="20"/>
          <w:szCs w:val="20"/>
        </w:rPr>
        <w:sectPr w:rsidR="004E626F" w:rsidSect="00D357FC">
          <w:pgSz w:w="11906" w:h="16838"/>
          <w:pgMar w:top="1134" w:right="1134" w:bottom="0" w:left="1134" w:header="567" w:footer="567" w:gutter="0"/>
          <w:cols w:space="708"/>
          <w:docGrid w:linePitch="360"/>
        </w:sectPr>
      </w:pPr>
    </w:p>
    <w:p w14:paraId="310652DC" w14:textId="4CAB2582" w:rsidR="00A12AEB" w:rsidRPr="004079A0" w:rsidRDefault="00A12AEB" w:rsidP="00A12AEB">
      <w:pPr>
        <w:pStyle w:val="SectionHead"/>
        <w:rPr>
          <w:b w:val="0"/>
          <w:bCs w:val="0"/>
          <w:szCs w:val="36"/>
        </w:rPr>
      </w:pPr>
      <w:bookmarkStart w:id="7" w:name="_Toc181009071"/>
      <w:r>
        <w:rPr>
          <w:b w:val="0"/>
          <w:bCs w:val="0"/>
        </w:rPr>
        <w:lastRenderedPageBreak/>
        <w:t>Q</w:t>
      </w:r>
      <w:r w:rsidRPr="004079A0">
        <w:rPr>
          <w:b w:val="0"/>
          <w:bCs w:val="0"/>
        </w:rPr>
        <w:t xml:space="preserve">uiz </w:t>
      </w:r>
      <w:r>
        <w:rPr>
          <w:b w:val="0"/>
          <w:bCs w:val="0"/>
        </w:rPr>
        <w:t>answers</w:t>
      </w:r>
      <w:bookmarkEnd w:id="7"/>
    </w:p>
    <w:p w14:paraId="5CB459A5" w14:textId="77777777" w:rsidR="00F62B82" w:rsidRPr="0027768C" w:rsidRDefault="00F62B82" w:rsidP="00F62B82">
      <w:pPr>
        <w:spacing w:before="120" w:after="120"/>
        <w:rPr>
          <w:rFonts w:ascii="Arial" w:hAnsi="Arial" w:cs="Arial"/>
          <w:b/>
        </w:rPr>
      </w:pPr>
      <w:r w:rsidRPr="0027768C">
        <w:rPr>
          <w:rFonts w:ascii="Arial" w:hAnsi="Arial" w:cs="Arial"/>
          <w:b/>
        </w:rPr>
        <w:t>1. At the start of Book 1, what are the greenish flares the astronomers observe on Mars?</w:t>
      </w:r>
    </w:p>
    <w:p w14:paraId="6744FC31" w14:textId="358433E9" w:rsidR="00F62B82" w:rsidRPr="0027768C" w:rsidRDefault="00F62B82" w:rsidP="00F62B82">
      <w:pPr>
        <w:spacing w:before="120" w:after="120"/>
        <w:rPr>
          <w:rFonts w:ascii="Arial" w:hAnsi="Arial" w:cs="Arial"/>
        </w:rPr>
      </w:pPr>
      <w:r w:rsidRPr="0027768C">
        <w:rPr>
          <w:rFonts w:ascii="Arial" w:hAnsi="Arial" w:cs="Arial"/>
        </w:rPr>
        <w:t>C) Launches of Martian craft</w:t>
      </w:r>
      <w:r w:rsidR="009671C4">
        <w:rPr>
          <w:rFonts w:ascii="Arial" w:hAnsi="Arial" w:cs="Arial"/>
        </w:rPr>
        <w:t>.</w:t>
      </w:r>
    </w:p>
    <w:p w14:paraId="753FAD00" w14:textId="77777777" w:rsidR="00F62B82" w:rsidRPr="0027768C" w:rsidRDefault="00F62B82" w:rsidP="00F62B82">
      <w:pPr>
        <w:spacing w:before="120" w:after="120"/>
        <w:rPr>
          <w:rFonts w:ascii="Arial" w:hAnsi="Arial" w:cs="Arial"/>
        </w:rPr>
      </w:pPr>
    </w:p>
    <w:p w14:paraId="26DCDCCD" w14:textId="77777777" w:rsidR="00F62B82" w:rsidRPr="0027768C" w:rsidRDefault="00F62B82" w:rsidP="00F62B82">
      <w:pPr>
        <w:spacing w:before="120" w:after="120"/>
        <w:rPr>
          <w:rFonts w:ascii="Arial" w:hAnsi="Arial" w:cs="Arial"/>
          <w:b/>
        </w:rPr>
      </w:pPr>
      <w:r w:rsidRPr="0027768C">
        <w:rPr>
          <w:rFonts w:ascii="Arial" w:hAnsi="Arial" w:cs="Arial"/>
          <w:b/>
        </w:rPr>
        <w:t>2. Which of these statements is false?</w:t>
      </w:r>
    </w:p>
    <w:p w14:paraId="24993554" w14:textId="77777777" w:rsidR="00F62B82" w:rsidRPr="0027768C" w:rsidRDefault="00F62B82" w:rsidP="00F62B82">
      <w:pPr>
        <w:spacing w:before="120" w:after="120"/>
        <w:rPr>
          <w:rFonts w:ascii="Arial" w:hAnsi="Arial" w:cs="Arial"/>
        </w:rPr>
      </w:pPr>
      <w:r w:rsidRPr="0027768C">
        <w:rPr>
          <w:rFonts w:ascii="Arial" w:hAnsi="Arial" w:cs="Arial"/>
        </w:rPr>
        <w:t>B) The biological Martians have a singular eye.</w:t>
      </w:r>
    </w:p>
    <w:p w14:paraId="4A9DC514" w14:textId="77777777" w:rsidR="00F62B82" w:rsidRPr="0027768C" w:rsidRDefault="00F62B82" w:rsidP="00F62B82">
      <w:pPr>
        <w:spacing w:before="120" w:after="120"/>
        <w:rPr>
          <w:rFonts w:ascii="Arial" w:hAnsi="Arial" w:cs="Arial"/>
        </w:rPr>
      </w:pPr>
    </w:p>
    <w:p w14:paraId="219E6576" w14:textId="77777777" w:rsidR="00F62B82" w:rsidRPr="0027768C" w:rsidRDefault="00F62B82" w:rsidP="00F62B82">
      <w:pPr>
        <w:spacing w:before="120" w:after="120"/>
        <w:rPr>
          <w:rFonts w:ascii="Arial" w:hAnsi="Arial" w:cs="Arial"/>
          <w:b/>
        </w:rPr>
      </w:pPr>
      <w:r w:rsidRPr="0027768C">
        <w:rPr>
          <w:rFonts w:ascii="Arial" w:hAnsi="Arial" w:cs="Arial"/>
          <w:b/>
        </w:rPr>
        <w:t>3. Where does the narrator plan to take his wife for safety?</w:t>
      </w:r>
    </w:p>
    <w:p w14:paraId="54A7277F" w14:textId="77777777" w:rsidR="00F62B82" w:rsidRPr="0027768C" w:rsidRDefault="00F62B82" w:rsidP="00F62B82">
      <w:pPr>
        <w:spacing w:before="120" w:after="120"/>
        <w:rPr>
          <w:rFonts w:ascii="Arial" w:hAnsi="Arial" w:cs="Arial"/>
        </w:rPr>
      </w:pPr>
      <w:r w:rsidRPr="0027768C">
        <w:rPr>
          <w:rFonts w:ascii="Arial" w:hAnsi="Arial" w:cs="Arial"/>
        </w:rPr>
        <w:t>A) Leatherhead.</w:t>
      </w:r>
    </w:p>
    <w:p w14:paraId="7F81CB4D" w14:textId="77777777" w:rsidR="00F62B82" w:rsidRPr="0027768C" w:rsidRDefault="00F62B82" w:rsidP="00F62B82">
      <w:pPr>
        <w:spacing w:before="120" w:after="120"/>
        <w:rPr>
          <w:rFonts w:ascii="Arial" w:hAnsi="Arial" w:cs="Arial"/>
        </w:rPr>
      </w:pPr>
    </w:p>
    <w:p w14:paraId="31615564" w14:textId="77777777" w:rsidR="00F62B82" w:rsidRPr="0027768C" w:rsidRDefault="00F62B82" w:rsidP="00F62B82">
      <w:pPr>
        <w:spacing w:before="120" w:after="120"/>
        <w:rPr>
          <w:rFonts w:ascii="Arial" w:hAnsi="Arial" w:cs="Arial"/>
          <w:b/>
        </w:rPr>
      </w:pPr>
      <w:r w:rsidRPr="0027768C">
        <w:rPr>
          <w:rFonts w:ascii="Arial" w:hAnsi="Arial" w:cs="Arial"/>
          <w:b/>
        </w:rPr>
        <w:t>4. On returning from Leatherhead, who does the narrator find taking cover in his garden?</w:t>
      </w:r>
    </w:p>
    <w:p w14:paraId="4859A8BB" w14:textId="77777777" w:rsidR="00F62B82" w:rsidRPr="0027768C" w:rsidRDefault="00F62B82" w:rsidP="00F62B82">
      <w:pPr>
        <w:spacing w:before="120" w:after="120"/>
        <w:rPr>
          <w:rFonts w:ascii="Arial" w:hAnsi="Arial" w:cs="Arial"/>
        </w:rPr>
      </w:pPr>
      <w:r w:rsidRPr="0027768C">
        <w:rPr>
          <w:rFonts w:ascii="Arial" w:hAnsi="Arial" w:cs="Arial"/>
        </w:rPr>
        <w:t>D) An artillery man.</w:t>
      </w:r>
    </w:p>
    <w:p w14:paraId="5FC43D09" w14:textId="77777777" w:rsidR="00F62B82" w:rsidRPr="0027768C" w:rsidRDefault="00F62B82" w:rsidP="00F62B82">
      <w:pPr>
        <w:spacing w:before="120" w:after="120"/>
        <w:rPr>
          <w:rFonts w:ascii="Arial" w:hAnsi="Arial" w:cs="Arial"/>
        </w:rPr>
      </w:pPr>
    </w:p>
    <w:p w14:paraId="06665A9D" w14:textId="77777777" w:rsidR="00F62B82" w:rsidRPr="0027768C" w:rsidRDefault="00F62B82" w:rsidP="00F62B82">
      <w:pPr>
        <w:spacing w:before="120" w:after="120"/>
        <w:rPr>
          <w:rFonts w:ascii="Arial" w:hAnsi="Arial" w:cs="Arial"/>
          <w:b/>
        </w:rPr>
      </w:pPr>
      <w:r w:rsidRPr="0027768C">
        <w:rPr>
          <w:rFonts w:ascii="Arial" w:hAnsi="Arial" w:cs="Arial"/>
          <w:b/>
        </w:rPr>
        <w:t>5. Which of these statements is true?</w:t>
      </w:r>
    </w:p>
    <w:p w14:paraId="1FAEF26F" w14:textId="77777777" w:rsidR="00F62B82" w:rsidRPr="0027768C" w:rsidRDefault="00F62B82" w:rsidP="00F62B82">
      <w:pPr>
        <w:spacing w:before="120" w:after="120"/>
        <w:rPr>
          <w:rFonts w:ascii="Arial" w:hAnsi="Arial" w:cs="Arial"/>
        </w:rPr>
      </w:pPr>
      <w:r w:rsidRPr="0027768C">
        <w:rPr>
          <w:rFonts w:ascii="Arial" w:hAnsi="Arial" w:cs="Arial"/>
        </w:rPr>
        <w:t>A) The narrator’s brother witnesses the destruction of two Martian tripods.</w:t>
      </w:r>
    </w:p>
    <w:p w14:paraId="0395C3E5" w14:textId="77777777" w:rsidR="00F62B82" w:rsidRPr="0027768C" w:rsidRDefault="00F62B82" w:rsidP="00F62B82">
      <w:pPr>
        <w:spacing w:before="120" w:after="120"/>
        <w:rPr>
          <w:rFonts w:ascii="Arial" w:hAnsi="Arial" w:cs="Arial"/>
        </w:rPr>
      </w:pPr>
    </w:p>
    <w:p w14:paraId="2388DD3E" w14:textId="77777777" w:rsidR="00F62B82" w:rsidRPr="0027768C" w:rsidRDefault="00F62B82" w:rsidP="00F62B82">
      <w:pPr>
        <w:spacing w:before="120" w:after="120"/>
        <w:rPr>
          <w:rFonts w:ascii="Arial" w:hAnsi="Arial" w:cs="Arial"/>
          <w:b/>
        </w:rPr>
      </w:pPr>
      <w:r w:rsidRPr="0027768C">
        <w:rPr>
          <w:rFonts w:ascii="Arial" w:hAnsi="Arial" w:cs="Arial"/>
          <w:b/>
        </w:rPr>
        <w:t>6. Why does the narrator knock the curate unconscious?</w:t>
      </w:r>
    </w:p>
    <w:p w14:paraId="549C5E13" w14:textId="77777777" w:rsidR="00F62B82" w:rsidRPr="0027768C" w:rsidRDefault="00F62B82" w:rsidP="00F62B82">
      <w:pPr>
        <w:spacing w:before="120" w:after="120"/>
        <w:rPr>
          <w:rFonts w:ascii="Arial" w:hAnsi="Arial" w:cs="Arial"/>
        </w:rPr>
      </w:pPr>
      <w:r w:rsidRPr="0027768C">
        <w:rPr>
          <w:rFonts w:ascii="Arial" w:hAnsi="Arial" w:cs="Arial"/>
        </w:rPr>
        <w:t>A) Because he is making a noise.</w:t>
      </w:r>
    </w:p>
    <w:p w14:paraId="53362F30" w14:textId="77777777" w:rsidR="00F62B82" w:rsidRPr="0027768C" w:rsidRDefault="00F62B82" w:rsidP="00F62B82">
      <w:pPr>
        <w:spacing w:before="120" w:after="120"/>
        <w:rPr>
          <w:rFonts w:ascii="Arial" w:hAnsi="Arial" w:cs="Arial"/>
          <w:b/>
        </w:rPr>
      </w:pPr>
    </w:p>
    <w:p w14:paraId="60BD26F7" w14:textId="77777777" w:rsidR="00F62B82" w:rsidRPr="0027768C" w:rsidRDefault="00F62B82" w:rsidP="00F62B82">
      <w:pPr>
        <w:spacing w:before="120" w:after="120"/>
        <w:rPr>
          <w:rFonts w:ascii="Arial" w:hAnsi="Arial" w:cs="Arial"/>
          <w:b/>
        </w:rPr>
      </w:pPr>
      <w:r w:rsidRPr="0027768C">
        <w:rPr>
          <w:rFonts w:ascii="Arial" w:hAnsi="Arial" w:cs="Arial"/>
          <w:b/>
        </w:rPr>
        <w:t>7. After escaping from the house in Sheen, the narrator starts to journey back towards London and meets the artillery man. What does this man tell him?</w:t>
      </w:r>
    </w:p>
    <w:p w14:paraId="409FA282" w14:textId="77777777" w:rsidR="00F62B82" w:rsidRPr="0027768C" w:rsidRDefault="00F62B82" w:rsidP="00F62B82">
      <w:pPr>
        <w:spacing w:before="120" w:after="120"/>
        <w:rPr>
          <w:rFonts w:ascii="Arial" w:hAnsi="Arial" w:cs="Arial"/>
        </w:rPr>
      </w:pPr>
      <w:r w:rsidRPr="0027768C">
        <w:rPr>
          <w:rFonts w:ascii="Arial" w:hAnsi="Arial" w:cs="Arial"/>
        </w:rPr>
        <w:t>C) That mankind is nearly defeated.</w:t>
      </w:r>
    </w:p>
    <w:p w14:paraId="5B2EBF18" w14:textId="77777777" w:rsidR="00F62B82" w:rsidRPr="0027768C" w:rsidRDefault="00F62B82" w:rsidP="00F62B82">
      <w:pPr>
        <w:spacing w:before="120" w:after="120"/>
        <w:rPr>
          <w:rFonts w:ascii="Arial" w:hAnsi="Arial" w:cs="Arial"/>
        </w:rPr>
      </w:pPr>
    </w:p>
    <w:p w14:paraId="2B65ED50" w14:textId="77777777" w:rsidR="00F62B82" w:rsidRPr="0027768C" w:rsidRDefault="00F62B82" w:rsidP="00F62B82">
      <w:pPr>
        <w:spacing w:before="120" w:after="120"/>
        <w:rPr>
          <w:rFonts w:ascii="Arial" w:hAnsi="Arial" w:cs="Arial"/>
          <w:b/>
        </w:rPr>
      </w:pPr>
      <w:r w:rsidRPr="0027768C">
        <w:rPr>
          <w:rFonts w:ascii="Arial" w:hAnsi="Arial" w:cs="Arial"/>
          <w:b/>
        </w:rPr>
        <w:t xml:space="preserve">8. What does the narrator find making an ‘Ulla, </w:t>
      </w:r>
      <w:proofErr w:type="spellStart"/>
      <w:r w:rsidRPr="0027768C">
        <w:rPr>
          <w:rFonts w:ascii="Arial" w:hAnsi="Arial" w:cs="Arial"/>
          <w:b/>
        </w:rPr>
        <w:t>ulla</w:t>
      </w:r>
      <w:proofErr w:type="spellEnd"/>
      <w:r w:rsidRPr="0027768C">
        <w:rPr>
          <w:rFonts w:ascii="Arial" w:hAnsi="Arial" w:cs="Arial"/>
          <w:b/>
        </w:rPr>
        <w:t xml:space="preserve">, </w:t>
      </w:r>
      <w:proofErr w:type="spellStart"/>
      <w:r w:rsidRPr="0027768C">
        <w:rPr>
          <w:rFonts w:ascii="Arial" w:hAnsi="Arial" w:cs="Arial"/>
          <w:b/>
        </w:rPr>
        <w:t>ulla</w:t>
      </w:r>
      <w:proofErr w:type="spellEnd"/>
      <w:r w:rsidRPr="0027768C">
        <w:rPr>
          <w:rFonts w:ascii="Arial" w:hAnsi="Arial" w:cs="Arial"/>
          <w:b/>
        </w:rPr>
        <w:t>…’ noise?</w:t>
      </w:r>
    </w:p>
    <w:p w14:paraId="4555EC7E" w14:textId="77777777" w:rsidR="00F62B82" w:rsidRPr="0027768C" w:rsidRDefault="00F62B82" w:rsidP="00F62B82">
      <w:pPr>
        <w:spacing w:before="120" w:after="120"/>
        <w:rPr>
          <w:rFonts w:ascii="Arial" w:hAnsi="Arial" w:cs="Arial"/>
        </w:rPr>
      </w:pPr>
      <w:r w:rsidRPr="0027768C">
        <w:rPr>
          <w:rFonts w:ascii="Arial" w:hAnsi="Arial" w:cs="Arial"/>
        </w:rPr>
        <w:t>B) A Handling Machine.</w:t>
      </w:r>
    </w:p>
    <w:p w14:paraId="2B156F2F" w14:textId="77777777" w:rsidR="00F62B82" w:rsidRPr="0027768C" w:rsidRDefault="00F62B82" w:rsidP="00F62B82">
      <w:pPr>
        <w:spacing w:before="120" w:after="120"/>
        <w:rPr>
          <w:rFonts w:ascii="Arial" w:hAnsi="Arial" w:cs="Arial"/>
        </w:rPr>
      </w:pPr>
    </w:p>
    <w:p w14:paraId="70571AD7" w14:textId="77777777" w:rsidR="00F62B82" w:rsidRPr="0027768C" w:rsidRDefault="00F62B82" w:rsidP="00F62B82">
      <w:pPr>
        <w:spacing w:before="120" w:after="120"/>
        <w:rPr>
          <w:rFonts w:ascii="Arial" w:hAnsi="Arial" w:cs="Arial"/>
          <w:b/>
        </w:rPr>
      </w:pPr>
      <w:r w:rsidRPr="0027768C">
        <w:rPr>
          <w:rFonts w:ascii="Arial" w:hAnsi="Arial" w:cs="Arial"/>
          <w:b/>
        </w:rPr>
        <w:t>9. What finally ends the invasion of Earth by the Martians?</w:t>
      </w:r>
    </w:p>
    <w:p w14:paraId="39CA543D" w14:textId="77777777" w:rsidR="00F62B82" w:rsidRPr="0027768C" w:rsidRDefault="00F62B82" w:rsidP="00F62B82">
      <w:pPr>
        <w:spacing w:before="120" w:after="120"/>
        <w:rPr>
          <w:rFonts w:ascii="Arial" w:hAnsi="Arial" w:cs="Arial"/>
        </w:rPr>
      </w:pPr>
      <w:r w:rsidRPr="0027768C">
        <w:rPr>
          <w:rFonts w:ascii="Arial" w:hAnsi="Arial" w:cs="Arial"/>
        </w:rPr>
        <w:t>C) Earth’s bacteria and germs kills them.</w:t>
      </w:r>
    </w:p>
    <w:p w14:paraId="082610E9" w14:textId="77777777" w:rsidR="00F62B82" w:rsidRPr="0027768C" w:rsidRDefault="00F62B82" w:rsidP="00F62B82">
      <w:pPr>
        <w:spacing w:before="120" w:after="120"/>
        <w:rPr>
          <w:rFonts w:ascii="Arial" w:hAnsi="Arial" w:cs="Arial"/>
        </w:rPr>
      </w:pPr>
    </w:p>
    <w:p w14:paraId="37636940" w14:textId="77777777" w:rsidR="00F62B82" w:rsidRPr="0027768C" w:rsidRDefault="00F62B82" w:rsidP="00F62B82">
      <w:pPr>
        <w:spacing w:before="120" w:after="120"/>
        <w:rPr>
          <w:rFonts w:ascii="Arial" w:hAnsi="Arial" w:cs="Arial"/>
          <w:b/>
        </w:rPr>
      </w:pPr>
      <w:r w:rsidRPr="0027768C">
        <w:rPr>
          <w:rFonts w:ascii="Arial" w:hAnsi="Arial" w:cs="Arial"/>
          <w:b/>
        </w:rPr>
        <w:t>10. In the epilogue the narrator suggests that…?</w:t>
      </w:r>
    </w:p>
    <w:p w14:paraId="7F658EBA" w14:textId="2E077C6D" w:rsidR="00F62B82" w:rsidRDefault="00F62B82" w:rsidP="00F62B82">
      <w:pPr>
        <w:spacing w:before="120" w:after="120"/>
        <w:rPr>
          <w:rFonts w:ascii="Arial" w:hAnsi="Arial" w:cs="Arial"/>
        </w:rPr>
      </w:pPr>
      <w:r w:rsidRPr="0027768C">
        <w:rPr>
          <w:rFonts w:ascii="Arial" w:hAnsi="Arial" w:cs="Arial"/>
        </w:rPr>
        <w:t>D) This may only be the beginning.</w:t>
      </w:r>
    </w:p>
    <w:p w14:paraId="7782D057" w14:textId="77777777" w:rsidR="00F15E4F" w:rsidRPr="0027768C" w:rsidRDefault="00F15E4F" w:rsidP="00F62B82">
      <w:pPr>
        <w:spacing w:before="120" w:after="120"/>
        <w:rPr>
          <w:rFonts w:ascii="Arial" w:hAnsi="Arial" w:cs="Arial"/>
        </w:rPr>
      </w:pPr>
    </w:p>
    <w:p w14:paraId="7D32F995" w14:textId="77777777" w:rsidR="00C54591" w:rsidRDefault="00C54591" w:rsidP="004D2381">
      <w:pPr>
        <w:pStyle w:val="Body"/>
        <w:sectPr w:rsidR="00C54591" w:rsidSect="00D357FC">
          <w:pgSz w:w="11906" w:h="16838"/>
          <w:pgMar w:top="1134" w:right="1134" w:bottom="0" w:left="1134" w:header="567" w:footer="567" w:gutter="0"/>
          <w:cols w:space="708"/>
          <w:docGrid w:linePitch="360"/>
        </w:sectPr>
      </w:pPr>
    </w:p>
    <w:p w14:paraId="72E1492C" w14:textId="51904CD2" w:rsidR="003C2F4C" w:rsidRDefault="003C2F4C" w:rsidP="004D2381">
      <w:pPr>
        <w:pStyle w:val="Body"/>
      </w:pPr>
    </w:p>
    <w:p w14:paraId="47C10D60" w14:textId="77777777" w:rsidR="003C2F4C" w:rsidRDefault="003C2F4C" w:rsidP="004D2381">
      <w:pPr>
        <w:pStyle w:val="Body"/>
      </w:pPr>
    </w:p>
    <w:p w14:paraId="542B0765" w14:textId="77777777" w:rsidR="003C2F4C" w:rsidRDefault="003C2F4C" w:rsidP="004D2381">
      <w:pPr>
        <w:pStyle w:val="Body"/>
      </w:pPr>
    </w:p>
    <w:p w14:paraId="11C7A0A2" w14:textId="77777777" w:rsidR="003C2F4C" w:rsidRDefault="003C2F4C" w:rsidP="004D2381">
      <w:pPr>
        <w:pStyle w:val="Body"/>
      </w:pPr>
    </w:p>
    <w:p w14:paraId="326A32C1" w14:textId="77777777" w:rsidR="003C2F4C" w:rsidRDefault="003C2F4C" w:rsidP="004D2381">
      <w:pPr>
        <w:pStyle w:val="Body"/>
      </w:pPr>
    </w:p>
    <w:p w14:paraId="2F29F007" w14:textId="77777777" w:rsidR="003C2F4C" w:rsidRDefault="003C2F4C" w:rsidP="004D2381">
      <w:pPr>
        <w:pStyle w:val="Body"/>
      </w:pPr>
    </w:p>
    <w:p w14:paraId="76EA152E" w14:textId="77777777" w:rsidR="003C2F4C" w:rsidRDefault="003C2F4C" w:rsidP="004D2381">
      <w:pPr>
        <w:pStyle w:val="Body"/>
      </w:pPr>
    </w:p>
    <w:p w14:paraId="0D3B8159" w14:textId="77777777" w:rsidR="003C2F4C" w:rsidRDefault="003C2F4C" w:rsidP="004D2381">
      <w:pPr>
        <w:pStyle w:val="Body"/>
      </w:pPr>
    </w:p>
    <w:p w14:paraId="3EDDDBB8" w14:textId="77777777" w:rsidR="003C2F4C" w:rsidRDefault="003C2F4C" w:rsidP="004D2381">
      <w:pPr>
        <w:pStyle w:val="Body"/>
      </w:pPr>
    </w:p>
    <w:p w14:paraId="6042F802" w14:textId="77777777" w:rsidR="003C2F4C" w:rsidRDefault="003C2F4C" w:rsidP="004D2381">
      <w:pPr>
        <w:pStyle w:val="Body"/>
      </w:pPr>
    </w:p>
    <w:p w14:paraId="04316096" w14:textId="77777777" w:rsidR="003C2F4C" w:rsidRDefault="003C2F4C" w:rsidP="004D2381">
      <w:pPr>
        <w:pStyle w:val="Body"/>
      </w:pPr>
    </w:p>
    <w:p w14:paraId="755317A1" w14:textId="77777777" w:rsidR="003C2F4C" w:rsidRDefault="003C2F4C" w:rsidP="004D2381">
      <w:pPr>
        <w:pStyle w:val="Body"/>
      </w:pPr>
    </w:p>
    <w:p w14:paraId="0FBE8416" w14:textId="77777777" w:rsidR="003C2F4C" w:rsidRDefault="003C2F4C" w:rsidP="004D2381">
      <w:pPr>
        <w:pStyle w:val="Body"/>
      </w:pPr>
    </w:p>
    <w:p w14:paraId="1ADDF891" w14:textId="77777777" w:rsidR="001A1899" w:rsidRDefault="001A1899" w:rsidP="004D2381">
      <w:pPr>
        <w:pStyle w:val="Body"/>
      </w:pPr>
    </w:p>
    <w:p w14:paraId="50958B79" w14:textId="77777777" w:rsidR="001A1899" w:rsidRDefault="001A1899" w:rsidP="004D2381">
      <w:pPr>
        <w:pStyle w:val="Body"/>
      </w:pPr>
    </w:p>
    <w:p w14:paraId="14146EA9" w14:textId="77777777" w:rsidR="001A1899" w:rsidRDefault="001A1899" w:rsidP="004D2381">
      <w:pPr>
        <w:pStyle w:val="Body"/>
      </w:pPr>
    </w:p>
    <w:p w14:paraId="6EE60ABB" w14:textId="77777777" w:rsidR="001A1899" w:rsidRDefault="001A1899" w:rsidP="004D2381">
      <w:pPr>
        <w:pStyle w:val="Body"/>
      </w:pPr>
    </w:p>
    <w:p w14:paraId="0A3690C3" w14:textId="77777777" w:rsidR="001A1899" w:rsidRDefault="001A1899" w:rsidP="004D2381">
      <w:pPr>
        <w:pStyle w:val="Body"/>
      </w:pPr>
    </w:p>
    <w:p w14:paraId="6A5C40CF" w14:textId="77777777" w:rsidR="001A1899" w:rsidRDefault="001A1899" w:rsidP="004D2381">
      <w:pPr>
        <w:pStyle w:val="Body"/>
      </w:pPr>
    </w:p>
    <w:p w14:paraId="702F3956" w14:textId="77777777" w:rsidR="001A1899" w:rsidRDefault="001A1899" w:rsidP="004D2381">
      <w:pPr>
        <w:pStyle w:val="Body"/>
      </w:pPr>
    </w:p>
    <w:p w14:paraId="5EB786E9" w14:textId="77777777" w:rsidR="001A1899" w:rsidRDefault="001A1899" w:rsidP="004D2381">
      <w:pPr>
        <w:pStyle w:val="Body"/>
      </w:pPr>
    </w:p>
    <w:p w14:paraId="41BF7D6C" w14:textId="77777777" w:rsidR="001A1899" w:rsidRDefault="001A1899" w:rsidP="004D2381">
      <w:pPr>
        <w:pStyle w:val="Body"/>
      </w:pPr>
    </w:p>
    <w:p w14:paraId="6A3B7DD6" w14:textId="77777777" w:rsidR="001A1899" w:rsidRDefault="001A1899" w:rsidP="004D2381">
      <w:pPr>
        <w:pStyle w:val="Body"/>
      </w:pPr>
    </w:p>
    <w:p w14:paraId="07576046" w14:textId="77777777" w:rsidR="004E7F76" w:rsidRDefault="004E7F76" w:rsidP="004D2381">
      <w:pPr>
        <w:pStyle w:val="Body"/>
      </w:pPr>
    </w:p>
    <w:p w14:paraId="3E1515A0" w14:textId="77777777" w:rsidR="004E7F76" w:rsidRDefault="004E7F76" w:rsidP="004D2381">
      <w:pPr>
        <w:pStyle w:val="Body"/>
      </w:pPr>
    </w:p>
    <w:p w14:paraId="49EB7DCE" w14:textId="77777777" w:rsidR="004E7F76" w:rsidRDefault="004E7F76" w:rsidP="004D2381">
      <w:pPr>
        <w:pStyle w:val="Body"/>
      </w:pPr>
    </w:p>
    <w:p w14:paraId="6A462A24" w14:textId="77777777" w:rsidR="004E7F76" w:rsidRDefault="004E7F76" w:rsidP="004D2381">
      <w:pPr>
        <w:pStyle w:val="Body"/>
      </w:pPr>
    </w:p>
    <w:p w14:paraId="20CB8CE8" w14:textId="77777777" w:rsidR="004E7F76" w:rsidRDefault="004E7F76" w:rsidP="004D2381">
      <w:pPr>
        <w:pStyle w:val="Body"/>
      </w:pPr>
    </w:p>
    <w:p w14:paraId="3BE9745A" w14:textId="77777777" w:rsidR="004E7F76" w:rsidRDefault="004E7F76" w:rsidP="004D2381">
      <w:pPr>
        <w:pStyle w:val="Body"/>
      </w:pPr>
    </w:p>
    <w:p w14:paraId="062172E5" w14:textId="77777777" w:rsidR="001A1899" w:rsidRDefault="001A1899" w:rsidP="004D2381">
      <w:pPr>
        <w:pStyle w:val="Body"/>
      </w:pPr>
    </w:p>
    <w:p w14:paraId="64A3C182" w14:textId="77777777" w:rsidR="004E0D23" w:rsidRDefault="004E0D23" w:rsidP="004D2381">
      <w:pPr>
        <w:pStyle w:val="Body"/>
      </w:pPr>
    </w:p>
    <w:p w14:paraId="563AA897" w14:textId="77777777" w:rsidR="00C54591" w:rsidRDefault="00C54591" w:rsidP="004D2381">
      <w:pPr>
        <w:pStyle w:val="Body"/>
      </w:pPr>
    </w:p>
    <w:p w14:paraId="23627B5B" w14:textId="77777777" w:rsidR="00C54591" w:rsidRDefault="00C54591" w:rsidP="004D2381">
      <w:pPr>
        <w:pStyle w:val="Body"/>
      </w:pPr>
    </w:p>
    <w:p w14:paraId="14230503" w14:textId="77777777" w:rsidR="00C54591" w:rsidRDefault="00C54591" w:rsidP="004D2381">
      <w:pPr>
        <w:pStyle w:val="Body"/>
      </w:pPr>
    </w:p>
    <w:p w14:paraId="1E840B59" w14:textId="77777777" w:rsidR="00C54591" w:rsidRDefault="00C54591" w:rsidP="004D2381">
      <w:pPr>
        <w:pStyle w:val="Body"/>
      </w:pPr>
    </w:p>
    <w:p w14:paraId="4AB42535" w14:textId="77777777" w:rsidR="00C54591" w:rsidRDefault="00C54591" w:rsidP="004D2381">
      <w:pPr>
        <w:pStyle w:val="Body"/>
      </w:pPr>
    </w:p>
    <w:p w14:paraId="7C042DDA" w14:textId="77777777" w:rsidR="00C54591" w:rsidRDefault="00C54591" w:rsidP="004D2381">
      <w:pPr>
        <w:pStyle w:val="Body"/>
      </w:pPr>
    </w:p>
    <w:p w14:paraId="47600EF6" w14:textId="77777777" w:rsidR="00C54591" w:rsidRDefault="00C54591" w:rsidP="004D2381">
      <w:pPr>
        <w:pStyle w:val="Body"/>
      </w:pPr>
    </w:p>
    <w:p w14:paraId="4B2ADC7E" w14:textId="77777777" w:rsidR="00C54591" w:rsidRDefault="00C54591" w:rsidP="004D2381">
      <w:pPr>
        <w:pStyle w:val="Body"/>
      </w:pPr>
    </w:p>
    <w:p w14:paraId="4659A18B" w14:textId="77777777" w:rsidR="00C54591" w:rsidRDefault="00C54591" w:rsidP="004D2381">
      <w:pPr>
        <w:pStyle w:val="Body"/>
      </w:pPr>
    </w:p>
    <w:p w14:paraId="77972E2E" w14:textId="77777777" w:rsidR="00C54591" w:rsidRDefault="00C54591" w:rsidP="004D2381">
      <w:pPr>
        <w:pStyle w:val="Body"/>
      </w:pPr>
    </w:p>
    <w:p w14:paraId="7DD38EFF" w14:textId="77777777" w:rsidR="00C54591" w:rsidRDefault="00C54591" w:rsidP="004D2381">
      <w:pPr>
        <w:pStyle w:val="Body"/>
      </w:pPr>
    </w:p>
    <w:p w14:paraId="3821C93E" w14:textId="77777777" w:rsidR="00C54591" w:rsidRDefault="00C54591" w:rsidP="004D2381">
      <w:pPr>
        <w:pStyle w:val="Body"/>
      </w:pPr>
    </w:p>
    <w:p w14:paraId="79437EE0" w14:textId="77777777" w:rsidR="004E0D23" w:rsidRDefault="004E0D23" w:rsidP="004D2381">
      <w:pPr>
        <w:pStyle w:val="Body"/>
      </w:pPr>
    </w:p>
    <w:p w14:paraId="2D6751BC" w14:textId="77777777" w:rsidR="004E0D23" w:rsidRDefault="004E0D23" w:rsidP="004D2381">
      <w:pPr>
        <w:pStyle w:val="Body"/>
      </w:pPr>
    </w:p>
    <w:p w14:paraId="55491D51" w14:textId="77777777" w:rsidR="00783A77" w:rsidRDefault="00783A77" w:rsidP="004D2381">
      <w:pPr>
        <w:pStyle w:val="Body"/>
      </w:pPr>
    </w:p>
    <w:p w14:paraId="406683E3" w14:textId="77777777" w:rsidR="00783A77" w:rsidRDefault="00783A77" w:rsidP="004D2381">
      <w:pPr>
        <w:pStyle w:val="Body"/>
      </w:pPr>
    </w:p>
    <w:p w14:paraId="6C80806B" w14:textId="77777777" w:rsidR="00783A77" w:rsidRDefault="00783A77" w:rsidP="004D2381">
      <w:pPr>
        <w:pStyle w:val="Body"/>
      </w:pPr>
    </w:p>
    <w:p w14:paraId="526ABA41" w14:textId="77777777" w:rsidR="00783A77" w:rsidRDefault="00783A77" w:rsidP="004D2381">
      <w:pPr>
        <w:pStyle w:val="Body"/>
      </w:pPr>
    </w:p>
    <w:p w14:paraId="13BB7A3D" w14:textId="77777777" w:rsidR="00783A77" w:rsidRDefault="00783A77" w:rsidP="004D2381">
      <w:pPr>
        <w:pStyle w:val="Body"/>
      </w:pPr>
    </w:p>
    <w:p w14:paraId="1E3D38A3" w14:textId="77777777" w:rsidR="00783A77" w:rsidRDefault="00783A77" w:rsidP="004D2381">
      <w:pPr>
        <w:pStyle w:val="Body"/>
      </w:pPr>
    </w:p>
    <w:p w14:paraId="3294FEB9" w14:textId="77777777" w:rsidR="00783A77" w:rsidRDefault="00783A77" w:rsidP="004D2381">
      <w:pPr>
        <w:pStyle w:val="Body"/>
      </w:pPr>
    </w:p>
    <w:p w14:paraId="34B56ED6" w14:textId="77777777" w:rsidR="00783A77" w:rsidRDefault="00783A77" w:rsidP="004D2381">
      <w:pPr>
        <w:pStyle w:val="Body"/>
      </w:pPr>
    </w:p>
    <w:p w14:paraId="367EA56D" w14:textId="77777777" w:rsidR="00783A77" w:rsidRDefault="00783A77" w:rsidP="004D2381">
      <w:pPr>
        <w:pStyle w:val="Body"/>
      </w:pPr>
    </w:p>
    <w:p w14:paraId="6FB76499" w14:textId="77777777" w:rsidR="004E0D23" w:rsidRDefault="004E0D23" w:rsidP="004D2381">
      <w:pPr>
        <w:pStyle w:val="Body"/>
      </w:pPr>
    </w:p>
    <w:p w14:paraId="699B3079" w14:textId="77777777" w:rsidR="004E0D23" w:rsidRDefault="004E0D23" w:rsidP="004D2381">
      <w:pPr>
        <w:pStyle w:val="Body"/>
      </w:pPr>
    </w:p>
    <w:p w14:paraId="1376E4EA" w14:textId="77777777" w:rsidR="004E0D23" w:rsidRDefault="004E0D23" w:rsidP="004D2381">
      <w:pPr>
        <w:pStyle w:val="Body"/>
      </w:pPr>
    </w:p>
    <w:p w14:paraId="5DBA9EFF" w14:textId="77777777" w:rsidR="00783A77" w:rsidRPr="003141A7" w:rsidRDefault="00783A77" w:rsidP="00783A77">
      <w:pPr>
        <w:pStyle w:val="Body"/>
        <w:rPr>
          <w:rFonts w:ascii="Bliss Pro Light" w:hAnsi="Bliss Pro Light" w:cs="Open Sans Light"/>
          <w:sz w:val="19"/>
          <w:szCs w:val="19"/>
        </w:rPr>
      </w:pPr>
      <w:r w:rsidRPr="00913097">
        <w:rPr>
          <w:rFonts w:ascii="Bliss Pro Light" w:hAnsi="Bliss Pro Light" w:cs="Open Sans Light"/>
          <w:sz w:val="19"/>
          <w:szCs w:val="19"/>
        </w:rPr>
        <w:t>C</w:t>
      </w:r>
      <w:r w:rsidRPr="003141A7">
        <w:rPr>
          <w:rFonts w:ascii="Bliss Pro Light" w:hAnsi="Bliss Pro Light" w:cs="Open Sans Light"/>
          <w:sz w:val="19"/>
          <w:szCs w:val="19"/>
        </w:rPr>
        <w:t>ambridge Assessment International Education</w:t>
      </w:r>
      <w:r w:rsidRPr="003141A7">
        <w:rPr>
          <w:rFonts w:ascii="Bliss Pro Light" w:hAnsi="Bliss Pro Light" w:cs="Open Sans Light"/>
          <w:sz w:val="19"/>
          <w:szCs w:val="19"/>
        </w:rPr>
        <w:br/>
        <w:t>The Triangle Building, Shaftsbury Road, Cambridge, CB2 8EA, United Kingdom</w:t>
      </w:r>
      <w:r w:rsidRPr="003141A7">
        <w:rPr>
          <w:rFonts w:ascii="Bliss Pro Light" w:hAnsi="Bliss Pro Light" w:cs="Open Sans Light"/>
          <w:sz w:val="19"/>
          <w:szCs w:val="19"/>
        </w:rPr>
        <w:br/>
        <w:t>t: +44 1223 553554    </w:t>
      </w:r>
    </w:p>
    <w:p w14:paraId="5B728D1A" w14:textId="77777777" w:rsidR="00783A77" w:rsidRPr="003141A7" w:rsidRDefault="00783A77" w:rsidP="00783A77">
      <w:pPr>
        <w:pStyle w:val="Body"/>
        <w:rPr>
          <w:rFonts w:ascii="Bliss Pro Light" w:hAnsi="Bliss Pro Light" w:cs="Open Sans Light"/>
          <w:b/>
          <w:sz w:val="19"/>
          <w:szCs w:val="19"/>
          <w:lang w:val="de-DE"/>
        </w:rPr>
      </w:pPr>
      <w:r w:rsidRPr="003141A7">
        <w:rPr>
          <w:rFonts w:ascii="Bliss Pro Light" w:hAnsi="Bliss Pro Light" w:cs="Open Sans Light"/>
          <w:sz w:val="19"/>
          <w:szCs w:val="19"/>
          <w:lang w:val="de-DE"/>
        </w:rPr>
        <w:t>e:</w:t>
      </w:r>
      <w:r w:rsidRPr="003141A7">
        <w:rPr>
          <w:rFonts w:ascii="Bliss Pro Light" w:hAnsi="Bliss Pro Light" w:cs="Open Sans Light"/>
          <w:b/>
          <w:sz w:val="19"/>
          <w:szCs w:val="19"/>
          <w:lang w:val="de-DE"/>
        </w:rPr>
        <w:t xml:space="preserve"> </w:t>
      </w:r>
      <w:hyperlink r:id="rId29" w:history="1">
        <w:r w:rsidRPr="003141A7">
          <w:rPr>
            <w:rStyle w:val="CIELink"/>
            <w:rFonts w:ascii="Bliss Pro Light" w:hAnsi="Bliss Pro Light" w:cs="Open Sans Light"/>
            <w:sz w:val="19"/>
            <w:szCs w:val="19"/>
            <w:lang w:val="de-DE"/>
          </w:rPr>
          <w:t>info@cambridgeinternational.org</w:t>
        </w:r>
      </w:hyperlink>
      <w:r w:rsidRPr="003141A7">
        <w:rPr>
          <w:rFonts w:ascii="Bliss Pro Light" w:hAnsi="Bliss Pro Light" w:cs="Open Sans Light"/>
          <w:b/>
          <w:sz w:val="19"/>
          <w:szCs w:val="19"/>
          <w:lang w:val="de-DE"/>
        </w:rPr>
        <w:t xml:space="preserve">    </w:t>
      </w:r>
      <w:hyperlink r:id="rId30" w:history="1">
        <w:r w:rsidRPr="003141A7">
          <w:rPr>
            <w:rStyle w:val="CIELink"/>
            <w:rFonts w:ascii="Bliss Pro Light" w:hAnsi="Bliss Pro Light" w:cs="Open Sans Light"/>
            <w:sz w:val="19"/>
            <w:szCs w:val="19"/>
            <w:lang w:val="de-DE"/>
          </w:rPr>
          <w:t>www.cambridgeinternational.org</w:t>
        </w:r>
      </w:hyperlink>
    </w:p>
    <w:p w14:paraId="549C10EF" w14:textId="77777777" w:rsidR="00783A77" w:rsidRPr="003141A7" w:rsidRDefault="00783A77" w:rsidP="00783A77">
      <w:pPr>
        <w:pStyle w:val="Body"/>
        <w:rPr>
          <w:rFonts w:ascii="Bliss Pro Light" w:hAnsi="Bliss Pro Light" w:cs="Open Sans Light"/>
          <w:sz w:val="19"/>
          <w:szCs w:val="19"/>
          <w:lang w:val="de-DE"/>
        </w:rPr>
      </w:pPr>
    </w:p>
    <w:p w14:paraId="02428FA6" w14:textId="061B117A" w:rsidR="00783A77" w:rsidRPr="009F0489" w:rsidRDefault="00783A77" w:rsidP="00783A77">
      <w:pPr>
        <w:rPr>
          <w:rFonts w:ascii="Bliss Pro Light" w:hAnsi="Bliss Pro Light" w:cs="Arial"/>
          <w:color w:val="FF0000"/>
          <w:sz w:val="20"/>
          <w:szCs w:val="20"/>
        </w:rPr>
      </w:pPr>
      <w:r w:rsidRPr="00243DDD">
        <w:rPr>
          <w:rFonts w:ascii="Bliss Pro Light" w:hAnsi="Bliss Pro Light" w:cs="Arial"/>
          <w:sz w:val="20"/>
          <w:szCs w:val="20"/>
        </w:rPr>
        <w:t>© Cambridge University Press &amp; Assessment</w:t>
      </w:r>
      <w:r w:rsidRPr="00783A77">
        <w:rPr>
          <w:rFonts w:ascii="Bliss Pro Light" w:hAnsi="Bliss Pro Light" w:cs="Arial"/>
          <w:sz w:val="20"/>
          <w:szCs w:val="20"/>
        </w:rPr>
        <w:t xml:space="preserve"> 2023 v</w:t>
      </w:r>
      <w:r w:rsidR="004E4762">
        <w:rPr>
          <w:rFonts w:ascii="Bliss Pro Light" w:hAnsi="Bliss Pro Light" w:cs="Arial"/>
          <w:sz w:val="20"/>
          <w:szCs w:val="20"/>
        </w:rPr>
        <w:t>2</w:t>
      </w:r>
    </w:p>
    <w:sectPr w:rsidR="00783A77" w:rsidRPr="009F0489" w:rsidSect="00A13A04">
      <w:headerReference w:type="even" r:id="rId31"/>
      <w:headerReference w:type="default" r:id="rId32"/>
      <w:footerReference w:type="even" r:id="rId33"/>
      <w:footerReference w:type="default" r:id="rId34"/>
      <w:pgSz w:w="11906" w:h="16838"/>
      <w:pgMar w:top="1134" w:right="1134" w:bottom="0" w:left="1134" w:header="709"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7417D6" w14:textId="77777777" w:rsidR="00C8611C" w:rsidRDefault="00C8611C" w:rsidP="00D35A29">
      <w:pPr>
        <w:spacing w:after="0" w:line="240" w:lineRule="auto"/>
      </w:pPr>
      <w:r>
        <w:separator/>
      </w:r>
    </w:p>
  </w:endnote>
  <w:endnote w:type="continuationSeparator" w:id="0">
    <w:p w14:paraId="2F7CA581" w14:textId="77777777" w:rsidR="00C8611C" w:rsidRDefault="00C8611C" w:rsidP="00D35A29">
      <w:pPr>
        <w:spacing w:after="0" w:line="240" w:lineRule="auto"/>
      </w:pPr>
      <w:r>
        <w:continuationSeparator/>
      </w:r>
    </w:p>
  </w:endnote>
  <w:endnote w:type="continuationNotice" w:id="1">
    <w:p w14:paraId="23A92D1A" w14:textId="77777777" w:rsidR="00C8611C" w:rsidRDefault="00C861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Univers LT Std 45 Light">
    <w:altName w:val="Calibri"/>
    <w:panose1 w:val="00000000000000000000"/>
    <w:charset w:val="00"/>
    <w:family w:val="auto"/>
    <w:notTrueType/>
    <w:pitch w:val="default"/>
    <w:sig w:usb0="00000003" w:usb1="00000000" w:usb2="00000000" w:usb3="00000000" w:csb0="00000001" w:csb1="00000000"/>
  </w:font>
  <w:font w:name="Bliss Pro Regular">
    <w:altName w:val="Calibri"/>
    <w:panose1 w:val="00000000000000000000"/>
    <w:charset w:val="00"/>
    <w:family w:val="modern"/>
    <w:notTrueType/>
    <w:pitch w:val="variable"/>
    <w:sig w:usb0="A00002EF" w:usb1="5000205B" w:usb2="00000000" w:usb3="00000000" w:csb0="0000009F" w:csb1="00000000"/>
  </w:font>
  <w:font w:name="Open Sans Light">
    <w:altName w:val="Segoe UI"/>
    <w:charset w:val="00"/>
    <w:family w:val="swiss"/>
    <w:pitch w:val="variable"/>
    <w:sig w:usb0="E00002EF" w:usb1="4000205B" w:usb2="00000028" w:usb3="00000000" w:csb0="0000019F" w:csb1="00000000"/>
  </w:font>
  <w:font w:name="Bliss Pro Light">
    <w:altName w:val="Calibri"/>
    <w:panose1 w:val="00000000000000000000"/>
    <w:charset w:val="00"/>
    <w:family w:val="modern"/>
    <w:notTrueType/>
    <w:pitch w:val="variable"/>
    <w:sig w:usb0="A00002EF" w:usb1="5000205B" w:usb2="00000000" w:usb3="00000000" w:csb0="0000009F" w:csb1="00000000"/>
  </w:font>
  <w:font w:name="Bliss Pro Medium">
    <w:altName w:val="Calibri"/>
    <w:panose1 w:val="00000000000000000000"/>
    <w:charset w:val="00"/>
    <w:family w:val="modern"/>
    <w:notTrueType/>
    <w:pitch w:val="variable"/>
    <w:sig w:usb0="A00002E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6FB03" w14:textId="1BED8154" w:rsidR="00314472" w:rsidRPr="00BC1A42" w:rsidRDefault="00314472" w:rsidP="00F207FB">
    <w:pPr>
      <w:tabs>
        <w:tab w:val="left" w:pos="2241"/>
      </w:tabs>
      <w:rPr>
        <w:rFonts w:ascii="Bliss Pro Light" w:hAnsi="Bliss Pro Light"/>
        <w:sz w:val="24"/>
        <w:szCs w:val="24"/>
      </w:rPr>
    </w:pPr>
    <w:r w:rsidRPr="00BC1A42">
      <w:rPr>
        <w:rFonts w:ascii="Bliss Pro Light" w:hAnsi="Bliss Pro Light"/>
        <w:noProof/>
        <w:sz w:val="24"/>
        <w:szCs w:val="24"/>
        <w:lang w:eastAsia="en-GB"/>
      </w:rPr>
      <w:drawing>
        <wp:anchor distT="0" distB="0" distL="114300" distR="114300" simplePos="0" relativeHeight="251658240" behindDoc="0" locked="0" layoutInCell="1" allowOverlap="1" wp14:anchorId="6F837BA3" wp14:editId="1D334C15">
          <wp:simplePos x="0" y="0"/>
          <wp:positionH relativeFrom="margin">
            <wp:posOffset>4824730</wp:posOffset>
          </wp:positionH>
          <wp:positionV relativeFrom="paragraph">
            <wp:posOffset>-60007</wp:posOffset>
          </wp:positionV>
          <wp:extent cx="1292400" cy="450000"/>
          <wp:effectExtent l="0" t="0" r="317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way logo_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400" cy="450000"/>
                  </a:xfrm>
                  <a:prstGeom prst="rect">
                    <a:avLst/>
                  </a:prstGeom>
                </pic:spPr>
              </pic:pic>
            </a:graphicData>
          </a:graphic>
          <wp14:sizeRelH relativeFrom="page">
            <wp14:pctWidth>0</wp14:pctWidth>
          </wp14:sizeRelH>
          <wp14:sizeRelV relativeFrom="page">
            <wp14:pctHeight>0</wp14:pctHeight>
          </wp14:sizeRelV>
        </wp:anchor>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CC466" w14:textId="40E74D9A" w:rsidR="00314472" w:rsidRPr="00BD4595" w:rsidRDefault="00314472" w:rsidP="00BD4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16888" w14:textId="78A55DDB" w:rsidR="00314472" w:rsidRPr="00566ABE" w:rsidRDefault="00314472" w:rsidP="00A13A04">
    <w:pPr>
      <w:pStyle w:val="Footer"/>
      <w:tabs>
        <w:tab w:val="clear" w:pos="4513"/>
        <w:tab w:val="clear" w:pos="9026"/>
      </w:tabs>
      <w:ind w:right="-567"/>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sidR="00EF7B15">
      <w:rPr>
        <w:rFonts w:ascii="Arial" w:hAnsi="Arial" w:cs="Arial"/>
        <w:noProof/>
        <w:sz w:val="20"/>
        <w:szCs w:val="20"/>
      </w:rPr>
      <w:t>5</w:t>
    </w:r>
    <w:r w:rsidRPr="00566ABE">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3847298"/>
      <w:docPartObj>
        <w:docPartGallery w:val="Page Numbers (Bottom of Page)"/>
        <w:docPartUnique/>
      </w:docPartObj>
    </w:sdtPr>
    <w:sdtEndPr>
      <w:rPr>
        <w:noProof/>
      </w:rPr>
    </w:sdtEndPr>
    <w:sdtContent>
      <w:p w14:paraId="3CFDA3D0" w14:textId="6EE2ECFF" w:rsidR="00912DC0" w:rsidRDefault="00000000">
        <w:pPr>
          <w:pStyle w:val="Foo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E620D" w14:textId="384E53BD" w:rsidR="00314472" w:rsidRPr="004A263D" w:rsidRDefault="00314472" w:rsidP="004C497B">
    <w:pPr>
      <w:pStyle w:val="Footer"/>
      <w:tabs>
        <w:tab w:val="clear" w:pos="4513"/>
        <w:tab w:val="clear" w:pos="9026"/>
      </w:tabs>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sidR="00EF7B15">
      <w:rPr>
        <w:rFonts w:ascii="Arial" w:hAnsi="Arial" w:cs="Arial"/>
        <w:noProof/>
        <w:sz w:val="20"/>
        <w:szCs w:val="20"/>
      </w:rPr>
      <w:t>12</w:t>
    </w:r>
    <w:r w:rsidRPr="004A263D">
      <w:rPr>
        <w:rFonts w:ascii="Arial" w:hAnsi="Arial" w:cs="Arial"/>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423AA" w14:textId="77777777" w:rsidR="004C497B" w:rsidRPr="00566ABE" w:rsidRDefault="004C497B" w:rsidP="004C497B">
    <w:pPr>
      <w:pStyle w:val="Footer"/>
      <w:tabs>
        <w:tab w:val="clear" w:pos="4513"/>
        <w:tab w:val="clear" w:pos="9026"/>
      </w:tabs>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Pr>
        <w:rFonts w:ascii="Arial" w:hAnsi="Arial" w:cs="Arial"/>
        <w:noProof/>
        <w:sz w:val="20"/>
        <w:szCs w:val="20"/>
      </w:rPr>
      <w:t>5</w:t>
    </w:r>
    <w:r w:rsidRPr="00566ABE">
      <w:rPr>
        <w:rFonts w:ascii="Arial" w:hAnsi="Arial" w:cs="Arial"/>
        <w:noProo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081683"/>
      <w:docPartObj>
        <w:docPartGallery w:val="Page Numbers (Bottom of Page)"/>
        <w:docPartUnique/>
      </w:docPartObj>
    </w:sdtPr>
    <w:sdtEndPr>
      <w:rPr>
        <w:noProof/>
      </w:rPr>
    </w:sdtEndPr>
    <w:sdtContent>
      <w:p w14:paraId="1D5C0971" w14:textId="77777777" w:rsidR="00912DC0" w:rsidRDefault="00912DC0">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44A97" w14:textId="219E7285" w:rsidR="00314472" w:rsidRPr="003A2DA9" w:rsidRDefault="00314472" w:rsidP="00A13A04">
    <w:pPr>
      <w:pStyle w:val="Footer"/>
      <w:tabs>
        <w:tab w:val="clear" w:pos="4513"/>
        <w:tab w:val="clear" w:pos="9026"/>
      </w:tabs>
      <w:ind w:right="-567"/>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14</w:t>
    </w:r>
    <w:r w:rsidRPr="003A2DA9">
      <w:rPr>
        <w:rFonts w:ascii="Arial" w:hAnsi="Arial" w:cs="Arial"/>
        <w:noProof/>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6C5C3" w14:textId="2201A6E2" w:rsidR="00314472" w:rsidRPr="003A2DA9" w:rsidRDefault="00314472" w:rsidP="00767F89">
    <w:pPr>
      <w:pStyle w:val="Footer"/>
      <w:tabs>
        <w:tab w:val="clear" w:pos="4513"/>
        <w:tab w:val="clear" w:pos="9026"/>
      </w:tabs>
      <w:jc w:val="right"/>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23</w:t>
    </w:r>
    <w:r w:rsidRPr="003A2DA9">
      <w:rPr>
        <w:rFonts w:ascii="Arial" w:hAnsi="Arial" w:cs="Arial"/>
        <w:noProof/>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07F91" w14:textId="3EC071F8" w:rsidR="00314472" w:rsidRPr="00094D25" w:rsidRDefault="00314472" w:rsidP="00094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CA9477" w14:textId="77777777" w:rsidR="00C8611C" w:rsidRDefault="00C8611C" w:rsidP="00D35A29">
      <w:pPr>
        <w:spacing w:after="0" w:line="240" w:lineRule="auto"/>
      </w:pPr>
      <w:r>
        <w:separator/>
      </w:r>
    </w:p>
  </w:footnote>
  <w:footnote w:type="continuationSeparator" w:id="0">
    <w:p w14:paraId="276797E3" w14:textId="77777777" w:rsidR="00C8611C" w:rsidRDefault="00C8611C" w:rsidP="00D35A29">
      <w:pPr>
        <w:spacing w:after="0" w:line="240" w:lineRule="auto"/>
      </w:pPr>
      <w:r>
        <w:continuationSeparator/>
      </w:r>
    </w:p>
  </w:footnote>
  <w:footnote w:type="continuationNotice" w:id="1">
    <w:p w14:paraId="011AD716" w14:textId="77777777" w:rsidR="00C8611C" w:rsidRDefault="00C861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BEE0A" w14:textId="77777777" w:rsidR="00314472" w:rsidRDefault="00314472">
    <w:pPr>
      <w:pStyle w:val="Header"/>
    </w:pPr>
  </w:p>
  <w:p w14:paraId="3977E341" w14:textId="77777777" w:rsidR="00314472" w:rsidRDefault="00314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55D43" w14:textId="77777777" w:rsidR="00314472" w:rsidRDefault="00314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693CD" w14:textId="5FC54F24" w:rsidR="00314472" w:rsidRPr="0072797A" w:rsidRDefault="00314472" w:rsidP="0014334C">
    <w:pPr>
      <w:pStyle w:val="Header"/>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ck:</w:t>
    </w:r>
    <w:r w:rsidRPr="0072797A">
      <w:rPr>
        <w:rFonts w:ascii="Arial" w:hAnsi="Arial" w:cs="Arial"/>
        <w:i/>
        <w:iCs/>
        <w:sz w:val="20"/>
        <w:szCs w:val="20"/>
      </w:rPr>
      <w:t xml:space="preserve"> </w:t>
    </w:r>
    <w:r w:rsidR="0072797A" w:rsidRPr="0072797A">
      <w:rPr>
        <w:rFonts w:ascii="Arial" w:hAnsi="Arial" w:cs="Arial"/>
        <w:i/>
        <w:iCs/>
        <w:sz w:val="20"/>
        <w:szCs w:val="20"/>
      </w:rPr>
      <w:t>The War of the Worlds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80505" w14:textId="77777777" w:rsidR="004C497B" w:rsidRPr="002372EA" w:rsidRDefault="004C497B" w:rsidP="004C497B">
    <w:pPr>
      <w:pStyle w:val="Header"/>
      <w:jc w:val="right"/>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Pr="002372EA">
      <w:rPr>
        <w:rFonts w:ascii="Arial" w:hAnsi="Arial" w:cs="Arial"/>
        <w:i/>
        <w:iCs/>
        <w:sz w:val="20"/>
        <w:szCs w:val="20"/>
      </w:rPr>
      <w:t>Death and the King’s Horseman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F28B5" w14:textId="5EE1CDB1" w:rsidR="00EC6837" w:rsidRPr="004869FF" w:rsidRDefault="00EC6837" w:rsidP="00EC6837">
    <w:pPr>
      <w:pStyle w:val="Header"/>
      <w:rPr>
        <w:rFonts w:ascii="Arial" w:hAnsi="Arial" w:cs="Arial"/>
        <w:i/>
        <w:iCs/>
        <w:sz w:val="20"/>
        <w:szCs w:val="20"/>
      </w:rPr>
    </w:pPr>
    <w:r>
      <w:rPr>
        <w:rFonts w:ascii="Arial" w:hAnsi="Arial" w:cs="Arial"/>
        <w:sz w:val="20"/>
        <w:szCs w:val="20"/>
      </w:rPr>
      <w:t>Teaching</w:t>
    </w:r>
    <w:r w:rsidRPr="00D5576A">
      <w:rPr>
        <w:rFonts w:ascii="Arial" w:hAnsi="Arial" w:cs="Arial"/>
        <w:sz w:val="20"/>
        <w:szCs w:val="20"/>
      </w:rPr>
      <w:t xml:space="preserve"> Pack</w:t>
    </w:r>
    <w:r>
      <w:rPr>
        <w:rFonts w:ascii="Arial" w:hAnsi="Arial" w:cs="Arial"/>
        <w:sz w:val="20"/>
        <w:szCs w:val="20"/>
      </w:rPr>
      <w:t xml:space="preserve">: </w:t>
    </w:r>
    <w:r w:rsidR="008D3384" w:rsidRPr="008D3384">
      <w:rPr>
        <w:rFonts w:ascii="Arial" w:hAnsi="Arial" w:cs="Arial"/>
        <w:i/>
        <w:iCs/>
        <w:sz w:val="20"/>
        <w:szCs w:val="20"/>
      </w:rPr>
      <w:t xml:space="preserve">The </w:t>
    </w:r>
    <w:r w:rsidR="001E5A1B" w:rsidRPr="008D3384">
      <w:rPr>
        <w:rFonts w:ascii="Arial" w:hAnsi="Arial" w:cs="Arial"/>
        <w:i/>
        <w:iCs/>
        <w:sz w:val="20"/>
        <w:szCs w:val="20"/>
      </w:rPr>
      <w:t>W</w:t>
    </w:r>
    <w:r w:rsidR="001E5A1B">
      <w:rPr>
        <w:rFonts w:ascii="Arial" w:hAnsi="Arial" w:cs="Arial"/>
        <w:i/>
        <w:iCs/>
        <w:sz w:val="20"/>
        <w:szCs w:val="20"/>
      </w:rPr>
      <w:t>ar of the Worlds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AEB3A" w14:textId="05A04CBA" w:rsidR="00ED0987" w:rsidRPr="00812762" w:rsidRDefault="00ED0987" w:rsidP="00ED0987">
    <w:pPr>
      <w:pStyle w:val="Header"/>
      <w:jc w:val="right"/>
      <w:rPr>
        <w:rFonts w:ascii="Arial" w:hAnsi="Arial" w:cs="Arial"/>
        <w:i/>
        <w:iCs/>
        <w:sz w:val="20"/>
        <w:szCs w:val="20"/>
      </w:rPr>
    </w:pPr>
    <w:r w:rsidRPr="00ED0987">
      <w:rPr>
        <w:rFonts w:ascii="Arial" w:hAnsi="Arial" w:cs="Arial"/>
        <w:sz w:val="20"/>
        <w:szCs w:val="20"/>
      </w:rPr>
      <w:t>Teaching Pack:</w:t>
    </w:r>
    <w:r w:rsidRPr="00812762">
      <w:rPr>
        <w:rFonts w:ascii="Arial" w:hAnsi="Arial" w:cs="Arial"/>
        <w:i/>
        <w:iCs/>
        <w:sz w:val="20"/>
        <w:szCs w:val="20"/>
      </w:rPr>
      <w:t xml:space="preserve"> </w:t>
    </w:r>
    <w:r w:rsidR="008D3384">
      <w:rPr>
        <w:rFonts w:ascii="Arial" w:hAnsi="Arial" w:cs="Arial"/>
        <w:i/>
        <w:iCs/>
        <w:sz w:val="20"/>
        <w:szCs w:val="20"/>
      </w:rPr>
      <w:t xml:space="preserve">The </w:t>
    </w:r>
    <w:r w:rsidR="001E5A1B">
      <w:rPr>
        <w:rFonts w:ascii="Arial" w:hAnsi="Arial" w:cs="Arial"/>
        <w:i/>
        <w:iCs/>
        <w:sz w:val="20"/>
        <w:szCs w:val="20"/>
      </w:rPr>
      <w:t>War of the World</w:t>
    </w:r>
    <w:r w:rsidR="00A81CA5">
      <w:rPr>
        <w:rFonts w:ascii="Arial" w:hAnsi="Arial" w:cs="Arial"/>
        <w:i/>
        <w:iCs/>
        <w:sz w:val="20"/>
        <w:szCs w:val="20"/>
      </w:rPr>
      <w: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10F47" w14:textId="675F8E1B" w:rsidR="00314472" w:rsidRPr="00094D25" w:rsidRDefault="00314472" w:rsidP="00094D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CFCEF" w14:textId="426010E6" w:rsidR="00314472" w:rsidRPr="00BD4595" w:rsidRDefault="00314472" w:rsidP="00BD4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A6823"/>
    <w:multiLevelType w:val="hybridMultilevel"/>
    <w:tmpl w:val="9C8C5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93D65DD"/>
    <w:multiLevelType w:val="hybridMultilevel"/>
    <w:tmpl w:val="372E3C18"/>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3348AF"/>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11737B"/>
    <w:multiLevelType w:val="hybridMultilevel"/>
    <w:tmpl w:val="818E9D3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730CE6"/>
    <w:multiLevelType w:val="hybridMultilevel"/>
    <w:tmpl w:val="0CE62E0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447A6"/>
    <w:multiLevelType w:val="hybridMultilevel"/>
    <w:tmpl w:val="48CE749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2223633F"/>
    <w:multiLevelType w:val="hybridMultilevel"/>
    <w:tmpl w:val="A9B655C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E30719"/>
    <w:multiLevelType w:val="hybridMultilevel"/>
    <w:tmpl w:val="00B45420"/>
    <w:lvl w:ilvl="0" w:tplc="871008BE">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69738F6"/>
    <w:multiLevelType w:val="hybridMultilevel"/>
    <w:tmpl w:val="E7A2AF58"/>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993358"/>
    <w:multiLevelType w:val="hybridMultilevel"/>
    <w:tmpl w:val="E02A6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9554E5"/>
    <w:multiLevelType w:val="hybridMultilevel"/>
    <w:tmpl w:val="15DE5F3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2FFB7A1B"/>
    <w:multiLevelType w:val="hybridMultilevel"/>
    <w:tmpl w:val="7AE29AB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5616D6"/>
    <w:multiLevelType w:val="hybridMultilevel"/>
    <w:tmpl w:val="CE6C7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BD0E3A"/>
    <w:multiLevelType w:val="hybridMultilevel"/>
    <w:tmpl w:val="DBA86F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34293AC5"/>
    <w:multiLevelType w:val="hybridMultilevel"/>
    <w:tmpl w:val="8BF6DF42"/>
    <w:lvl w:ilvl="0" w:tplc="5542500A">
      <w:start w:val="1"/>
      <w:numFmt w:val="bullet"/>
      <w:lvlText w:val=""/>
      <w:lvlJc w:val="left"/>
      <w:pPr>
        <w:ind w:left="720" w:hanging="360"/>
      </w:pPr>
      <w:rPr>
        <w:rFonts w:ascii="Symbol" w:hAnsi="Symbol" w:hint="default"/>
        <w:color w:val="EA5B0C"/>
      </w:rPr>
    </w:lvl>
    <w:lvl w:ilvl="1" w:tplc="E9D8ACD2">
      <w:start w:val="1"/>
      <w:numFmt w:val="bullet"/>
      <w:lvlText w:val=""/>
      <w:lvlJc w:val="left"/>
      <w:pPr>
        <w:ind w:left="1800" w:hanging="72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1A4413"/>
    <w:multiLevelType w:val="hybridMultilevel"/>
    <w:tmpl w:val="95067E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DBE5F78"/>
    <w:multiLevelType w:val="hybridMultilevel"/>
    <w:tmpl w:val="744E74C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B06202"/>
    <w:multiLevelType w:val="hybridMultilevel"/>
    <w:tmpl w:val="87FAF85A"/>
    <w:lvl w:ilvl="0" w:tplc="5542500A">
      <w:start w:val="1"/>
      <w:numFmt w:val="bullet"/>
      <w:lvlText w:val=""/>
      <w:lvlJc w:val="left"/>
      <w:pPr>
        <w:ind w:left="2312" w:hanging="360"/>
      </w:pPr>
      <w:rPr>
        <w:rFonts w:ascii="Symbol" w:hAnsi="Symbol" w:hint="default"/>
        <w:color w:val="EA5B0C"/>
      </w:rPr>
    </w:lvl>
    <w:lvl w:ilvl="1" w:tplc="08090003" w:tentative="1">
      <w:start w:val="1"/>
      <w:numFmt w:val="bullet"/>
      <w:lvlText w:val="o"/>
      <w:lvlJc w:val="left"/>
      <w:pPr>
        <w:ind w:left="3032" w:hanging="360"/>
      </w:pPr>
      <w:rPr>
        <w:rFonts w:ascii="Courier New" w:hAnsi="Courier New" w:cs="Courier New" w:hint="default"/>
      </w:rPr>
    </w:lvl>
    <w:lvl w:ilvl="2" w:tplc="08090005" w:tentative="1">
      <w:start w:val="1"/>
      <w:numFmt w:val="bullet"/>
      <w:lvlText w:val=""/>
      <w:lvlJc w:val="left"/>
      <w:pPr>
        <w:ind w:left="3752" w:hanging="360"/>
      </w:pPr>
      <w:rPr>
        <w:rFonts w:ascii="Wingdings" w:hAnsi="Wingdings" w:hint="default"/>
      </w:rPr>
    </w:lvl>
    <w:lvl w:ilvl="3" w:tplc="08090001" w:tentative="1">
      <w:start w:val="1"/>
      <w:numFmt w:val="bullet"/>
      <w:lvlText w:val=""/>
      <w:lvlJc w:val="left"/>
      <w:pPr>
        <w:ind w:left="4472" w:hanging="360"/>
      </w:pPr>
      <w:rPr>
        <w:rFonts w:ascii="Symbol" w:hAnsi="Symbol" w:hint="default"/>
      </w:rPr>
    </w:lvl>
    <w:lvl w:ilvl="4" w:tplc="08090003" w:tentative="1">
      <w:start w:val="1"/>
      <w:numFmt w:val="bullet"/>
      <w:lvlText w:val="o"/>
      <w:lvlJc w:val="left"/>
      <w:pPr>
        <w:ind w:left="5192" w:hanging="360"/>
      </w:pPr>
      <w:rPr>
        <w:rFonts w:ascii="Courier New" w:hAnsi="Courier New" w:cs="Courier New" w:hint="default"/>
      </w:rPr>
    </w:lvl>
    <w:lvl w:ilvl="5" w:tplc="08090005" w:tentative="1">
      <w:start w:val="1"/>
      <w:numFmt w:val="bullet"/>
      <w:lvlText w:val=""/>
      <w:lvlJc w:val="left"/>
      <w:pPr>
        <w:ind w:left="5912" w:hanging="360"/>
      </w:pPr>
      <w:rPr>
        <w:rFonts w:ascii="Wingdings" w:hAnsi="Wingdings" w:hint="default"/>
      </w:rPr>
    </w:lvl>
    <w:lvl w:ilvl="6" w:tplc="08090001" w:tentative="1">
      <w:start w:val="1"/>
      <w:numFmt w:val="bullet"/>
      <w:lvlText w:val=""/>
      <w:lvlJc w:val="left"/>
      <w:pPr>
        <w:ind w:left="6632" w:hanging="360"/>
      </w:pPr>
      <w:rPr>
        <w:rFonts w:ascii="Symbol" w:hAnsi="Symbol" w:hint="default"/>
      </w:rPr>
    </w:lvl>
    <w:lvl w:ilvl="7" w:tplc="08090003" w:tentative="1">
      <w:start w:val="1"/>
      <w:numFmt w:val="bullet"/>
      <w:lvlText w:val="o"/>
      <w:lvlJc w:val="left"/>
      <w:pPr>
        <w:ind w:left="7352" w:hanging="360"/>
      </w:pPr>
      <w:rPr>
        <w:rFonts w:ascii="Courier New" w:hAnsi="Courier New" w:cs="Courier New" w:hint="default"/>
      </w:rPr>
    </w:lvl>
    <w:lvl w:ilvl="8" w:tplc="08090005" w:tentative="1">
      <w:start w:val="1"/>
      <w:numFmt w:val="bullet"/>
      <w:lvlText w:val=""/>
      <w:lvlJc w:val="left"/>
      <w:pPr>
        <w:ind w:left="8072" w:hanging="360"/>
      </w:pPr>
      <w:rPr>
        <w:rFonts w:ascii="Wingdings" w:hAnsi="Wingdings" w:hint="default"/>
      </w:rPr>
    </w:lvl>
  </w:abstractNum>
  <w:abstractNum w:abstractNumId="18" w15:restartNumberingAfterBreak="0">
    <w:nsid w:val="45FC1A50"/>
    <w:multiLevelType w:val="hybridMultilevel"/>
    <w:tmpl w:val="F0AEF466"/>
    <w:lvl w:ilvl="0" w:tplc="E9D8ACD2">
      <w:start w:val="1"/>
      <w:numFmt w:val="bullet"/>
      <w:lvlText w:val=""/>
      <w:lvlJc w:val="left"/>
      <w:pPr>
        <w:ind w:left="720" w:hanging="360"/>
      </w:pPr>
      <w:rPr>
        <w:rFonts w:ascii="Symbol" w:hAnsi="Symbol" w:hint="default"/>
        <w:b w:val="0"/>
        <w:bCs w:val="0"/>
        <w:i w:val="0"/>
        <w:color w:val="auto"/>
      </w:rPr>
    </w:lvl>
    <w:lvl w:ilvl="1" w:tplc="0809000D">
      <w:start w:val="1"/>
      <w:numFmt w:val="bullet"/>
      <w:lvlText w:val=""/>
      <w:lvlJc w:val="left"/>
      <w:pPr>
        <w:ind w:left="1440" w:hanging="360"/>
      </w:pPr>
      <w:rPr>
        <w:rFonts w:ascii="Wingdings" w:hAnsi="Wingdings"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2236EB"/>
    <w:multiLevelType w:val="hybridMultilevel"/>
    <w:tmpl w:val="49CCAA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7E1340E"/>
    <w:multiLevelType w:val="hybridMultilevel"/>
    <w:tmpl w:val="937A12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99A5DB9"/>
    <w:multiLevelType w:val="hybridMultilevel"/>
    <w:tmpl w:val="02E20190"/>
    <w:lvl w:ilvl="0" w:tplc="5542500A">
      <w:start w:val="1"/>
      <w:numFmt w:val="bullet"/>
      <w:lvlText w:val=""/>
      <w:lvlJc w:val="left"/>
      <w:pPr>
        <w:ind w:left="720" w:hanging="360"/>
      </w:pPr>
      <w:rPr>
        <w:rFonts w:ascii="Symbol" w:hAnsi="Symbol" w:hint="default"/>
        <w:color w:val="EA5B0C"/>
      </w:rPr>
    </w:lvl>
    <w:lvl w:ilvl="1" w:tplc="53601A8E">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86441D"/>
    <w:multiLevelType w:val="hybridMultilevel"/>
    <w:tmpl w:val="AFCA6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8A1C1D"/>
    <w:multiLevelType w:val="hybridMultilevel"/>
    <w:tmpl w:val="8552FF98"/>
    <w:lvl w:ilvl="0" w:tplc="E9D8ACD2">
      <w:start w:val="1"/>
      <w:numFmt w:val="bullet"/>
      <w:lvlText w:val=""/>
      <w:lvlJc w:val="left"/>
      <w:pPr>
        <w:ind w:left="1440" w:hanging="360"/>
      </w:pPr>
      <w:rPr>
        <w:rFonts w:ascii="Symbol" w:hAnsi="Symbol" w:hint="default"/>
        <w:b w:val="0"/>
        <w:bCs w:val="0"/>
        <w:i w:val="0"/>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A373646"/>
    <w:multiLevelType w:val="hybridMultilevel"/>
    <w:tmpl w:val="AF9451D8"/>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870C0D"/>
    <w:multiLevelType w:val="hybridMultilevel"/>
    <w:tmpl w:val="711CE0D8"/>
    <w:lvl w:ilvl="0" w:tplc="90E2917A">
      <w:start w:val="135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FD45DF"/>
    <w:multiLevelType w:val="hybridMultilevel"/>
    <w:tmpl w:val="A1C45C14"/>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034F62"/>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66E24004"/>
    <w:multiLevelType w:val="hybridMultilevel"/>
    <w:tmpl w:val="232CDAAA"/>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E1436F"/>
    <w:multiLevelType w:val="hybridMultilevel"/>
    <w:tmpl w:val="7CFA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5641D7"/>
    <w:multiLevelType w:val="hybridMultilevel"/>
    <w:tmpl w:val="1AC2D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521208"/>
    <w:multiLevelType w:val="hybridMultilevel"/>
    <w:tmpl w:val="E03C14C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62E028F"/>
    <w:multiLevelType w:val="hybridMultilevel"/>
    <w:tmpl w:val="BB94D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74DB1"/>
    <w:multiLevelType w:val="hybridMultilevel"/>
    <w:tmpl w:val="94A28C32"/>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291AA9"/>
    <w:multiLevelType w:val="hybridMultilevel"/>
    <w:tmpl w:val="80E08CA4"/>
    <w:lvl w:ilvl="0" w:tplc="E64A36B0">
      <w:start w:val="1"/>
      <w:numFmt w:val="bullet"/>
      <w:pStyle w:val="Bulletedlist"/>
      <w:lvlText w:val=""/>
      <w:lvlJc w:val="left"/>
      <w:pPr>
        <w:ind w:left="720" w:hanging="360"/>
      </w:pPr>
      <w:rPr>
        <w:rFonts w:ascii="Symbol" w:hAnsi="Symbol" w:hint="default"/>
        <w:color w:val="EA5B0C"/>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5243D4"/>
    <w:multiLevelType w:val="hybridMultilevel"/>
    <w:tmpl w:val="0574821E"/>
    <w:lvl w:ilvl="0" w:tplc="7644779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94F2D44"/>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7A863133"/>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C6431A"/>
    <w:multiLevelType w:val="hybridMultilevel"/>
    <w:tmpl w:val="FB44F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966001"/>
    <w:multiLevelType w:val="hybridMultilevel"/>
    <w:tmpl w:val="BDF2A678"/>
    <w:lvl w:ilvl="0" w:tplc="5542500A">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136153">
    <w:abstractNumId w:val="34"/>
  </w:num>
  <w:num w:numId="2" w16cid:durableId="500319378">
    <w:abstractNumId w:val="11"/>
  </w:num>
  <w:num w:numId="3" w16cid:durableId="496313395">
    <w:abstractNumId w:val="5"/>
  </w:num>
  <w:num w:numId="4" w16cid:durableId="1109198376">
    <w:abstractNumId w:val="36"/>
  </w:num>
  <w:num w:numId="5" w16cid:durableId="1033650666">
    <w:abstractNumId w:val="27"/>
  </w:num>
  <w:num w:numId="6" w16cid:durableId="673920443">
    <w:abstractNumId w:val="6"/>
  </w:num>
  <w:num w:numId="7" w16cid:durableId="490948663">
    <w:abstractNumId w:val="12"/>
  </w:num>
  <w:num w:numId="8" w16cid:durableId="619385832">
    <w:abstractNumId w:val="37"/>
  </w:num>
  <w:num w:numId="9" w16cid:durableId="1690258147">
    <w:abstractNumId w:val="2"/>
  </w:num>
  <w:num w:numId="10" w16cid:durableId="782109810">
    <w:abstractNumId w:val="13"/>
  </w:num>
  <w:num w:numId="11" w16cid:durableId="103232929">
    <w:abstractNumId w:val="10"/>
  </w:num>
  <w:num w:numId="12" w16cid:durableId="594900780">
    <w:abstractNumId w:val="17"/>
  </w:num>
  <w:num w:numId="13" w16cid:durableId="1794908962">
    <w:abstractNumId w:val="39"/>
  </w:num>
  <w:num w:numId="14" w16cid:durableId="1846167274">
    <w:abstractNumId w:val="34"/>
  </w:num>
  <w:num w:numId="15" w16cid:durableId="577524140">
    <w:abstractNumId w:val="35"/>
  </w:num>
  <w:num w:numId="16" w16cid:durableId="197277018">
    <w:abstractNumId w:val="30"/>
  </w:num>
  <w:num w:numId="17" w16cid:durableId="1160391338">
    <w:abstractNumId w:val="29"/>
  </w:num>
  <w:num w:numId="18" w16cid:durableId="216549697">
    <w:abstractNumId w:val="21"/>
  </w:num>
  <w:num w:numId="19" w16cid:durableId="1964269078">
    <w:abstractNumId w:val="19"/>
  </w:num>
  <w:num w:numId="20" w16cid:durableId="359166685">
    <w:abstractNumId w:val="0"/>
  </w:num>
  <w:num w:numId="21" w16cid:durableId="1372608324">
    <w:abstractNumId w:val="20"/>
  </w:num>
  <w:num w:numId="22" w16cid:durableId="2015642583">
    <w:abstractNumId w:val="31"/>
  </w:num>
  <w:num w:numId="23" w16cid:durableId="1761098481">
    <w:abstractNumId w:val="7"/>
  </w:num>
  <w:num w:numId="24" w16cid:durableId="1215890413">
    <w:abstractNumId w:val="3"/>
  </w:num>
  <w:num w:numId="25" w16cid:durableId="565067906">
    <w:abstractNumId w:val="15"/>
  </w:num>
  <w:num w:numId="26" w16cid:durableId="1130510183">
    <w:abstractNumId w:val="4"/>
  </w:num>
  <w:num w:numId="27" w16cid:durableId="1766801969">
    <w:abstractNumId w:val="24"/>
  </w:num>
  <w:num w:numId="28" w16cid:durableId="1677074570">
    <w:abstractNumId w:val="18"/>
  </w:num>
  <w:num w:numId="29" w16cid:durableId="556089009">
    <w:abstractNumId w:val="33"/>
  </w:num>
  <w:num w:numId="30" w16cid:durableId="1743747660">
    <w:abstractNumId w:val="28"/>
  </w:num>
  <w:num w:numId="31" w16cid:durableId="56706200">
    <w:abstractNumId w:val="26"/>
  </w:num>
  <w:num w:numId="32" w16cid:durableId="1643390602">
    <w:abstractNumId w:val="14"/>
  </w:num>
  <w:num w:numId="33" w16cid:durableId="1709378242">
    <w:abstractNumId w:val="23"/>
  </w:num>
  <w:num w:numId="34" w16cid:durableId="1692297042">
    <w:abstractNumId w:val="16"/>
  </w:num>
  <w:num w:numId="35" w16cid:durableId="145097218">
    <w:abstractNumId w:val="8"/>
  </w:num>
  <w:num w:numId="36" w16cid:durableId="1230262500">
    <w:abstractNumId w:val="1"/>
  </w:num>
  <w:num w:numId="37" w16cid:durableId="486870207">
    <w:abstractNumId w:val="22"/>
  </w:num>
  <w:num w:numId="38" w16cid:durableId="2045668329">
    <w:abstractNumId w:val="9"/>
  </w:num>
  <w:num w:numId="39" w16cid:durableId="161819066">
    <w:abstractNumId w:val="25"/>
  </w:num>
  <w:num w:numId="40" w16cid:durableId="1321740103">
    <w:abstractNumId w:val="32"/>
  </w:num>
  <w:num w:numId="41" w16cid:durableId="651910067">
    <w:abstractNumId w:val="3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A29"/>
    <w:rsid w:val="00000279"/>
    <w:rsid w:val="00000FBC"/>
    <w:rsid w:val="00002873"/>
    <w:rsid w:val="00002B5B"/>
    <w:rsid w:val="0000327D"/>
    <w:rsid w:val="00004210"/>
    <w:rsid w:val="00005AA8"/>
    <w:rsid w:val="0000671E"/>
    <w:rsid w:val="000072E3"/>
    <w:rsid w:val="00007C4B"/>
    <w:rsid w:val="00010632"/>
    <w:rsid w:val="0001178A"/>
    <w:rsid w:val="000120F7"/>
    <w:rsid w:val="000122D8"/>
    <w:rsid w:val="00013290"/>
    <w:rsid w:val="00013D12"/>
    <w:rsid w:val="00013F5F"/>
    <w:rsid w:val="000141ED"/>
    <w:rsid w:val="00021377"/>
    <w:rsid w:val="00023103"/>
    <w:rsid w:val="00023753"/>
    <w:rsid w:val="00023D3B"/>
    <w:rsid w:val="0002417D"/>
    <w:rsid w:val="00024EE6"/>
    <w:rsid w:val="00025AC9"/>
    <w:rsid w:val="000278BA"/>
    <w:rsid w:val="000313EA"/>
    <w:rsid w:val="00032B5D"/>
    <w:rsid w:val="00033A92"/>
    <w:rsid w:val="00037793"/>
    <w:rsid w:val="000404D8"/>
    <w:rsid w:val="000405FE"/>
    <w:rsid w:val="000410AA"/>
    <w:rsid w:val="00042BD5"/>
    <w:rsid w:val="00042E10"/>
    <w:rsid w:val="000432E0"/>
    <w:rsid w:val="00047AFF"/>
    <w:rsid w:val="000519E6"/>
    <w:rsid w:val="00051BBA"/>
    <w:rsid w:val="00052265"/>
    <w:rsid w:val="00054524"/>
    <w:rsid w:val="00055200"/>
    <w:rsid w:val="0005746D"/>
    <w:rsid w:val="0006200E"/>
    <w:rsid w:val="000631BD"/>
    <w:rsid w:val="000647A3"/>
    <w:rsid w:val="000655BE"/>
    <w:rsid w:val="00066F9E"/>
    <w:rsid w:val="0006733F"/>
    <w:rsid w:val="00067B71"/>
    <w:rsid w:val="00071EA9"/>
    <w:rsid w:val="00073611"/>
    <w:rsid w:val="00074BC2"/>
    <w:rsid w:val="00075659"/>
    <w:rsid w:val="00075C18"/>
    <w:rsid w:val="000768F5"/>
    <w:rsid w:val="00076F9F"/>
    <w:rsid w:val="00077312"/>
    <w:rsid w:val="00077614"/>
    <w:rsid w:val="00080D5F"/>
    <w:rsid w:val="0008513C"/>
    <w:rsid w:val="00086CD2"/>
    <w:rsid w:val="000877E4"/>
    <w:rsid w:val="00087D3E"/>
    <w:rsid w:val="00090F63"/>
    <w:rsid w:val="000911B2"/>
    <w:rsid w:val="00094166"/>
    <w:rsid w:val="00094D25"/>
    <w:rsid w:val="00094EB9"/>
    <w:rsid w:val="00097A58"/>
    <w:rsid w:val="000A1205"/>
    <w:rsid w:val="000A23E4"/>
    <w:rsid w:val="000A5447"/>
    <w:rsid w:val="000B0325"/>
    <w:rsid w:val="000B0B6B"/>
    <w:rsid w:val="000B28F3"/>
    <w:rsid w:val="000B2F23"/>
    <w:rsid w:val="000B3D0B"/>
    <w:rsid w:val="000B4235"/>
    <w:rsid w:val="000B58A1"/>
    <w:rsid w:val="000B60B2"/>
    <w:rsid w:val="000C1F7F"/>
    <w:rsid w:val="000C22E9"/>
    <w:rsid w:val="000C3286"/>
    <w:rsid w:val="000C6EB8"/>
    <w:rsid w:val="000D0034"/>
    <w:rsid w:val="000D138C"/>
    <w:rsid w:val="000D1822"/>
    <w:rsid w:val="000D4CED"/>
    <w:rsid w:val="000D4E19"/>
    <w:rsid w:val="000D4F60"/>
    <w:rsid w:val="000D6C4B"/>
    <w:rsid w:val="000E1EFF"/>
    <w:rsid w:val="000E3D7D"/>
    <w:rsid w:val="000E4213"/>
    <w:rsid w:val="000E58AB"/>
    <w:rsid w:val="000E7879"/>
    <w:rsid w:val="000F22F3"/>
    <w:rsid w:val="000F5D41"/>
    <w:rsid w:val="000F7EFA"/>
    <w:rsid w:val="00100513"/>
    <w:rsid w:val="00100AB5"/>
    <w:rsid w:val="0010462F"/>
    <w:rsid w:val="00106336"/>
    <w:rsid w:val="00107A6C"/>
    <w:rsid w:val="0011057E"/>
    <w:rsid w:val="00110EFF"/>
    <w:rsid w:val="001118FA"/>
    <w:rsid w:val="00111C0E"/>
    <w:rsid w:val="001121C0"/>
    <w:rsid w:val="0011253F"/>
    <w:rsid w:val="00112C80"/>
    <w:rsid w:val="00113B26"/>
    <w:rsid w:val="00115551"/>
    <w:rsid w:val="001158F5"/>
    <w:rsid w:val="00116604"/>
    <w:rsid w:val="00116951"/>
    <w:rsid w:val="0011719E"/>
    <w:rsid w:val="0012037B"/>
    <w:rsid w:val="001223EC"/>
    <w:rsid w:val="00124E2B"/>
    <w:rsid w:val="00126AB8"/>
    <w:rsid w:val="00130A57"/>
    <w:rsid w:val="00130DBD"/>
    <w:rsid w:val="001321C5"/>
    <w:rsid w:val="0013603C"/>
    <w:rsid w:val="00136172"/>
    <w:rsid w:val="0014143A"/>
    <w:rsid w:val="001415A4"/>
    <w:rsid w:val="0014334C"/>
    <w:rsid w:val="00145654"/>
    <w:rsid w:val="00147EE7"/>
    <w:rsid w:val="00150D46"/>
    <w:rsid w:val="00151DD5"/>
    <w:rsid w:val="00153A55"/>
    <w:rsid w:val="001540E7"/>
    <w:rsid w:val="00154B92"/>
    <w:rsid w:val="00154CD1"/>
    <w:rsid w:val="001554BB"/>
    <w:rsid w:val="00155C9C"/>
    <w:rsid w:val="00155E2C"/>
    <w:rsid w:val="00155FB4"/>
    <w:rsid w:val="0016003E"/>
    <w:rsid w:val="001600C4"/>
    <w:rsid w:val="00162DFD"/>
    <w:rsid w:val="00163BCA"/>
    <w:rsid w:val="00164397"/>
    <w:rsid w:val="00164B14"/>
    <w:rsid w:val="00164FF2"/>
    <w:rsid w:val="00165849"/>
    <w:rsid w:val="00165FCB"/>
    <w:rsid w:val="0016612E"/>
    <w:rsid w:val="001665F8"/>
    <w:rsid w:val="0016687D"/>
    <w:rsid w:val="001676EE"/>
    <w:rsid w:val="0017176E"/>
    <w:rsid w:val="00173C58"/>
    <w:rsid w:val="001749AD"/>
    <w:rsid w:val="00175822"/>
    <w:rsid w:val="0017663A"/>
    <w:rsid w:val="00180D4B"/>
    <w:rsid w:val="001815B7"/>
    <w:rsid w:val="00181995"/>
    <w:rsid w:val="00181B4E"/>
    <w:rsid w:val="00181CAD"/>
    <w:rsid w:val="00181EF0"/>
    <w:rsid w:val="0018283D"/>
    <w:rsid w:val="00182C89"/>
    <w:rsid w:val="001834A5"/>
    <w:rsid w:val="001840CD"/>
    <w:rsid w:val="00185CB6"/>
    <w:rsid w:val="0018776D"/>
    <w:rsid w:val="00190B6A"/>
    <w:rsid w:val="001952F4"/>
    <w:rsid w:val="0019645D"/>
    <w:rsid w:val="001975E1"/>
    <w:rsid w:val="001A1899"/>
    <w:rsid w:val="001A424F"/>
    <w:rsid w:val="001A4AB2"/>
    <w:rsid w:val="001A5145"/>
    <w:rsid w:val="001A60A9"/>
    <w:rsid w:val="001A62A4"/>
    <w:rsid w:val="001A659C"/>
    <w:rsid w:val="001A6C67"/>
    <w:rsid w:val="001B0130"/>
    <w:rsid w:val="001B11D5"/>
    <w:rsid w:val="001B1316"/>
    <w:rsid w:val="001B22C7"/>
    <w:rsid w:val="001B307B"/>
    <w:rsid w:val="001B34FD"/>
    <w:rsid w:val="001B3877"/>
    <w:rsid w:val="001B429F"/>
    <w:rsid w:val="001B52D0"/>
    <w:rsid w:val="001B5A93"/>
    <w:rsid w:val="001B6DD1"/>
    <w:rsid w:val="001B7E0E"/>
    <w:rsid w:val="001C09AD"/>
    <w:rsid w:val="001C0BE1"/>
    <w:rsid w:val="001C11A9"/>
    <w:rsid w:val="001C2633"/>
    <w:rsid w:val="001C298F"/>
    <w:rsid w:val="001C2BC3"/>
    <w:rsid w:val="001C44E7"/>
    <w:rsid w:val="001C551B"/>
    <w:rsid w:val="001C5F75"/>
    <w:rsid w:val="001C6827"/>
    <w:rsid w:val="001D1223"/>
    <w:rsid w:val="001D2418"/>
    <w:rsid w:val="001D306B"/>
    <w:rsid w:val="001D3AE8"/>
    <w:rsid w:val="001D43B8"/>
    <w:rsid w:val="001D655B"/>
    <w:rsid w:val="001D7A67"/>
    <w:rsid w:val="001E03A1"/>
    <w:rsid w:val="001E0A6F"/>
    <w:rsid w:val="001E1551"/>
    <w:rsid w:val="001E3DDD"/>
    <w:rsid w:val="001E5A1B"/>
    <w:rsid w:val="001F01E3"/>
    <w:rsid w:val="001F082D"/>
    <w:rsid w:val="001F2CDD"/>
    <w:rsid w:val="001F3F5E"/>
    <w:rsid w:val="0020160B"/>
    <w:rsid w:val="002038DF"/>
    <w:rsid w:val="00203A34"/>
    <w:rsid w:val="00203EEC"/>
    <w:rsid w:val="002052E2"/>
    <w:rsid w:val="00207129"/>
    <w:rsid w:val="00207DFF"/>
    <w:rsid w:val="002145A4"/>
    <w:rsid w:val="00216B35"/>
    <w:rsid w:val="00216D59"/>
    <w:rsid w:val="00217C71"/>
    <w:rsid w:val="002200F5"/>
    <w:rsid w:val="00220D57"/>
    <w:rsid w:val="00222381"/>
    <w:rsid w:val="002224DE"/>
    <w:rsid w:val="00222679"/>
    <w:rsid w:val="00222A14"/>
    <w:rsid w:val="00222D1F"/>
    <w:rsid w:val="002237E2"/>
    <w:rsid w:val="0022397B"/>
    <w:rsid w:val="00223B41"/>
    <w:rsid w:val="002246E0"/>
    <w:rsid w:val="00227CC0"/>
    <w:rsid w:val="0023093C"/>
    <w:rsid w:val="00230BEA"/>
    <w:rsid w:val="002319F7"/>
    <w:rsid w:val="00232D91"/>
    <w:rsid w:val="002338C3"/>
    <w:rsid w:val="0023475D"/>
    <w:rsid w:val="00234B52"/>
    <w:rsid w:val="0023537F"/>
    <w:rsid w:val="0023575D"/>
    <w:rsid w:val="002372EA"/>
    <w:rsid w:val="00237BDD"/>
    <w:rsid w:val="00242BC6"/>
    <w:rsid w:val="002434B7"/>
    <w:rsid w:val="002539E5"/>
    <w:rsid w:val="0025411D"/>
    <w:rsid w:val="00255953"/>
    <w:rsid w:val="00256200"/>
    <w:rsid w:val="00257537"/>
    <w:rsid w:val="00257E05"/>
    <w:rsid w:val="00263931"/>
    <w:rsid w:val="00263EF6"/>
    <w:rsid w:val="00265A8D"/>
    <w:rsid w:val="00266E00"/>
    <w:rsid w:val="00266E52"/>
    <w:rsid w:val="002719F6"/>
    <w:rsid w:val="00271A5B"/>
    <w:rsid w:val="00271B6B"/>
    <w:rsid w:val="0027242A"/>
    <w:rsid w:val="002724EA"/>
    <w:rsid w:val="00276109"/>
    <w:rsid w:val="002761F2"/>
    <w:rsid w:val="00276A12"/>
    <w:rsid w:val="0028169B"/>
    <w:rsid w:val="0028212F"/>
    <w:rsid w:val="002826A5"/>
    <w:rsid w:val="00282C1C"/>
    <w:rsid w:val="002835E7"/>
    <w:rsid w:val="0028380B"/>
    <w:rsid w:val="00283813"/>
    <w:rsid w:val="00285830"/>
    <w:rsid w:val="00286CDB"/>
    <w:rsid w:val="00287C86"/>
    <w:rsid w:val="00291003"/>
    <w:rsid w:val="00291F45"/>
    <w:rsid w:val="0029266C"/>
    <w:rsid w:val="0029292E"/>
    <w:rsid w:val="00292F9C"/>
    <w:rsid w:val="0029331B"/>
    <w:rsid w:val="00294980"/>
    <w:rsid w:val="00295B99"/>
    <w:rsid w:val="00295CBC"/>
    <w:rsid w:val="00296530"/>
    <w:rsid w:val="002966B2"/>
    <w:rsid w:val="00296C4B"/>
    <w:rsid w:val="002A01D4"/>
    <w:rsid w:val="002A4076"/>
    <w:rsid w:val="002A5472"/>
    <w:rsid w:val="002A6A97"/>
    <w:rsid w:val="002A7158"/>
    <w:rsid w:val="002A7417"/>
    <w:rsid w:val="002B1D32"/>
    <w:rsid w:val="002B2D97"/>
    <w:rsid w:val="002B3E04"/>
    <w:rsid w:val="002B4819"/>
    <w:rsid w:val="002B5091"/>
    <w:rsid w:val="002B515E"/>
    <w:rsid w:val="002B6259"/>
    <w:rsid w:val="002B73A5"/>
    <w:rsid w:val="002B7923"/>
    <w:rsid w:val="002C0A87"/>
    <w:rsid w:val="002C15B2"/>
    <w:rsid w:val="002C17C7"/>
    <w:rsid w:val="002C20F7"/>
    <w:rsid w:val="002C2D9C"/>
    <w:rsid w:val="002C3B9F"/>
    <w:rsid w:val="002C4019"/>
    <w:rsid w:val="002C5862"/>
    <w:rsid w:val="002D00BF"/>
    <w:rsid w:val="002D425C"/>
    <w:rsid w:val="002D44F9"/>
    <w:rsid w:val="002D5562"/>
    <w:rsid w:val="002D5D1A"/>
    <w:rsid w:val="002D78F3"/>
    <w:rsid w:val="002E036C"/>
    <w:rsid w:val="002E13FB"/>
    <w:rsid w:val="002E3CD2"/>
    <w:rsid w:val="002E61CB"/>
    <w:rsid w:val="002F0CF0"/>
    <w:rsid w:val="002F1166"/>
    <w:rsid w:val="002F2815"/>
    <w:rsid w:val="002F3130"/>
    <w:rsid w:val="002F57A4"/>
    <w:rsid w:val="002F5F80"/>
    <w:rsid w:val="002F604C"/>
    <w:rsid w:val="002F693D"/>
    <w:rsid w:val="002F7047"/>
    <w:rsid w:val="0030156D"/>
    <w:rsid w:val="00302BDA"/>
    <w:rsid w:val="00304E46"/>
    <w:rsid w:val="00305ABD"/>
    <w:rsid w:val="00306A79"/>
    <w:rsid w:val="00306FB7"/>
    <w:rsid w:val="00307F4E"/>
    <w:rsid w:val="00310102"/>
    <w:rsid w:val="00311FB2"/>
    <w:rsid w:val="00314472"/>
    <w:rsid w:val="0031525D"/>
    <w:rsid w:val="003152BC"/>
    <w:rsid w:val="0031794B"/>
    <w:rsid w:val="00320452"/>
    <w:rsid w:val="003221B5"/>
    <w:rsid w:val="00322F45"/>
    <w:rsid w:val="00323B62"/>
    <w:rsid w:val="003244B0"/>
    <w:rsid w:val="003244F5"/>
    <w:rsid w:val="00324FE2"/>
    <w:rsid w:val="00327C0C"/>
    <w:rsid w:val="00331783"/>
    <w:rsid w:val="00331A92"/>
    <w:rsid w:val="0033277E"/>
    <w:rsid w:val="00333A06"/>
    <w:rsid w:val="00334165"/>
    <w:rsid w:val="003363EA"/>
    <w:rsid w:val="003373F9"/>
    <w:rsid w:val="003401BA"/>
    <w:rsid w:val="003406CE"/>
    <w:rsid w:val="003411BC"/>
    <w:rsid w:val="00341864"/>
    <w:rsid w:val="00341DBE"/>
    <w:rsid w:val="003431EE"/>
    <w:rsid w:val="0034560E"/>
    <w:rsid w:val="003456FD"/>
    <w:rsid w:val="00345E47"/>
    <w:rsid w:val="00347E54"/>
    <w:rsid w:val="00350176"/>
    <w:rsid w:val="0035102C"/>
    <w:rsid w:val="00351F6D"/>
    <w:rsid w:val="003526C9"/>
    <w:rsid w:val="003527BA"/>
    <w:rsid w:val="003528E4"/>
    <w:rsid w:val="00355B51"/>
    <w:rsid w:val="00356066"/>
    <w:rsid w:val="00356FCA"/>
    <w:rsid w:val="00357E54"/>
    <w:rsid w:val="00360680"/>
    <w:rsid w:val="003617C4"/>
    <w:rsid w:val="00361D45"/>
    <w:rsid w:val="00362719"/>
    <w:rsid w:val="00362FC3"/>
    <w:rsid w:val="00363EE5"/>
    <w:rsid w:val="00364E8F"/>
    <w:rsid w:val="00365503"/>
    <w:rsid w:val="00366715"/>
    <w:rsid w:val="00366A68"/>
    <w:rsid w:val="003677D4"/>
    <w:rsid w:val="0036786F"/>
    <w:rsid w:val="00370689"/>
    <w:rsid w:val="00372C79"/>
    <w:rsid w:val="00373234"/>
    <w:rsid w:val="00374F02"/>
    <w:rsid w:val="003754DB"/>
    <w:rsid w:val="00375E03"/>
    <w:rsid w:val="00381B0D"/>
    <w:rsid w:val="00382D6D"/>
    <w:rsid w:val="003834F5"/>
    <w:rsid w:val="00384162"/>
    <w:rsid w:val="00386117"/>
    <w:rsid w:val="003862B3"/>
    <w:rsid w:val="00386B7D"/>
    <w:rsid w:val="00387416"/>
    <w:rsid w:val="003874CA"/>
    <w:rsid w:val="00391F81"/>
    <w:rsid w:val="0039245E"/>
    <w:rsid w:val="00392EA5"/>
    <w:rsid w:val="00395049"/>
    <w:rsid w:val="0039509C"/>
    <w:rsid w:val="00395AF6"/>
    <w:rsid w:val="00396258"/>
    <w:rsid w:val="003965E9"/>
    <w:rsid w:val="003A0E15"/>
    <w:rsid w:val="003A1A3F"/>
    <w:rsid w:val="003A1ED5"/>
    <w:rsid w:val="003A2DA9"/>
    <w:rsid w:val="003A3281"/>
    <w:rsid w:val="003A4A8F"/>
    <w:rsid w:val="003A77CB"/>
    <w:rsid w:val="003B06BA"/>
    <w:rsid w:val="003B33DE"/>
    <w:rsid w:val="003B400B"/>
    <w:rsid w:val="003B51E1"/>
    <w:rsid w:val="003B5F16"/>
    <w:rsid w:val="003B625D"/>
    <w:rsid w:val="003B701A"/>
    <w:rsid w:val="003C2F4C"/>
    <w:rsid w:val="003C662D"/>
    <w:rsid w:val="003C7143"/>
    <w:rsid w:val="003C71F3"/>
    <w:rsid w:val="003D25A0"/>
    <w:rsid w:val="003D2F4B"/>
    <w:rsid w:val="003D2FDF"/>
    <w:rsid w:val="003D4AED"/>
    <w:rsid w:val="003D4E14"/>
    <w:rsid w:val="003D7DBB"/>
    <w:rsid w:val="003E129B"/>
    <w:rsid w:val="003E12AE"/>
    <w:rsid w:val="003E26C4"/>
    <w:rsid w:val="003E2EB9"/>
    <w:rsid w:val="003E44BF"/>
    <w:rsid w:val="003E45A2"/>
    <w:rsid w:val="003E5716"/>
    <w:rsid w:val="003F0DE1"/>
    <w:rsid w:val="003F17F6"/>
    <w:rsid w:val="003F1FFD"/>
    <w:rsid w:val="003F26AF"/>
    <w:rsid w:val="003F3970"/>
    <w:rsid w:val="003F4038"/>
    <w:rsid w:val="003F54C8"/>
    <w:rsid w:val="003F6396"/>
    <w:rsid w:val="003F6BDD"/>
    <w:rsid w:val="00405214"/>
    <w:rsid w:val="00406461"/>
    <w:rsid w:val="00406606"/>
    <w:rsid w:val="0040675F"/>
    <w:rsid w:val="00406F55"/>
    <w:rsid w:val="004079A0"/>
    <w:rsid w:val="00407A2C"/>
    <w:rsid w:val="00407EE8"/>
    <w:rsid w:val="004126F8"/>
    <w:rsid w:val="0041318B"/>
    <w:rsid w:val="00413671"/>
    <w:rsid w:val="004156DC"/>
    <w:rsid w:val="00415926"/>
    <w:rsid w:val="0041644F"/>
    <w:rsid w:val="004172E5"/>
    <w:rsid w:val="004236D0"/>
    <w:rsid w:val="004247D0"/>
    <w:rsid w:val="00424FAA"/>
    <w:rsid w:val="004265DB"/>
    <w:rsid w:val="004268F5"/>
    <w:rsid w:val="004276D2"/>
    <w:rsid w:val="00430047"/>
    <w:rsid w:val="004302C0"/>
    <w:rsid w:val="00430EC7"/>
    <w:rsid w:val="00431C7B"/>
    <w:rsid w:val="00433409"/>
    <w:rsid w:val="00435318"/>
    <w:rsid w:val="00436491"/>
    <w:rsid w:val="004378D1"/>
    <w:rsid w:val="00440789"/>
    <w:rsid w:val="00440866"/>
    <w:rsid w:val="0044156C"/>
    <w:rsid w:val="004421BF"/>
    <w:rsid w:val="00443165"/>
    <w:rsid w:val="004444BC"/>
    <w:rsid w:val="0044585E"/>
    <w:rsid w:val="00446D99"/>
    <w:rsid w:val="00446E1A"/>
    <w:rsid w:val="00446E93"/>
    <w:rsid w:val="004506F2"/>
    <w:rsid w:val="00450B9F"/>
    <w:rsid w:val="00450DB9"/>
    <w:rsid w:val="00450E7D"/>
    <w:rsid w:val="00450EC3"/>
    <w:rsid w:val="00451875"/>
    <w:rsid w:val="0045527E"/>
    <w:rsid w:val="00455C4F"/>
    <w:rsid w:val="00456030"/>
    <w:rsid w:val="00456355"/>
    <w:rsid w:val="004565D7"/>
    <w:rsid w:val="0045675F"/>
    <w:rsid w:val="00462470"/>
    <w:rsid w:val="00464916"/>
    <w:rsid w:val="004652A9"/>
    <w:rsid w:val="00465CE8"/>
    <w:rsid w:val="00466151"/>
    <w:rsid w:val="00466B74"/>
    <w:rsid w:val="004713C4"/>
    <w:rsid w:val="00471823"/>
    <w:rsid w:val="00474608"/>
    <w:rsid w:val="0047620F"/>
    <w:rsid w:val="004767F0"/>
    <w:rsid w:val="004773E7"/>
    <w:rsid w:val="00477576"/>
    <w:rsid w:val="00480DDF"/>
    <w:rsid w:val="00481824"/>
    <w:rsid w:val="00481CF6"/>
    <w:rsid w:val="00483A69"/>
    <w:rsid w:val="00483FA6"/>
    <w:rsid w:val="004849F7"/>
    <w:rsid w:val="00485246"/>
    <w:rsid w:val="004869FF"/>
    <w:rsid w:val="00486A62"/>
    <w:rsid w:val="0049325C"/>
    <w:rsid w:val="00493B7C"/>
    <w:rsid w:val="00493FC4"/>
    <w:rsid w:val="00493FE2"/>
    <w:rsid w:val="0049430E"/>
    <w:rsid w:val="00494406"/>
    <w:rsid w:val="004950CD"/>
    <w:rsid w:val="004A03F9"/>
    <w:rsid w:val="004A1922"/>
    <w:rsid w:val="004A1E7C"/>
    <w:rsid w:val="004A263D"/>
    <w:rsid w:val="004A349F"/>
    <w:rsid w:val="004A3D25"/>
    <w:rsid w:val="004A62E2"/>
    <w:rsid w:val="004A6CB3"/>
    <w:rsid w:val="004A6F14"/>
    <w:rsid w:val="004A7607"/>
    <w:rsid w:val="004B11E3"/>
    <w:rsid w:val="004B27D0"/>
    <w:rsid w:val="004B32C1"/>
    <w:rsid w:val="004B42C6"/>
    <w:rsid w:val="004B52E4"/>
    <w:rsid w:val="004B66C7"/>
    <w:rsid w:val="004C0455"/>
    <w:rsid w:val="004C1109"/>
    <w:rsid w:val="004C1596"/>
    <w:rsid w:val="004C30B1"/>
    <w:rsid w:val="004C497B"/>
    <w:rsid w:val="004C688D"/>
    <w:rsid w:val="004C7798"/>
    <w:rsid w:val="004D06BB"/>
    <w:rsid w:val="004D1459"/>
    <w:rsid w:val="004D1F81"/>
    <w:rsid w:val="004D2381"/>
    <w:rsid w:val="004D34D2"/>
    <w:rsid w:val="004D3622"/>
    <w:rsid w:val="004D4FFD"/>
    <w:rsid w:val="004D6A0E"/>
    <w:rsid w:val="004D766E"/>
    <w:rsid w:val="004E0D23"/>
    <w:rsid w:val="004E0DB1"/>
    <w:rsid w:val="004E0DB2"/>
    <w:rsid w:val="004E1988"/>
    <w:rsid w:val="004E2900"/>
    <w:rsid w:val="004E3570"/>
    <w:rsid w:val="004E4762"/>
    <w:rsid w:val="004E53C5"/>
    <w:rsid w:val="004E5835"/>
    <w:rsid w:val="004E626F"/>
    <w:rsid w:val="004E7592"/>
    <w:rsid w:val="004E7F76"/>
    <w:rsid w:val="004F038D"/>
    <w:rsid w:val="004F3103"/>
    <w:rsid w:val="004F32D3"/>
    <w:rsid w:val="004F3684"/>
    <w:rsid w:val="004F3E05"/>
    <w:rsid w:val="00500624"/>
    <w:rsid w:val="00502254"/>
    <w:rsid w:val="0050496E"/>
    <w:rsid w:val="005101D5"/>
    <w:rsid w:val="005115A8"/>
    <w:rsid w:val="005118E8"/>
    <w:rsid w:val="00514418"/>
    <w:rsid w:val="0051456C"/>
    <w:rsid w:val="00515304"/>
    <w:rsid w:val="005155A6"/>
    <w:rsid w:val="0051656F"/>
    <w:rsid w:val="00517C0A"/>
    <w:rsid w:val="0052088B"/>
    <w:rsid w:val="00521922"/>
    <w:rsid w:val="00521CE8"/>
    <w:rsid w:val="00523269"/>
    <w:rsid w:val="00524416"/>
    <w:rsid w:val="00524DF5"/>
    <w:rsid w:val="0052506E"/>
    <w:rsid w:val="00530DCD"/>
    <w:rsid w:val="0053123E"/>
    <w:rsid w:val="0053189C"/>
    <w:rsid w:val="0053407D"/>
    <w:rsid w:val="00535138"/>
    <w:rsid w:val="00535BC1"/>
    <w:rsid w:val="005368EF"/>
    <w:rsid w:val="00540CC1"/>
    <w:rsid w:val="0054324E"/>
    <w:rsid w:val="005437F3"/>
    <w:rsid w:val="00543925"/>
    <w:rsid w:val="00543AF5"/>
    <w:rsid w:val="00545EED"/>
    <w:rsid w:val="00546A1F"/>
    <w:rsid w:val="00546AC8"/>
    <w:rsid w:val="0055060F"/>
    <w:rsid w:val="00551BED"/>
    <w:rsid w:val="0055286F"/>
    <w:rsid w:val="00553276"/>
    <w:rsid w:val="00556D0F"/>
    <w:rsid w:val="00557380"/>
    <w:rsid w:val="00557D71"/>
    <w:rsid w:val="005607B3"/>
    <w:rsid w:val="00561D0B"/>
    <w:rsid w:val="005646B5"/>
    <w:rsid w:val="00565B8F"/>
    <w:rsid w:val="005668B7"/>
    <w:rsid w:val="0056691A"/>
    <w:rsid w:val="00566ABE"/>
    <w:rsid w:val="0056778F"/>
    <w:rsid w:val="00567896"/>
    <w:rsid w:val="00571F8D"/>
    <w:rsid w:val="005730F3"/>
    <w:rsid w:val="00574709"/>
    <w:rsid w:val="0057566F"/>
    <w:rsid w:val="00575721"/>
    <w:rsid w:val="00575940"/>
    <w:rsid w:val="00577251"/>
    <w:rsid w:val="005813FA"/>
    <w:rsid w:val="005816CA"/>
    <w:rsid w:val="00583786"/>
    <w:rsid w:val="00584197"/>
    <w:rsid w:val="00585A1E"/>
    <w:rsid w:val="00586F5E"/>
    <w:rsid w:val="0058727A"/>
    <w:rsid w:val="00587685"/>
    <w:rsid w:val="00591109"/>
    <w:rsid w:val="00592111"/>
    <w:rsid w:val="00592335"/>
    <w:rsid w:val="00592C29"/>
    <w:rsid w:val="00595B62"/>
    <w:rsid w:val="00595FB0"/>
    <w:rsid w:val="0059649E"/>
    <w:rsid w:val="005A061F"/>
    <w:rsid w:val="005A0F3F"/>
    <w:rsid w:val="005A1596"/>
    <w:rsid w:val="005A48D2"/>
    <w:rsid w:val="005A4CA4"/>
    <w:rsid w:val="005A6AA8"/>
    <w:rsid w:val="005A6BFD"/>
    <w:rsid w:val="005B07A7"/>
    <w:rsid w:val="005B0FDF"/>
    <w:rsid w:val="005B14BF"/>
    <w:rsid w:val="005B22EC"/>
    <w:rsid w:val="005B4797"/>
    <w:rsid w:val="005B5A3A"/>
    <w:rsid w:val="005B5D9F"/>
    <w:rsid w:val="005C074D"/>
    <w:rsid w:val="005C1C44"/>
    <w:rsid w:val="005C1D99"/>
    <w:rsid w:val="005C2F8C"/>
    <w:rsid w:val="005C6E71"/>
    <w:rsid w:val="005D04EC"/>
    <w:rsid w:val="005D0DD0"/>
    <w:rsid w:val="005D27E2"/>
    <w:rsid w:val="005D294A"/>
    <w:rsid w:val="005D47E4"/>
    <w:rsid w:val="005D4DAB"/>
    <w:rsid w:val="005D7051"/>
    <w:rsid w:val="005D729C"/>
    <w:rsid w:val="005E0BD5"/>
    <w:rsid w:val="005E19E4"/>
    <w:rsid w:val="005E38FC"/>
    <w:rsid w:val="005E3F04"/>
    <w:rsid w:val="005E4AB3"/>
    <w:rsid w:val="005E653A"/>
    <w:rsid w:val="005E6D89"/>
    <w:rsid w:val="005E7ED0"/>
    <w:rsid w:val="005F12A9"/>
    <w:rsid w:val="005F2A6A"/>
    <w:rsid w:val="005F4B47"/>
    <w:rsid w:val="005F54B6"/>
    <w:rsid w:val="005F589A"/>
    <w:rsid w:val="005F6814"/>
    <w:rsid w:val="005F6EF6"/>
    <w:rsid w:val="005F78C2"/>
    <w:rsid w:val="005F7DB1"/>
    <w:rsid w:val="006008BE"/>
    <w:rsid w:val="00601310"/>
    <w:rsid w:val="00601FAE"/>
    <w:rsid w:val="0060304D"/>
    <w:rsid w:val="0060444E"/>
    <w:rsid w:val="00604C06"/>
    <w:rsid w:val="006055A7"/>
    <w:rsid w:val="00606C28"/>
    <w:rsid w:val="00606E54"/>
    <w:rsid w:val="00607365"/>
    <w:rsid w:val="006101C7"/>
    <w:rsid w:val="00610AAE"/>
    <w:rsid w:val="00610E06"/>
    <w:rsid w:val="0061148C"/>
    <w:rsid w:val="0061216E"/>
    <w:rsid w:val="00612F84"/>
    <w:rsid w:val="00615435"/>
    <w:rsid w:val="00617463"/>
    <w:rsid w:val="00617E5E"/>
    <w:rsid w:val="0062358A"/>
    <w:rsid w:val="006235A3"/>
    <w:rsid w:val="006252E6"/>
    <w:rsid w:val="0062645B"/>
    <w:rsid w:val="00631F81"/>
    <w:rsid w:val="00632AE1"/>
    <w:rsid w:val="00634C9E"/>
    <w:rsid w:val="00635436"/>
    <w:rsid w:val="00635C05"/>
    <w:rsid w:val="0063666A"/>
    <w:rsid w:val="00637686"/>
    <w:rsid w:val="00641E82"/>
    <w:rsid w:val="00643458"/>
    <w:rsid w:val="006468B6"/>
    <w:rsid w:val="00647D78"/>
    <w:rsid w:val="00651868"/>
    <w:rsid w:val="00652E95"/>
    <w:rsid w:val="0065336C"/>
    <w:rsid w:val="00654690"/>
    <w:rsid w:val="006578D4"/>
    <w:rsid w:val="0066119E"/>
    <w:rsid w:val="00663005"/>
    <w:rsid w:val="006636CE"/>
    <w:rsid w:val="0066524E"/>
    <w:rsid w:val="00665469"/>
    <w:rsid w:val="006655D0"/>
    <w:rsid w:val="00670023"/>
    <w:rsid w:val="00671F0F"/>
    <w:rsid w:val="006730EC"/>
    <w:rsid w:val="006736BC"/>
    <w:rsid w:val="0067398A"/>
    <w:rsid w:val="0067458A"/>
    <w:rsid w:val="006768E1"/>
    <w:rsid w:val="006820B0"/>
    <w:rsid w:val="00682A86"/>
    <w:rsid w:val="00682E2F"/>
    <w:rsid w:val="00684C24"/>
    <w:rsid w:val="00684E9A"/>
    <w:rsid w:val="00692EC1"/>
    <w:rsid w:val="00693BE7"/>
    <w:rsid w:val="006941C3"/>
    <w:rsid w:val="0069504E"/>
    <w:rsid w:val="0069559D"/>
    <w:rsid w:val="00696ABE"/>
    <w:rsid w:val="00697C66"/>
    <w:rsid w:val="00697E22"/>
    <w:rsid w:val="006A3394"/>
    <w:rsid w:val="006A3BC5"/>
    <w:rsid w:val="006A4E88"/>
    <w:rsid w:val="006A5127"/>
    <w:rsid w:val="006A53A2"/>
    <w:rsid w:val="006A5C6C"/>
    <w:rsid w:val="006A6C0B"/>
    <w:rsid w:val="006B04E6"/>
    <w:rsid w:val="006B10CB"/>
    <w:rsid w:val="006B16F5"/>
    <w:rsid w:val="006B24A2"/>
    <w:rsid w:val="006B3C2C"/>
    <w:rsid w:val="006B708C"/>
    <w:rsid w:val="006B7833"/>
    <w:rsid w:val="006B7DE6"/>
    <w:rsid w:val="006C0A56"/>
    <w:rsid w:val="006C1959"/>
    <w:rsid w:val="006C2427"/>
    <w:rsid w:val="006C3365"/>
    <w:rsid w:val="006C7568"/>
    <w:rsid w:val="006C797F"/>
    <w:rsid w:val="006D3C30"/>
    <w:rsid w:val="006D414F"/>
    <w:rsid w:val="006D4386"/>
    <w:rsid w:val="006D533F"/>
    <w:rsid w:val="006D5497"/>
    <w:rsid w:val="006D5A61"/>
    <w:rsid w:val="006E6D01"/>
    <w:rsid w:val="006E6ECB"/>
    <w:rsid w:val="006E73AC"/>
    <w:rsid w:val="006F031C"/>
    <w:rsid w:val="006F08A4"/>
    <w:rsid w:val="006F0B58"/>
    <w:rsid w:val="006F50BF"/>
    <w:rsid w:val="006F5268"/>
    <w:rsid w:val="006F69FC"/>
    <w:rsid w:val="00700038"/>
    <w:rsid w:val="00700580"/>
    <w:rsid w:val="007016BE"/>
    <w:rsid w:val="0070526D"/>
    <w:rsid w:val="00705978"/>
    <w:rsid w:val="007069D0"/>
    <w:rsid w:val="00706FF9"/>
    <w:rsid w:val="00707D91"/>
    <w:rsid w:val="00710C04"/>
    <w:rsid w:val="0071179A"/>
    <w:rsid w:val="0071416A"/>
    <w:rsid w:val="007147B2"/>
    <w:rsid w:val="00714A17"/>
    <w:rsid w:val="00717078"/>
    <w:rsid w:val="00720591"/>
    <w:rsid w:val="00723622"/>
    <w:rsid w:val="00724355"/>
    <w:rsid w:val="00725F00"/>
    <w:rsid w:val="00725F64"/>
    <w:rsid w:val="0072797A"/>
    <w:rsid w:val="00727CC5"/>
    <w:rsid w:val="00727FF0"/>
    <w:rsid w:val="007315A8"/>
    <w:rsid w:val="00732902"/>
    <w:rsid w:val="00733376"/>
    <w:rsid w:val="0073393A"/>
    <w:rsid w:val="00734C54"/>
    <w:rsid w:val="007366C9"/>
    <w:rsid w:val="007376F4"/>
    <w:rsid w:val="00741B3C"/>
    <w:rsid w:val="007429D1"/>
    <w:rsid w:val="00744735"/>
    <w:rsid w:val="00745746"/>
    <w:rsid w:val="00745957"/>
    <w:rsid w:val="00745974"/>
    <w:rsid w:val="00747584"/>
    <w:rsid w:val="00750778"/>
    <w:rsid w:val="0075293E"/>
    <w:rsid w:val="00752AF4"/>
    <w:rsid w:val="00755829"/>
    <w:rsid w:val="0076014A"/>
    <w:rsid w:val="00760218"/>
    <w:rsid w:val="00761C9E"/>
    <w:rsid w:val="007644AC"/>
    <w:rsid w:val="00765211"/>
    <w:rsid w:val="00765FC7"/>
    <w:rsid w:val="00766172"/>
    <w:rsid w:val="007662E9"/>
    <w:rsid w:val="00767F89"/>
    <w:rsid w:val="00770788"/>
    <w:rsid w:val="007723B8"/>
    <w:rsid w:val="00772861"/>
    <w:rsid w:val="007753F2"/>
    <w:rsid w:val="00775CDF"/>
    <w:rsid w:val="007760D2"/>
    <w:rsid w:val="007761BA"/>
    <w:rsid w:val="00776211"/>
    <w:rsid w:val="00780707"/>
    <w:rsid w:val="00783A22"/>
    <w:rsid w:val="00783A77"/>
    <w:rsid w:val="007841BE"/>
    <w:rsid w:val="00785FD2"/>
    <w:rsid w:val="00786A39"/>
    <w:rsid w:val="00791FB8"/>
    <w:rsid w:val="00792008"/>
    <w:rsid w:val="00792123"/>
    <w:rsid w:val="007936E4"/>
    <w:rsid w:val="00793AA7"/>
    <w:rsid w:val="0079413C"/>
    <w:rsid w:val="0079569D"/>
    <w:rsid w:val="00796755"/>
    <w:rsid w:val="00797621"/>
    <w:rsid w:val="007A0256"/>
    <w:rsid w:val="007A0312"/>
    <w:rsid w:val="007A1AA1"/>
    <w:rsid w:val="007A24D3"/>
    <w:rsid w:val="007A3758"/>
    <w:rsid w:val="007A430E"/>
    <w:rsid w:val="007A4532"/>
    <w:rsid w:val="007A4A1F"/>
    <w:rsid w:val="007A4B06"/>
    <w:rsid w:val="007A4F3C"/>
    <w:rsid w:val="007A54C4"/>
    <w:rsid w:val="007A69F8"/>
    <w:rsid w:val="007B0ECE"/>
    <w:rsid w:val="007B1A55"/>
    <w:rsid w:val="007B2BCD"/>
    <w:rsid w:val="007B2D07"/>
    <w:rsid w:val="007B396C"/>
    <w:rsid w:val="007B39CE"/>
    <w:rsid w:val="007B418D"/>
    <w:rsid w:val="007B4B35"/>
    <w:rsid w:val="007B4DCD"/>
    <w:rsid w:val="007B5DEC"/>
    <w:rsid w:val="007B659B"/>
    <w:rsid w:val="007B684B"/>
    <w:rsid w:val="007C0BFB"/>
    <w:rsid w:val="007C17B6"/>
    <w:rsid w:val="007C1A6B"/>
    <w:rsid w:val="007C1CCB"/>
    <w:rsid w:val="007C2428"/>
    <w:rsid w:val="007C2E82"/>
    <w:rsid w:val="007C36CC"/>
    <w:rsid w:val="007C5339"/>
    <w:rsid w:val="007C6171"/>
    <w:rsid w:val="007D0407"/>
    <w:rsid w:val="007D11B3"/>
    <w:rsid w:val="007D1932"/>
    <w:rsid w:val="007D2220"/>
    <w:rsid w:val="007D28D1"/>
    <w:rsid w:val="007D2E80"/>
    <w:rsid w:val="007D41A2"/>
    <w:rsid w:val="007D4BF8"/>
    <w:rsid w:val="007D5500"/>
    <w:rsid w:val="007D6907"/>
    <w:rsid w:val="007D77E6"/>
    <w:rsid w:val="007D7856"/>
    <w:rsid w:val="007E113C"/>
    <w:rsid w:val="007E1640"/>
    <w:rsid w:val="007E2F4F"/>
    <w:rsid w:val="007E3C47"/>
    <w:rsid w:val="007E44AC"/>
    <w:rsid w:val="007E4CC2"/>
    <w:rsid w:val="007E519D"/>
    <w:rsid w:val="007E6CA6"/>
    <w:rsid w:val="007F2537"/>
    <w:rsid w:val="007F28EF"/>
    <w:rsid w:val="0080135B"/>
    <w:rsid w:val="00803347"/>
    <w:rsid w:val="00805A06"/>
    <w:rsid w:val="008074B6"/>
    <w:rsid w:val="00807D82"/>
    <w:rsid w:val="00812762"/>
    <w:rsid w:val="00813971"/>
    <w:rsid w:val="0081413A"/>
    <w:rsid w:val="00815A65"/>
    <w:rsid w:val="00821E00"/>
    <w:rsid w:val="00822D9E"/>
    <w:rsid w:val="00823454"/>
    <w:rsid w:val="00824A12"/>
    <w:rsid w:val="00825690"/>
    <w:rsid w:val="00825A6B"/>
    <w:rsid w:val="00825EA4"/>
    <w:rsid w:val="008270B3"/>
    <w:rsid w:val="0082778A"/>
    <w:rsid w:val="008277E3"/>
    <w:rsid w:val="008303C9"/>
    <w:rsid w:val="008313F3"/>
    <w:rsid w:val="00831538"/>
    <w:rsid w:val="0083267B"/>
    <w:rsid w:val="00835931"/>
    <w:rsid w:val="00835A3D"/>
    <w:rsid w:val="008360DC"/>
    <w:rsid w:val="008369B7"/>
    <w:rsid w:val="00836B74"/>
    <w:rsid w:val="00837DD8"/>
    <w:rsid w:val="00840B45"/>
    <w:rsid w:val="00843184"/>
    <w:rsid w:val="0084407E"/>
    <w:rsid w:val="0084497F"/>
    <w:rsid w:val="00845203"/>
    <w:rsid w:val="00845B28"/>
    <w:rsid w:val="008462A7"/>
    <w:rsid w:val="00851EF9"/>
    <w:rsid w:val="008529D8"/>
    <w:rsid w:val="0085307E"/>
    <w:rsid w:val="008553DC"/>
    <w:rsid w:val="0085759A"/>
    <w:rsid w:val="0085767A"/>
    <w:rsid w:val="008633AC"/>
    <w:rsid w:val="00866E78"/>
    <w:rsid w:val="00866EFC"/>
    <w:rsid w:val="0086732C"/>
    <w:rsid w:val="008673C9"/>
    <w:rsid w:val="00870DFA"/>
    <w:rsid w:val="00871111"/>
    <w:rsid w:val="00871657"/>
    <w:rsid w:val="008716B0"/>
    <w:rsid w:val="008716BB"/>
    <w:rsid w:val="00871C45"/>
    <w:rsid w:val="008725C2"/>
    <w:rsid w:val="008726CE"/>
    <w:rsid w:val="00874509"/>
    <w:rsid w:val="00876004"/>
    <w:rsid w:val="00881229"/>
    <w:rsid w:val="00881E87"/>
    <w:rsid w:val="008826FD"/>
    <w:rsid w:val="00882B70"/>
    <w:rsid w:val="00885306"/>
    <w:rsid w:val="00885B61"/>
    <w:rsid w:val="00886441"/>
    <w:rsid w:val="00886E99"/>
    <w:rsid w:val="0088739E"/>
    <w:rsid w:val="00887855"/>
    <w:rsid w:val="00890940"/>
    <w:rsid w:val="008913DF"/>
    <w:rsid w:val="00891D27"/>
    <w:rsid w:val="00892416"/>
    <w:rsid w:val="0089468D"/>
    <w:rsid w:val="00894AFA"/>
    <w:rsid w:val="0089562C"/>
    <w:rsid w:val="00895F5D"/>
    <w:rsid w:val="00897E6D"/>
    <w:rsid w:val="008A106F"/>
    <w:rsid w:val="008A276E"/>
    <w:rsid w:val="008A369B"/>
    <w:rsid w:val="008A39A0"/>
    <w:rsid w:val="008A4B17"/>
    <w:rsid w:val="008A701F"/>
    <w:rsid w:val="008B0494"/>
    <w:rsid w:val="008B091B"/>
    <w:rsid w:val="008B0CEB"/>
    <w:rsid w:val="008B30A0"/>
    <w:rsid w:val="008B51E4"/>
    <w:rsid w:val="008B5D88"/>
    <w:rsid w:val="008C324A"/>
    <w:rsid w:val="008C3921"/>
    <w:rsid w:val="008C4658"/>
    <w:rsid w:val="008C52D8"/>
    <w:rsid w:val="008C67A2"/>
    <w:rsid w:val="008C6A1D"/>
    <w:rsid w:val="008D0756"/>
    <w:rsid w:val="008D13F3"/>
    <w:rsid w:val="008D18C0"/>
    <w:rsid w:val="008D1953"/>
    <w:rsid w:val="008D20F1"/>
    <w:rsid w:val="008D28AC"/>
    <w:rsid w:val="008D3384"/>
    <w:rsid w:val="008D5FC4"/>
    <w:rsid w:val="008D63A2"/>
    <w:rsid w:val="008D679D"/>
    <w:rsid w:val="008D7480"/>
    <w:rsid w:val="008D7910"/>
    <w:rsid w:val="008D7C79"/>
    <w:rsid w:val="008E1225"/>
    <w:rsid w:val="008E2949"/>
    <w:rsid w:val="008E4016"/>
    <w:rsid w:val="008E4CC0"/>
    <w:rsid w:val="008E7AD8"/>
    <w:rsid w:val="008F61C8"/>
    <w:rsid w:val="008F7554"/>
    <w:rsid w:val="008F787F"/>
    <w:rsid w:val="008F7EFA"/>
    <w:rsid w:val="009001CD"/>
    <w:rsid w:val="00900F83"/>
    <w:rsid w:val="0090154B"/>
    <w:rsid w:val="009030B0"/>
    <w:rsid w:val="00904F51"/>
    <w:rsid w:val="00905801"/>
    <w:rsid w:val="009062C2"/>
    <w:rsid w:val="009067E0"/>
    <w:rsid w:val="009072F3"/>
    <w:rsid w:val="00912A88"/>
    <w:rsid w:val="00912DC0"/>
    <w:rsid w:val="00912F42"/>
    <w:rsid w:val="009139AC"/>
    <w:rsid w:val="009150CF"/>
    <w:rsid w:val="009178DB"/>
    <w:rsid w:val="0092202C"/>
    <w:rsid w:val="00922AE9"/>
    <w:rsid w:val="009237AD"/>
    <w:rsid w:val="00926476"/>
    <w:rsid w:val="0093036A"/>
    <w:rsid w:val="00930A1B"/>
    <w:rsid w:val="00930F9A"/>
    <w:rsid w:val="00931BB8"/>
    <w:rsid w:val="00932A2A"/>
    <w:rsid w:val="00934B5B"/>
    <w:rsid w:val="00936078"/>
    <w:rsid w:val="009365E6"/>
    <w:rsid w:val="009367CC"/>
    <w:rsid w:val="00936D73"/>
    <w:rsid w:val="00937B17"/>
    <w:rsid w:val="00940413"/>
    <w:rsid w:val="009422DD"/>
    <w:rsid w:val="00944788"/>
    <w:rsid w:val="00945C65"/>
    <w:rsid w:val="009476C7"/>
    <w:rsid w:val="00947968"/>
    <w:rsid w:val="0095001A"/>
    <w:rsid w:val="0095041F"/>
    <w:rsid w:val="009522CC"/>
    <w:rsid w:val="0095231F"/>
    <w:rsid w:val="00953A81"/>
    <w:rsid w:val="00953F3C"/>
    <w:rsid w:val="00956459"/>
    <w:rsid w:val="009567F1"/>
    <w:rsid w:val="00957FA4"/>
    <w:rsid w:val="00960BC2"/>
    <w:rsid w:val="009613FF"/>
    <w:rsid w:val="009617F9"/>
    <w:rsid w:val="00962A66"/>
    <w:rsid w:val="009647B8"/>
    <w:rsid w:val="009671C4"/>
    <w:rsid w:val="00967F25"/>
    <w:rsid w:val="00975B6A"/>
    <w:rsid w:val="009760C4"/>
    <w:rsid w:val="0097659F"/>
    <w:rsid w:val="009767B5"/>
    <w:rsid w:val="00976DC5"/>
    <w:rsid w:val="0097799B"/>
    <w:rsid w:val="00980F07"/>
    <w:rsid w:val="00981BA3"/>
    <w:rsid w:val="00981F48"/>
    <w:rsid w:val="009848D4"/>
    <w:rsid w:val="00984A68"/>
    <w:rsid w:val="00985CB6"/>
    <w:rsid w:val="00986417"/>
    <w:rsid w:val="009867A5"/>
    <w:rsid w:val="00987245"/>
    <w:rsid w:val="00987327"/>
    <w:rsid w:val="00987418"/>
    <w:rsid w:val="0098768C"/>
    <w:rsid w:val="00987FBF"/>
    <w:rsid w:val="00990573"/>
    <w:rsid w:val="00990D32"/>
    <w:rsid w:val="00992EE0"/>
    <w:rsid w:val="009940AE"/>
    <w:rsid w:val="009949FF"/>
    <w:rsid w:val="00995974"/>
    <w:rsid w:val="009A1CFA"/>
    <w:rsid w:val="009A2AFD"/>
    <w:rsid w:val="009A2C55"/>
    <w:rsid w:val="009A4181"/>
    <w:rsid w:val="009A46E2"/>
    <w:rsid w:val="009A574A"/>
    <w:rsid w:val="009A606C"/>
    <w:rsid w:val="009A62E2"/>
    <w:rsid w:val="009A675B"/>
    <w:rsid w:val="009A69D4"/>
    <w:rsid w:val="009A6CE9"/>
    <w:rsid w:val="009A73C4"/>
    <w:rsid w:val="009B04DE"/>
    <w:rsid w:val="009B1A83"/>
    <w:rsid w:val="009B6148"/>
    <w:rsid w:val="009B63E3"/>
    <w:rsid w:val="009C2082"/>
    <w:rsid w:val="009C2839"/>
    <w:rsid w:val="009C2D43"/>
    <w:rsid w:val="009C4C38"/>
    <w:rsid w:val="009C5591"/>
    <w:rsid w:val="009C5C19"/>
    <w:rsid w:val="009D1CC1"/>
    <w:rsid w:val="009D3713"/>
    <w:rsid w:val="009D4E4B"/>
    <w:rsid w:val="009D6289"/>
    <w:rsid w:val="009D6BB7"/>
    <w:rsid w:val="009E156F"/>
    <w:rsid w:val="009E17C7"/>
    <w:rsid w:val="009E266B"/>
    <w:rsid w:val="009E382A"/>
    <w:rsid w:val="009E626C"/>
    <w:rsid w:val="009F072E"/>
    <w:rsid w:val="009F1386"/>
    <w:rsid w:val="009F3177"/>
    <w:rsid w:val="009F332F"/>
    <w:rsid w:val="009F39A7"/>
    <w:rsid w:val="009F482E"/>
    <w:rsid w:val="009F63B6"/>
    <w:rsid w:val="009F689F"/>
    <w:rsid w:val="009F70FB"/>
    <w:rsid w:val="009F7874"/>
    <w:rsid w:val="00A0136B"/>
    <w:rsid w:val="00A0195E"/>
    <w:rsid w:val="00A0309B"/>
    <w:rsid w:val="00A05617"/>
    <w:rsid w:val="00A1059A"/>
    <w:rsid w:val="00A10BCE"/>
    <w:rsid w:val="00A11480"/>
    <w:rsid w:val="00A11797"/>
    <w:rsid w:val="00A11A7C"/>
    <w:rsid w:val="00A12AEB"/>
    <w:rsid w:val="00A13A04"/>
    <w:rsid w:val="00A14714"/>
    <w:rsid w:val="00A14BDC"/>
    <w:rsid w:val="00A238B0"/>
    <w:rsid w:val="00A23D55"/>
    <w:rsid w:val="00A245ED"/>
    <w:rsid w:val="00A265DD"/>
    <w:rsid w:val="00A27633"/>
    <w:rsid w:val="00A27717"/>
    <w:rsid w:val="00A30C25"/>
    <w:rsid w:val="00A30DAC"/>
    <w:rsid w:val="00A345D3"/>
    <w:rsid w:val="00A3643A"/>
    <w:rsid w:val="00A37806"/>
    <w:rsid w:val="00A40621"/>
    <w:rsid w:val="00A40835"/>
    <w:rsid w:val="00A418E7"/>
    <w:rsid w:val="00A43C1B"/>
    <w:rsid w:val="00A44690"/>
    <w:rsid w:val="00A45444"/>
    <w:rsid w:val="00A45CFB"/>
    <w:rsid w:val="00A46676"/>
    <w:rsid w:val="00A47757"/>
    <w:rsid w:val="00A5427D"/>
    <w:rsid w:val="00A54C21"/>
    <w:rsid w:val="00A56423"/>
    <w:rsid w:val="00A577DD"/>
    <w:rsid w:val="00A6151F"/>
    <w:rsid w:val="00A65454"/>
    <w:rsid w:val="00A700B1"/>
    <w:rsid w:val="00A72576"/>
    <w:rsid w:val="00A75A9D"/>
    <w:rsid w:val="00A77636"/>
    <w:rsid w:val="00A77651"/>
    <w:rsid w:val="00A800C1"/>
    <w:rsid w:val="00A81CA5"/>
    <w:rsid w:val="00A82347"/>
    <w:rsid w:val="00A82A4C"/>
    <w:rsid w:val="00A83728"/>
    <w:rsid w:val="00A864D5"/>
    <w:rsid w:val="00A875D6"/>
    <w:rsid w:val="00A876D3"/>
    <w:rsid w:val="00A9033C"/>
    <w:rsid w:val="00A9545D"/>
    <w:rsid w:val="00A95973"/>
    <w:rsid w:val="00A975EB"/>
    <w:rsid w:val="00A97F75"/>
    <w:rsid w:val="00AA1891"/>
    <w:rsid w:val="00AA1CDF"/>
    <w:rsid w:val="00AA1FE9"/>
    <w:rsid w:val="00AA28E6"/>
    <w:rsid w:val="00AA2BD9"/>
    <w:rsid w:val="00AA3038"/>
    <w:rsid w:val="00AA3AF3"/>
    <w:rsid w:val="00AA45FA"/>
    <w:rsid w:val="00AA5862"/>
    <w:rsid w:val="00AA59EF"/>
    <w:rsid w:val="00AA5ACC"/>
    <w:rsid w:val="00AA5D0F"/>
    <w:rsid w:val="00AA677C"/>
    <w:rsid w:val="00AB153E"/>
    <w:rsid w:val="00AB2431"/>
    <w:rsid w:val="00AB267D"/>
    <w:rsid w:val="00AB369D"/>
    <w:rsid w:val="00AB36DC"/>
    <w:rsid w:val="00AC04DA"/>
    <w:rsid w:val="00AC0594"/>
    <w:rsid w:val="00AC0B36"/>
    <w:rsid w:val="00AC10D4"/>
    <w:rsid w:val="00AC15A3"/>
    <w:rsid w:val="00AC31F9"/>
    <w:rsid w:val="00AC3A39"/>
    <w:rsid w:val="00AC4D0B"/>
    <w:rsid w:val="00AC6CA7"/>
    <w:rsid w:val="00AC7F72"/>
    <w:rsid w:val="00AD2E2E"/>
    <w:rsid w:val="00AD3ACB"/>
    <w:rsid w:val="00AE01BE"/>
    <w:rsid w:val="00AE05E6"/>
    <w:rsid w:val="00AE0ED3"/>
    <w:rsid w:val="00AE1E6C"/>
    <w:rsid w:val="00AE37AF"/>
    <w:rsid w:val="00AE4E52"/>
    <w:rsid w:val="00AE681C"/>
    <w:rsid w:val="00AE7A4F"/>
    <w:rsid w:val="00AF0892"/>
    <w:rsid w:val="00AF09C0"/>
    <w:rsid w:val="00AF0BBA"/>
    <w:rsid w:val="00AF137E"/>
    <w:rsid w:val="00AF3332"/>
    <w:rsid w:val="00AF3AA4"/>
    <w:rsid w:val="00AF412F"/>
    <w:rsid w:val="00AF60C8"/>
    <w:rsid w:val="00AF6D8D"/>
    <w:rsid w:val="00AF71AE"/>
    <w:rsid w:val="00AF76DA"/>
    <w:rsid w:val="00B00A02"/>
    <w:rsid w:val="00B025A2"/>
    <w:rsid w:val="00B04BE8"/>
    <w:rsid w:val="00B07115"/>
    <w:rsid w:val="00B0777F"/>
    <w:rsid w:val="00B07B42"/>
    <w:rsid w:val="00B10437"/>
    <w:rsid w:val="00B10861"/>
    <w:rsid w:val="00B10EC0"/>
    <w:rsid w:val="00B1124B"/>
    <w:rsid w:val="00B118AA"/>
    <w:rsid w:val="00B12FD7"/>
    <w:rsid w:val="00B15DB3"/>
    <w:rsid w:val="00B16884"/>
    <w:rsid w:val="00B177ED"/>
    <w:rsid w:val="00B17D64"/>
    <w:rsid w:val="00B21109"/>
    <w:rsid w:val="00B241F5"/>
    <w:rsid w:val="00B247B6"/>
    <w:rsid w:val="00B250AB"/>
    <w:rsid w:val="00B25203"/>
    <w:rsid w:val="00B30058"/>
    <w:rsid w:val="00B3031F"/>
    <w:rsid w:val="00B324ED"/>
    <w:rsid w:val="00B33222"/>
    <w:rsid w:val="00B3356C"/>
    <w:rsid w:val="00B3360B"/>
    <w:rsid w:val="00B34A23"/>
    <w:rsid w:val="00B36568"/>
    <w:rsid w:val="00B3722A"/>
    <w:rsid w:val="00B40351"/>
    <w:rsid w:val="00B4133A"/>
    <w:rsid w:val="00B42B68"/>
    <w:rsid w:val="00B42D72"/>
    <w:rsid w:val="00B43619"/>
    <w:rsid w:val="00B438B0"/>
    <w:rsid w:val="00B43DBC"/>
    <w:rsid w:val="00B4443F"/>
    <w:rsid w:val="00B460F8"/>
    <w:rsid w:val="00B46472"/>
    <w:rsid w:val="00B46B10"/>
    <w:rsid w:val="00B50E73"/>
    <w:rsid w:val="00B52176"/>
    <w:rsid w:val="00B5381F"/>
    <w:rsid w:val="00B54D9D"/>
    <w:rsid w:val="00B54F0D"/>
    <w:rsid w:val="00B556E5"/>
    <w:rsid w:val="00B55F55"/>
    <w:rsid w:val="00B5781E"/>
    <w:rsid w:val="00B613F1"/>
    <w:rsid w:val="00B66CA3"/>
    <w:rsid w:val="00B67B9D"/>
    <w:rsid w:val="00B70CB7"/>
    <w:rsid w:val="00B73B58"/>
    <w:rsid w:val="00B7418E"/>
    <w:rsid w:val="00B75D57"/>
    <w:rsid w:val="00B7656D"/>
    <w:rsid w:val="00B76B53"/>
    <w:rsid w:val="00B80C8A"/>
    <w:rsid w:val="00B83B51"/>
    <w:rsid w:val="00B85DDC"/>
    <w:rsid w:val="00B8701B"/>
    <w:rsid w:val="00B87344"/>
    <w:rsid w:val="00B875C6"/>
    <w:rsid w:val="00B8765C"/>
    <w:rsid w:val="00B901D2"/>
    <w:rsid w:val="00B92FE3"/>
    <w:rsid w:val="00B93C7D"/>
    <w:rsid w:val="00B94F34"/>
    <w:rsid w:val="00B9515F"/>
    <w:rsid w:val="00B95D8B"/>
    <w:rsid w:val="00B9614B"/>
    <w:rsid w:val="00B961A4"/>
    <w:rsid w:val="00B975A0"/>
    <w:rsid w:val="00BA06DA"/>
    <w:rsid w:val="00BA2D20"/>
    <w:rsid w:val="00BA2E7C"/>
    <w:rsid w:val="00BA4605"/>
    <w:rsid w:val="00BA4EA5"/>
    <w:rsid w:val="00BA525B"/>
    <w:rsid w:val="00BA6159"/>
    <w:rsid w:val="00BA6C18"/>
    <w:rsid w:val="00BA70EF"/>
    <w:rsid w:val="00BA7E26"/>
    <w:rsid w:val="00BB0EC5"/>
    <w:rsid w:val="00BB2CCF"/>
    <w:rsid w:val="00BB422C"/>
    <w:rsid w:val="00BB4F71"/>
    <w:rsid w:val="00BB5302"/>
    <w:rsid w:val="00BB5346"/>
    <w:rsid w:val="00BB6BC0"/>
    <w:rsid w:val="00BC1A42"/>
    <w:rsid w:val="00BC444A"/>
    <w:rsid w:val="00BC4D03"/>
    <w:rsid w:val="00BC56F9"/>
    <w:rsid w:val="00BC6117"/>
    <w:rsid w:val="00BD05AC"/>
    <w:rsid w:val="00BD13D0"/>
    <w:rsid w:val="00BD1492"/>
    <w:rsid w:val="00BD18E1"/>
    <w:rsid w:val="00BD2DD5"/>
    <w:rsid w:val="00BD39FA"/>
    <w:rsid w:val="00BD4595"/>
    <w:rsid w:val="00BD49AE"/>
    <w:rsid w:val="00BD5AD8"/>
    <w:rsid w:val="00BD75E1"/>
    <w:rsid w:val="00BE03B9"/>
    <w:rsid w:val="00BE0929"/>
    <w:rsid w:val="00BE0EF4"/>
    <w:rsid w:val="00BE19EC"/>
    <w:rsid w:val="00BE2841"/>
    <w:rsid w:val="00BE2F52"/>
    <w:rsid w:val="00BE326B"/>
    <w:rsid w:val="00BE435F"/>
    <w:rsid w:val="00BE6D00"/>
    <w:rsid w:val="00BF0573"/>
    <w:rsid w:val="00BF05EC"/>
    <w:rsid w:val="00BF0A8E"/>
    <w:rsid w:val="00BF222B"/>
    <w:rsid w:val="00BF3F2C"/>
    <w:rsid w:val="00BF5C45"/>
    <w:rsid w:val="00BF7662"/>
    <w:rsid w:val="00C008D6"/>
    <w:rsid w:val="00C00979"/>
    <w:rsid w:val="00C03278"/>
    <w:rsid w:val="00C039FE"/>
    <w:rsid w:val="00C0720E"/>
    <w:rsid w:val="00C11398"/>
    <w:rsid w:val="00C133FE"/>
    <w:rsid w:val="00C14E61"/>
    <w:rsid w:val="00C14EBF"/>
    <w:rsid w:val="00C15796"/>
    <w:rsid w:val="00C16104"/>
    <w:rsid w:val="00C171DB"/>
    <w:rsid w:val="00C210B1"/>
    <w:rsid w:val="00C220B0"/>
    <w:rsid w:val="00C24CFD"/>
    <w:rsid w:val="00C24E76"/>
    <w:rsid w:val="00C25ED8"/>
    <w:rsid w:val="00C27CE1"/>
    <w:rsid w:val="00C27D07"/>
    <w:rsid w:val="00C3101A"/>
    <w:rsid w:val="00C3208B"/>
    <w:rsid w:val="00C32801"/>
    <w:rsid w:val="00C33E19"/>
    <w:rsid w:val="00C33F4F"/>
    <w:rsid w:val="00C34A6F"/>
    <w:rsid w:val="00C34ED1"/>
    <w:rsid w:val="00C3587C"/>
    <w:rsid w:val="00C36054"/>
    <w:rsid w:val="00C37A19"/>
    <w:rsid w:val="00C40893"/>
    <w:rsid w:val="00C41F60"/>
    <w:rsid w:val="00C4310C"/>
    <w:rsid w:val="00C44241"/>
    <w:rsid w:val="00C4466F"/>
    <w:rsid w:val="00C44A98"/>
    <w:rsid w:val="00C46AEB"/>
    <w:rsid w:val="00C46DB1"/>
    <w:rsid w:val="00C4798D"/>
    <w:rsid w:val="00C47AB4"/>
    <w:rsid w:val="00C5210C"/>
    <w:rsid w:val="00C52788"/>
    <w:rsid w:val="00C52B65"/>
    <w:rsid w:val="00C5454B"/>
    <w:rsid w:val="00C54591"/>
    <w:rsid w:val="00C56085"/>
    <w:rsid w:val="00C57E88"/>
    <w:rsid w:val="00C60D7E"/>
    <w:rsid w:val="00C62033"/>
    <w:rsid w:val="00C660C3"/>
    <w:rsid w:val="00C70E97"/>
    <w:rsid w:val="00C715A9"/>
    <w:rsid w:val="00C74C76"/>
    <w:rsid w:val="00C76292"/>
    <w:rsid w:val="00C76372"/>
    <w:rsid w:val="00C7664C"/>
    <w:rsid w:val="00C766B7"/>
    <w:rsid w:val="00C82293"/>
    <w:rsid w:val="00C833E7"/>
    <w:rsid w:val="00C836BF"/>
    <w:rsid w:val="00C83A37"/>
    <w:rsid w:val="00C85D9F"/>
    <w:rsid w:val="00C8611C"/>
    <w:rsid w:val="00C868B6"/>
    <w:rsid w:val="00C874FA"/>
    <w:rsid w:val="00C87C51"/>
    <w:rsid w:val="00C9042C"/>
    <w:rsid w:val="00C90616"/>
    <w:rsid w:val="00C9272F"/>
    <w:rsid w:val="00C92938"/>
    <w:rsid w:val="00C9405B"/>
    <w:rsid w:val="00C95282"/>
    <w:rsid w:val="00C965FF"/>
    <w:rsid w:val="00C971DD"/>
    <w:rsid w:val="00CA3415"/>
    <w:rsid w:val="00CA3611"/>
    <w:rsid w:val="00CA3F73"/>
    <w:rsid w:val="00CA490E"/>
    <w:rsid w:val="00CA49FD"/>
    <w:rsid w:val="00CA6752"/>
    <w:rsid w:val="00CA6AD0"/>
    <w:rsid w:val="00CA6FBA"/>
    <w:rsid w:val="00CA7BE9"/>
    <w:rsid w:val="00CB08E6"/>
    <w:rsid w:val="00CB0982"/>
    <w:rsid w:val="00CB09A1"/>
    <w:rsid w:val="00CB1432"/>
    <w:rsid w:val="00CB2EF5"/>
    <w:rsid w:val="00CB2F02"/>
    <w:rsid w:val="00CB3118"/>
    <w:rsid w:val="00CB4206"/>
    <w:rsid w:val="00CB4886"/>
    <w:rsid w:val="00CB5E36"/>
    <w:rsid w:val="00CB60B8"/>
    <w:rsid w:val="00CB7EF2"/>
    <w:rsid w:val="00CB7F77"/>
    <w:rsid w:val="00CC0A8A"/>
    <w:rsid w:val="00CC0B69"/>
    <w:rsid w:val="00CC0F60"/>
    <w:rsid w:val="00CC375F"/>
    <w:rsid w:val="00CC4209"/>
    <w:rsid w:val="00CC4BD5"/>
    <w:rsid w:val="00CC58CD"/>
    <w:rsid w:val="00CC6411"/>
    <w:rsid w:val="00CC7D10"/>
    <w:rsid w:val="00CC7F22"/>
    <w:rsid w:val="00CD14AE"/>
    <w:rsid w:val="00CD1713"/>
    <w:rsid w:val="00CD457A"/>
    <w:rsid w:val="00CD484D"/>
    <w:rsid w:val="00CD5C86"/>
    <w:rsid w:val="00CD74D6"/>
    <w:rsid w:val="00CE1BFA"/>
    <w:rsid w:val="00CE206E"/>
    <w:rsid w:val="00CE4AE8"/>
    <w:rsid w:val="00CE712F"/>
    <w:rsid w:val="00CF13A6"/>
    <w:rsid w:val="00CF21C0"/>
    <w:rsid w:val="00CF2290"/>
    <w:rsid w:val="00CF2AC6"/>
    <w:rsid w:val="00CF2FEB"/>
    <w:rsid w:val="00CF3761"/>
    <w:rsid w:val="00CF3D3C"/>
    <w:rsid w:val="00CF4472"/>
    <w:rsid w:val="00D0129C"/>
    <w:rsid w:val="00D031B4"/>
    <w:rsid w:val="00D05085"/>
    <w:rsid w:val="00D05BC8"/>
    <w:rsid w:val="00D07498"/>
    <w:rsid w:val="00D074A2"/>
    <w:rsid w:val="00D07A84"/>
    <w:rsid w:val="00D110C5"/>
    <w:rsid w:val="00D111AC"/>
    <w:rsid w:val="00D12380"/>
    <w:rsid w:val="00D135B7"/>
    <w:rsid w:val="00D15CFC"/>
    <w:rsid w:val="00D171DA"/>
    <w:rsid w:val="00D17553"/>
    <w:rsid w:val="00D17C07"/>
    <w:rsid w:val="00D17CC7"/>
    <w:rsid w:val="00D217E8"/>
    <w:rsid w:val="00D23218"/>
    <w:rsid w:val="00D24BCD"/>
    <w:rsid w:val="00D2552B"/>
    <w:rsid w:val="00D2739C"/>
    <w:rsid w:val="00D322E2"/>
    <w:rsid w:val="00D32F9D"/>
    <w:rsid w:val="00D350BD"/>
    <w:rsid w:val="00D357FC"/>
    <w:rsid w:val="00D35949"/>
    <w:rsid w:val="00D35A29"/>
    <w:rsid w:val="00D364DA"/>
    <w:rsid w:val="00D36FE9"/>
    <w:rsid w:val="00D3716B"/>
    <w:rsid w:val="00D37651"/>
    <w:rsid w:val="00D40940"/>
    <w:rsid w:val="00D40BD9"/>
    <w:rsid w:val="00D410AC"/>
    <w:rsid w:val="00D41E36"/>
    <w:rsid w:val="00D42425"/>
    <w:rsid w:val="00D43756"/>
    <w:rsid w:val="00D44DDB"/>
    <w:rsid w:val="00D46A7F"/>
    <w:rsid w:val="00D47A3C"/>
    <w:rsid w:val="00D5178A"/>
    <w:rsid w:val="00D52ED6"/>
    <w:rsid w:val="00D5576A"/>
    <w:rsid w:val="00D55875"/>
    <w:rsid w:val="00D55B2F"/>
    <w:rsid w:val="00D55F0E"/>
    <w:rsid w:val="00D60EAE"/>
    <w:rsid w:val="00D60EB6"/>
    <w:rsid w:val="00D61755"/>
    <w:rsid w:val="00D6297D"/>
    <w:rsid w:val="00D632BD"/>
    <w:rsid w:val="00D63426"/>
    <w:rsid w:val="00D63658"/>
    <w:rsid w:val="00D66B94"/>
    <w:rsid w:val="00D672DB"/>
    <w:rsid w:val="00D67C84"/>
    <w:rsid w:val="00D67CCD"/>
    <w:rsid w:val="00D70E82"/>
    <w:rsid w:val="00D71D5C"/>
    <w:rsid w:val="00D7242D"/>
    <w:rsid w:val="00D7305A"/>
    <w:rsid w:val="00D747F5"/>
    <w:rsid w:val="00D74B0A"/>
    <w:rsid w:val="00D77629"/>
    <w:rsid w:val="00D808EE"/>
    <w:rsid w:val="00D84F4B"/>
    <w:rsid w:val="00D85AA1"/>
    <w:rsid w:val="00D87D73"/>
    <w:rsid w:val="00D90036"/>
    <w:rsid w:val="00D908B5"/>
    <w:rsid w:val="00D92AAA"/>
    <w:rsid w:val="00D93A35"/>
    <w:rsid w:val="00D95C73"/>
    <w:rsid w:val="00D95E06"/>
    <w:rsid w:val="00D96E8F"/>
    <w:rsid w:val="00D97E97"/>
    <w:rsid w:val="00DA01B2"/>
    <w:rsid w:val="00DA0200"/>
    <w:rsid w:val="00DA2193"/>
    <w:rsid w:val="00DA26C9"/>
    <w:rsid w:val="00DA48A9"/>
    <w:rsid w:val="00DA58C8"/>
    <w:rsid w:val="00DA59B6"/>
    <w:rsid w:val="00DA657C"/>
    <w:rsid w:val="00DB0901"/>
    <w:rsid w:val="00DB104D"/>
    <w:rsid w:val="00DB2740"/>
    <w:rsid w:val="00DB33E7"/>
    <w:rsid w:val="00DB3823"/>
    <w:rsid w:val="00DB3B70"/>
    <w:rsid w:val="00DB4217"/>
    <w:rsid w:val="00DB4D3A"/>
    <w:rsid w:val="00DB742D"/>
    <w:rsid w:val="00DB7A51"/>
    <w:rsid w:val="00DC3136"/>
    <w:rsid w:val="00DC4F9F"/>
    <w:rsid w:val="00DC5347"/>
    <w:rsid w:val="00DC65B6"/>
    <w:rsid w:val="00DC678F"/>
    <w:rsid w:val="00DC7CFF"/>
    <w:rsid w:val="00DD01A2"/>
    <w:rsid w:val="00DD234B"/>
    <w:rsid w:val="00DD3D7E"/>
    <w:rsid w:val="00DD5E59"/>
    <w:rsid w:val="00DD6805"/>
    <w:rsid w:val="00DD6F22"/>
    <w:rsid w:val="00DE0001"/>
    <w:rsid w:val="00DE2078"/>
    <w:rsid w:val="00DE3844"/>
    <w:rsid w:val="00DE56BF"/>
    <w:rsid w:val="00DE6334"/>
    <w:rsid w:val="00DE785B"/>
    <w:rsid w:val="00DE794B"/>
    <w:rsid w:val="00DF0C70"/>
    <w:rsid w:val="00DF12D0"/>
    <w:rsid w:val="00DF2B76"/>
    <w:rsid w:val="00DF2F4B"/>
    <w:rsid w:val="00DF3560"/>
    <w:rsid w:val="00DF35E4"/>
    <w:rsid w:val="00DF3F93"/>
    <w:rsid w:val="00DF6F4E"/>
    <w:rsid w:val="00DF75AF"/>
    <w:rsid w:val="00E00516"/>
    <w:rsid w:val="00E00B82"/>
    <w:rsid w:val="00E016CD"/>
    <w:rsid w:val="00E036A4"/>
    <w:rsid w:val="00E03C8D"/>
    <w:rsid w:val="00E059A8"/>
    <w:rsid w:val="00E070B4"/>
    <w:rsid w:val="00E0777E"/>
    <w:rsid w:val="00E1012D"/>
    <w:rsid w:val="00E1081B"/>
    <w:rsid w:val="00E135A8"/>
    <w:rsid w:val="00E14DAC"/>
    <w:rsid w:val="00E16DFC"/>
    <w:rsid w:val="00E16E0E"/>
    <w:rsid w:val="00E17386"/>
    <w:rsid w:val="00E17A6E"/>
    <w:rsid w:val="00E2110A"/>
    <w:rsid w:val="00E21B33"/>
    <w:rsid w:val="00E21B73"/>
    <w:rsid w:val="00E22305"/>
    <w:rsid w:val="00E2255A"/>
    <w:rsid w:val="00E237F7"/>
    <w:rsid w:val="00E239AB"/>
    <w:rsid w:val="00E239F7"/>
    <w:rsid w:val="00E23D6B"/>
    <w:rsid w:val="00E24ABA"/>
    <w:rsid w:val="00E252F6"/>
    <w:rsid w:val="00E267FE"/>
    <w:rsid w:val="00E3022C"/>
    <w:rsid w:val="00E31D3C"/>
    <w:rsid w:val="00E32F73"/>
    <w:rsid w:val="00E351C6"/>
    <w:rsid w:val="00E35344"/>
    <w:rsid w:val="00E409E9"/>
    <w:rsid w:val="00E4156A"/>
    <w:rsid w:val="00E429B8"/>
    <w:rsid w:val="00E43921"/>
    <w:rsid w:val="00E444AC"/>
    <w:rsid w:val="00E456C8"/>
    <w:rsid w:val="00E45E57"/>
    <w:rsid w:val="00E46297"/>
    <w:rsid w:val="00E505E0"/>
    <w:rsid w:val="00E516EF"/>
    <w:rsid w:val="00E52C1F"/>
    <w:rsid w:val="00E54A8F"/>
    <w:rsid w:val="00E56EE1"/>
    <w:rsid w:val="00E635C4"/>
    <w:rsid w:val="00E6453D"/>
    <w:rsid w:val="00E64566"/>
    <w:rsid w:val="00E6472F"/>
    <w:rsid w:val="00E64D97"/>
    <w:rsid w:val="00E66450"/>
    <w:rsid w:val="00E6753F"/>
    <w:rsid w:val="00E70596"/>
    <w:rsid w:val="00E70624"/>
    <w:rsid w:val="00E74E7A"/>
    <w:rsid w:val="00E77B1C"/>
    <w:rsid w:val="00E77E76"/>
    <w:rsid w:val="00E8092C"/>
    <w:rsid w:val="00E80939"/>
    <w:rsid w:val="00E813D4"/>
    <w:rsid w:val="00E852CA"/>
    <w:rsid w:val="00E85CBB"/>
    <w:rsid w:val="00E86576"/>
    <w:rsid w:val="00E87B94"/>
    <w:rsid w:val="00E92C5A"/>
    <w:rsid w:val="00E931B8"/>
    <w:rsid w:val="00E97028"/>
    <w:rsid w:val="00EA06EF"/>
    <w:rsid w:val="00EA09F1"/>
    <w:rsid w:val="00EA45DE"/>
    <w:rsid w:val="00EA5DF8"/>
    <w:rsid w:val="00EB118C"/>
    <w:rsid w:val="00EB3402"/>
    <w:rsid w:val="00EB435D"/>
    <w:rsid w:val="00EB5297"/>
    <w:rsid w:val="00EB555E"/>
    <w:rsid w:val="00EB5685"/>
    <w:rsid w:val="00EB582C"/>
    <w:rsid w:val="00EB657E"/>
    <w:rsid w:val="00EB703C"/>
    <w:rsid w:val="00EC0AEB"/>
    <w:rsid w:val="00EC2C1D"/>
    <w:rsid w:val="00EC3988"/>
    <w:rsid w:val="00EC4C86"/>
    <w:rsid w:val="00EC4F92"/>
    <w:rsid w:val="00EC6837"/>
    <w:rsid w:val="00EC6E97"/>
    <w:rsid w:val="00EC7516"/>
    <w:rsid w:val="00EC78A9"/>
    <w:rsid w:val="00ED0987"/>
    <w:rsid w:val="00ED0B1F"/>
    <w:rsid w:val="00ED3BBA"/>
    <w:rsid w:val="00ED47CA"/>
    <w:rsid w:val="00ED775F"/>
    <w:rsid w:val="00ED7E22"/>
    <w:rsid w:val="00EE0552"/>
    <w:rsid w:val="00EE193A"/>
    <w:rsid w:val="00EE1A99"/>
    <w:rsid w:val="00EE4E66"/>
    <w:rsid w:val="00EE7621"/>
    <w:rsid w:val="00EF14E9"/>
    <w:rsid w:val="00EF17DC"/>
    <w:rsid w:val="00EF18EC"/>
    <w:rsid w:val="00EF4F8D"/>
    <w:rsid w:val="00EF51C6"/>
    <w:rsid w:val="00EF5224"/>
    <w:rsid w:val="00EF5478"/>
    <w:rsid w:val="00EF5717"/>
    <w:rsid w:val="00EF5AAC"/>
    <w:rsid w:val="00EF6392"/>
    <w:rsid w:val="00EF7B15"/>
    <w:rsid w:val="00EF7F33"/>
    <w:rsid w:val="00F005AB"/>
    <w:rsid w:val="00F036DA"/>
    <w:rsid w:val="00F038D9"/>
    <w:rsid w:val="00F0486A"/>
    <w:rsid w:val="00F05A75"/>
    <w:rsid w:val="00F05DA9"/>
    <w:rsid w:val="00F07151"/>
    <w:rsid w:val="00F10200"/>
    <w:rsid w:val="00F10CC3"/>
    <w:rsid w:val="00F10FB7"/>
    <w:rsid w:val="00F129E3"/>
    <w:rsid w:val="00F12C85"/>
    <w:rsid w:val="00F1545A"/>
    <w:rsid w:val="00F15525"/>
    <w:rsid w:val="00F15615"/>
    <w:rsid w:val="00F15E4F"/>
    <w:rsid w:val="00F15EEF"/>
    <w:rsid w:val="00F1689D"/>
    <w:rsid w:val="00F207FB"/>
    <w:rsid w:val="00F228BD"/>
    <w:rsid w:val="00F23895"/>
    <w:rsid w:val="00F23B71"/>
    <w:rsid w:val="00F30B98"/>
    <w:rsid w:val="00F3175D"/>
    <w:rsid w:val="00F33EFA"/>
    <w:rsid w:val="00F34262"/>
    <w:rsid w:val="00F359E3"/>
    <w:rsid w:val="00F35ADD"/>
    <w:rsid w:val="00F35D07"/>
    <w:rsid w:val="00F36B95"/>
    <w:rsid w:val="00F3751C"/>
    <w:rsid w:val="00F40A35"/>
    <w:rsid w:val="00F40D07"/>
    <w:rsid w:val="00F41156"/>
    <w:rsid w:val="00F41D03"/>
    <w:rsid w:val="00F42657"/>
    <w:rsid w:val="00F4303C"/>
    <w:rsid w:val="00F43774"/>
    <w:rsid w:val="00F45B27"/>
    <w:rsid w:val="00F46AAA"/>
    <w:rsid w:val="00F528C6"/>
    <w:rsid w:val="00F52F5F"/>
    <w:rsid w:val="00F53932"/>
    <w:rsid w:val="00F541D9"/>
    <w:rsid w:val="00F54278"/>
    <w:rsid w:val="00F55718"/>
    <w:rsid w:val="00F5651C"/>
    <w:rsid w:val="00F568F9"/>
    <w:rsid w:val="00F6189B"/>
    <w:rsid w:val="00F62B82"/>
    <w:rsid w:val="00F634D4"/>
    <w:rsid w:val="00F64655"/>
    <w:rsid w:val="00F64C5B"/>
    <w:rsid w:val="00F67F1A"/>
    <w:rsid w:val="00F702D2"/>
    <w:rsid w:val="00F71A4D"/>
    <w:rsid w:val="00F72110"/>
    <w:rsid w:val="00F7254A"/>
    <w:rsid w:val="00F73F78"/>
    <w:rsid w:val="00F7495A"/>
    <w:rsid w:val="00F74BAC"/>
    <w:rsid w:val="00F76C01"/>
    <w:rsid w:val="00F77F51"/>
    <w:rsid w:val="00F80622"/>
    <w:rsid w:val="00F80787"/>
    <w:rsid w:val="00F81E22"/>
    <w:rsid w:val="00F82965"/>
    <w:rsid w:val="00F84A83"/>
    <w:rsid w:val="00F84D39"/>
    <w:rsid w:val="00F8571D"/>
    <w:rsid w:val="00F85C9A"/>
    <w:rsid w:val="00F87974"/>
    <w:rsid w:val="00F87B43"/>
    <w:rsid w:val="00F90FCB"/>
    <w:rsid w:val="00F9136E"/>
    <w:rsid w:val="00F9196E"/>
    <w:rsid w:val="00F920D5"/>
    <w:rsid w:val="00F920EF"/>
    <w:rsid w:val="00F9258B"/>
    <w:rsid w:val="00F92E1F"/>
    <w:rsid w:val="00F95663"/>
    <w:rsid w:val="00F96669"/>
    <w:rsid w:val="00F96D4F"/>
    <w:rsid w:val="00F96E2A"/>
    <w:rsid w:val="00FA0B11"/>
    <w:rsid w:val="00FA17F9"/>
    <w:rsid w:val="00FA3ECE"/>
    <w:rsid w:val="00FA6C3C"/>
    <w:rsid w:val="00FA7572"/>
    <w:rsid w:val="00FB30A3"/>
    <w:rsid w:val="00FB552A"/>
    <w:rsid w:val="00FB71A6"/>
    <w:rsid w:val="00FC00B1"/>
    <w:rsid w:val="00FC053E"/>
    <w:rsid w:val="00FC15AD"/>
    <w:rsid w:val="00FC18FA"/>
    <w:rsid w:val="00FC2944"/>
    <w:rsid w:val="00FC4B13"/>
    <w:rsid w:val="00FC7FE8"/>
    <w:rsid w:val="00FD1807"/>
    <w:rsid w:val="00FD5CB1"/>
    <w:rsid w:val="00FD5EA5"/>
    <w:rsid w:val="00FE26E9"/>
    <w:rsid w:val="00FE6007"/>
    <w:rsid w:val="00FE6487"/>
    <w:rsid w:val="00FE6D1F"/>
    <w:rsid w:val="00FF0D5D"/>
    <w:rsid w:val="00FF221B"/>
    <w:rsid w:val="00FF40D8"/>
    <w:rsid w:val="00FF532A"/>
    <w:rsid w:val="00FF58BC"/>
    <w:rsid w:val="00FF5BC2"/>
    <w:rsid w:val="00FF6DEE"/>
    <w:rsid w:val="00FF7266"/>
    <w:rsid w:val="00FF78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FCE41"/>
  <w15:docId w15:val="{27D3F70F-8F05-47E2-97EA-912DA116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BE8"/>
  </w:style>
  <w:style w:type="paragraph" w:styleId="Heading1">
    <w:name w:val="heading 1"/>
    <w:basedOn w:val="Normal"/>
    <w:next w:val="Normal"/>
    <w:link w:val="Heading1Char"/>
    <w:uiPriority w:val="9"/>
    <w:qFormat/>
    <w:rsid w:val="0006733F"/>
    <w:pPr>
      <w:keepNext/>
      <w:keepLines/>
      <w:spacing w:before="480" w:after="0"/>
      <w:outlineLvl w:val="0"/>
    </w:pPr>
    <w:rPr>
      <w:rFonts w:asciiTheme="majorHAnsi" w:eastAsiaTheme="majorEastAsia" w:hAnsiTheme="majorHAnsi" w:cstheme="majorBidi"/>
      <w:b/>
      <w:bCs/>
      <w:color w:val="AE4309" w:themeColor="accent1" w:themeShade="BF"/>
      <w:sz w:val="28"/>
      <w:szCs w:val="28"/>
    </w:rPr>
  </w:style>
  <w:style w:type="paragraph" w:styleId="Heading2">
    <w:name w:val="heading 2"/>
    <w:basedOn w:val="Normal"/>
    <w:next w:val="Normal"/>
    <w:link w:val="Heading2Char"/>
    <w:uiPriority w:val="9"/>
    <w:semiHidden/>
    <w:unhideWhenUsed/>
    <w:qFormat/>
    <w:rsid w:val="002F693D"/>
    <w:pPr>
      <w:keepNext/>
      <w:keepLines/>
      <w:spacing w:before="40" w:after="0"/>
      <w:outlineLvl w:val="1"/>
    </w:pPr>
    <w:rPr>
      <w:rFonts w:asciiTheme="majorHAnsi" w:eastAsiaTheme="majorEastAsia" w:hAnsiTheme="majorHAnsi" w:cstheme="majorBidi"/>
      <w:color w:val="AE4309" w:themeColor="accent1" w:themeShade="BF"/>
      <w:sz w:val="26"/>
      <w:szCs w:val="26"/>
    </w:rPr>
  </w:style>
  <w:style w:type="paragraph" w:styleId="Heading3">
    <w:name w:val="heading 3"/>
    <w:basedOn w:val="Normal"/>
    <w:next w:val="Normal"/>
    <w:link w:val="Heading3Char"/>
    <w:uiPriority w:val="9"/>
    <w:unhideWhenUsed/>
    <w:qFormat/>
    <w:rsid w:val="00BE03B9"/>
    <w:pPr>
      <w:keepNext/>
      <w:keepLines/>
      <w:spacing w:before="200" w:after="0"/>
      <w:outlineLvl w:val="2"/>
    </w:pPr>
    <w:rPr>
      <w:rFonts w:asciiTheme="majorHAnsi" w:eastAsiaTheme="majorEastAsia" w:hAnsiTheme="majorHAnsi" w:cstheme="majorBidi"/>
      <w:b/>
      <w:bCs/>
      <w:color w:val="EA5B0C"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A29"/>
  </w:style>
  <w:style w:type="paragraph" w:styleId="Footer">
    <w:name w:val="footer"/>
    <w:basedOn w:val="Normal"/>
    <w:link w:val="FooterChar"/>
    <w:uiPriority w:val="99"/>
    <w:unhideWhenUsed/>
    <w:rsid w:val="00D35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A29"/>
  </w:style>
  <w:style w:type="paragraph" w:styleId="BalloonText">
    <w:name w:val="Balloon Text"/>
    <w:basedOn w:val="Normal"/>
    <w:link w:val="BalloonTextChar"/>
    <w:uiPriority w:val="99"/>
    <w:semiHidden/>
    <w:unhideWhenUsed/>
    <w:rsid w:val="00D35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A29"/>
    <w:rPr>
      <w:rFonts w:ascii="Tahoma" w:hAnsi="Tahoma" w:cs="Tahoma"/>
      <w:sz w:val="16"/>
      <w:szCs w:val="16"/>
    </w:rPr>
  </w:style>
  <w:style w:type="table" w:styleId="TableGrid">
    <w:name w:val="Table Grid"/>
    <w:basedOn w:val="TableNormal"/>
    <w:uiPriority w:val="59"/>
    <w:rsid w:val="00F4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B4217"/>
    <w:pPr>
      <w:widowControl w:val="0"/>
      <w:spacing w:after="0" w:line="240" w:lineRule="auto"/>
      <w:ind w:left="109" w:hanging="1"/>
    </w:pPr>
    <w:rPr>
      <w:rFonts w:ascii="Calisto MT" w:eastAsia="Calisto MT" w:hAnsi="Calisto MT"/>
      <w:sz w:val="52"/>
      <w:szCs w:val="52"/>
      <w:lang w:val="en-US"/>
    </w:rPr>
  </w:style>
  <w:style w:type="character" w:customStyle="1" w:styleId="BodyTextChar">
    <w:name w:val="Body Text Char"/>
    <w:basedOn w:val="DefaultParagraphFont"/>
    <w:link w:val="BodyText"/>
    <w:uiPriority w:val="1"/>
    <w:rsid w:val="00DB4217"/>
    <w:rPr>
      <w:rFonts w:ascii="Calisto MT" w:eastAsia="Calisto MT" w:hAnsi="Calisto MT"/>
      <w:sz w:val="52"/>
      <w:szCs w:val="52"/>
      <w:lang w:val="en-US"/>
    </w:rPr>
  </w:style>
  <w:style w:type="paragraph" w:styleId="ListParagraph">
    <w:name w:val="List Paragraph"/>
    <w:basedOn w:val="Normal"/>
    <w:uiPriority w:val="34"/>
    <w:qFormat/>
    <w:rsid w:val="00C15796"/>
    <w:pPr>
      <w:ind w:left="720"/>
      <w:contextualSpacing/>
    </w:pPr>
  </w:style>
  <w:style w:type="paragraph" w:styleId="NoSpacing">
    <w:name w:val="No Spacing"/>
    <w:uiPriority w:val="1"/>
    <w:qFormat/>
    <w:rsid w:val="00C039FE"/>
    <w:pPr>
      <w:spacing w:after="0" w:line="240" w:lineRule="auto"/>
    </w:pPr>
  </w:style>
  <w:style w:type="character" w:customStyle="1" w:styleId="Heading3Char">
    <w:name w:val="Heading 3 Char"/>
    <w:basedOn w:val="DefaultParagraphFont"/>
    <w:link w:val="Heading3"/>
    <w:uiPriority w:val="9"/>
    <w:rsid w:val="00BE03B9"/>
    <w:rPr>
      <w:rFonts w:asciiTheme="majorHAnsi" w:eastAsiaTheme="majorEastAsia" w:hAnsiTheme="majorHAnsi" w:cstheme="majorBidi"/>
      <w:b/>
      <w:bCs/>
      <w:color w:val="EA5B0C" w:themeColor="accent1"/>
    </w:rPr>
  </w:style>
  <w:style w:type="paragraph" w:customStyle="1" w:styleId="Body">
    <w:name w:val="Body"/>
    <w:basedOn w:val="Normal"/>
    <w:link w:val="BodyChar"/>
    <w:qFormat/>
    <w:rsid w:val="004D2381"/>
    <w:pPr>
      <w:spacing w:after="0" w:line="240" w:lineRule="auto"/>
    </w:pPr>
    <w:rPr>
      <w:rFonts w:ascii="Arial" w:hAnsi="Arial" w:cs="Arial"/>
      <w:sz w:val="20"/>
      <w:szCs w:val="20"/>
    </w:rPr>
  </w:style>
  <w:style w:type="character" w:customStyle="1" w:styleId="BodyChar">
    <w:name w:val="Body Char"/>
    <w:basedOn w:val="DefaultParagraphFont"/>
    <w:link w:val="Body"/>
    <w:rsid w:val="004D2381"/>
    <w:rPr>
      <w:rFonts w:ascii="Arial" w:hAnsi="Arial" w:cs="Arial"/>
      <w:sz w:val="20"/>
      <w:szCs w:val="20"/>
    </w:rPr>
  </w:style>
  <w:style w:type="character" w:customStyle="1" w:styleId="Link">
    <w:name w:val="Link"/>
    <w:basedOn w:val="Strong"/>
    <w:uiPriority w:val="1"/>
    <w:qFormat/>
    <w:rsid w:val="004D2381"/>
    <w:rPr>
      <w:rFonts w:ascii="Arial" w:hAnsi="Arial"/>
      <w:b/>
      <w:bCs/>
      <w:sz w:val="20"/>
    </w:rPr>
  </w:style>
  <w:style w:type="character" w:styleId="Strong">
    <w:name w:val="Strong"/>
    <w:basedOn w:val="DefaultParagraphFont"/>
    <w:uiPriority w:val="22"/>
    <w:qFormat/>
    <w:rsid w:val="004D2381"/>
    <w:rPr>
      <w:b/>
      <w:bCs/>
    </w:rPr>
  </w:style>
  <w:style w:type="table" w:customStyle="1" w:styleId="TableGrid4">
    <w:name w:val="Table Grid4"/>
    <w:basedOn w:val="TableNormal"/>
    <w:next w:val="TableGrid"/>
    <w:uiPriority w:val="59"/>
    <w:locked/>
    <w:rsid w:val="004D2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B613F1"/>
    <w:pPr>
      <w:tabs>
        <w:tab w:val="right" w:leader="dot" w:pos="9628"/>
      </w:tabs>
      <w:spacing w:after="120" w:line="240" w:lineRule="auto"/>
    </w:pPr>
    <w:rPr>
      <w:rFonts w:ascii="Arial" w:eastAsia="Calibri" w:hAnsi="Arial" w:cs="Times New Roman"/>
      <w:bCs/>
      <w:color w:val="000000" w:themeColor="text1"/>
      <w:szCs w:val="20"/>
    </w:rPr>
  </w:style>
  <w:style w:type="paragraph" w:styleId="TOC2">
    <w:name w:val="toc 2"/>
    <w:basedOn w:val="Normal"/>
    <w:next w:val="Normal"/>
    <w:autoRedefine/>
    <w:uiPriority w:val="39"/>
    <w:unhideWhenUsed/>
    <w:qFormat/>
    <w:rsid w:val="004D2381"/>
    <w:pPr>
      <w:spacing w:before="120" w:after="120" w:line="240" w:lineRule="auto"/>
      <w:ind w:left="221"/>
    </w:pPr>
    <w:rPr>
      <w:rFonts w:ascii="Arial" w:eastAsia="Calibri" w:hAnsi="Arial" w:cs="Times New Roman"/>
      <w:iCs/>
      <w:sz w:val="20"/>
      <w:szCs w:val="20"/>
    </w:rPr>
  </w:style>
  <w:style w:type="character" w:styleId="Hyperlink">
    <w:name w:val="Hyperlink"/>
    <w:basedOn w:val="DefaultParagraphFont"/>
    <w:uiPriority w:val="99"/>
    <w:unhideWhenUsed/>
    <w:rsid w:val="004D2381"/>
    <w:rPr>
      <w:color w:val="4A4A4A" w:themeColor="hyperlink"/>
      <w:u w:val="single"/>
    </w:rPr>
  </w:style>
  <w:style w:type="paragraph" w:customStyle="1" w:styleId="SectionHead">
    <w:name w:val="Section Head"/>
    <w:basedOn w:val="TOC1"/>
    <w:link w:val="SectionHeadChar"/>
    <w:qFormat/>
    <w:rsid w:val="004A263D"/>
    <w:pPr>
      <w:pBdr>
        <w:top w:val="single" w:sz="4" w:space="8" w:color="EA5B0C"/>
        <w:bottom w:val="single" w:sz="4" w:space="8" w:color="EA5B0C"/>
      </w:pBdr>
    </w:pPr>
    <w:rPr>
      <w:rFonts w:eastAsia="Arial" w:cs="Arial"/>
      <w:b/>
      <w:color w:val="EA5B0C"/>
      <w:sz w:val="36"/>
      <w:szCs w:val="32"/>
    </w:rPr>
  </w:style>
  <w:style w:type="character" w:customStyle="1" w:styleId="SectionHeadChar">
    <w:name w:val="Section Head Char"/>
    <w:basedOn w:val="DefaultParagraphFont"/>
    <w:link w:val="SectionHead"/>
    <w:rsid w:val="004A263D"/>
    <w:rPr>
      <w:rFonts w:ascii="Arial" w:eastAsia="Arial" w:hAnsi="Arial" w:cs="Arial"/>
      <w:bCs/>
      <w:color w:val="EA5B0C"/>
      <w:sz w:val="36"/>
      <w:szCs w:val="32"/>
    </w:rPr>
  </w:style>
  <w:style w:type="character" w:styleId="CommentReference">
    <w:name w:val="annotation reference"/>
    <w:basedOn w:val="DefaultParagraphFont"/>
    <w:uiPriority w:val="99"/>
    <w:unhideWhenUsed/>
    <w:rsid w:val="00876004"/>
    <w:rPr>
      <w:sz w:val="16"/>
      <w:szCs w:val="16"/>
    </w:rPr>
  </w:style>
  <w:style w:type="paragraph" w:styleId="CommentText">
    <w:name w:val="annotation text"/>
    <w:basedOn w:val="Normal"/>
    <w:link w:val="CommentTextChar"/>
    <w:uiPriority w:val="99"/>
    <w:unhideWhenUsed/>
    <w:rsid w:val="00876004"/>
    <w:pPr>
      <w:spacing w:line="240" w:lineRule="auto"/>
    </w:pPr>
    <w:rPr>
      <w:sz w:val="20"/>
      <w:szCs w:val="20"/>
    </w:rPr>
  </w:style>
  <w:style w:type="character" w:customStyle="1" w:styleId="CommentTextChar">
    <w:name w:val="Comment Text Char"/>
    <w:basedOn w:val="DefaultParagraphFont"/>
    <w:link w:val="CommentText"/>
    <w:uiPriority w:val="99"/>
    <w:rsid w:val="00876004"/>
    <w:rPr>
      <w:sz w:val="20"/>
      <w:szCs w:val="20"/>
    </w:rPr>
  </w:style>
  <w:style w:type="paragraph" w:styleId="CommentSubject">
    <w:name w:val="annotation subject"/>
    <w:basedOn w:val="CommentText"/>
    <w:next w:val="CommentText"/>
    <w:link w:val="CommentSubjectChar"/>
    <w:uiPriority w:val="99"/>
    <w:semiHidden/>
    <w:unhideWhenUsed/>
    <w:rsid w:val="00876004"/>
    <w:rPr>
      <w:b/>
      <w:bCs/>
    </w:rPr>
  </w:style>
  <w:style w:type="character" w:customStyle="1" w:styleId="CommentSubjectChar">
    <w:name w:val="Comment Subject Char"/>
    <w:basedOn w:val="CommentTextChar"/>
    <w:link w:val="CommentSubject"/>
    <w:uiPriority w:val="99"/>
    <w:semiHidden/>
    <w:rsid w:val="00876004"/>
    <w:rPr>
      <w:b/>
      <w:bCs/>
      <w:sz w:val="20"/>
      <w:szCs w:val="20"/>
    </w:rPr>
  </w:style>
  <w:style w:type="paragraph" w:customStyle="1" w:styleId="Pa18">
    <w:name w:val="Pa18"/>
    <w:basedOn w:val="Normal"/>
    <w:next w:val="Normal"/>
    <w:uiPriority w:val="99"/>
    <w:rsid w:val="00E21B33"/>
    <w:pPr>
      <w:autoSpaceDE w:val="0"/>
      <w:autoSpaceDN w:val="0"/>
      <w:adjustRightInd w:val="0"/>
      <w:spacing w:after="0" w:line="201" w:lineRule="atLeast"/>
    </w:pPr>
    <w:rPr>
      <w:rFonts w:ascii="Univers LT Std 45 Light" w:hAnsi="Univers LT Std 45 Light"/>
      <w:sz w:val="24"/>
      <w:szCs w:val="24"/>
    </w:rPr>
  </w:style>
  <w:style w:type="paragraph" w:styleId="Revision">
    <w:name w:val="Revision"/>
    <w:hidden/>
    <w:uiPriority w:val="99"/>
    <w:semiHidden/>
    <w:rsid w:val="00B52176"/>
    <w:pPr>
      <w:spacing w:after="0" w:line="240" w:lineRule="auto"/>
    </w:pPr>
  </w:style>
  <w:style w:type="paragraph" w:customStyle="1" w:styleId="Default">
    <w:name w:val="Default"/>
    <w:rsid w:val="00C833E7"/>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0647A3"/>
    <w:rPr>
      <w:color w:val="808080"/>
    </w:rPr>
  </w:style>
  <w:style w:type="character" w:styleId="FollowedHyperlink">
    <w:name w:val="FollowedHyperlink"/>
    <w:basedOn w:val="DefaultParagraphFont"/>
    <w:uiPriority w:val="99"/>
    <w:semiHidden/>
    <w:unhideWhenUsed/>
    <w:rsid w:val="00F541D9"/>
    <w:rPr>
      <w:color w:val="037FAC" w:themeColor="followedHyperlink"/>
      <w:u w:val="single"/>
    </w:rPr>
  </w:style>
  <w:style w:type="paragraph" w:customStyle="1" w:styleId="Packlink">
    <w:name w:val="Packlink"/>
    <w:basedOn w:val="Normal"/>
    <w:link w:val="PacklinkChar"/>
    <w:qFormat/>
    <w:rsid w:val="00551BED"/>
    <w:pPr>
      <w:spacing w:after="0" w:line="240" w:lineRule="auto"/>
    </w:pPr>
    <w:rPr>
      <w:rFonts w:ascii="Arial" w:hAnsi="Arial" w:cs="Arial"/>
      <w:color w:val="0065BD"/>
      <w:u w:val="dotted"/>
    </w:rPr>
  </w:style>
  <w:style w:type="character" w:customStyle="1" w:styleId="PacklinkChar">
    <w:name w:val="Packlink Char"/>
    <w:basedOn w:val="DefaultParagraphFont"/>
    <w:link w:val="Packlink"/>
    <w:rsid w:val="00551BED"/>
    <w:rPr>
      <w:rFonts w:ascii="Arial" w:hAnsi="Arial" w:cs="Arial"/>
      <w:color w:val="0065BD"/>
      <w:u w:val="dotted"/>
    </w:rPr>
  </w:style>
  <w:style w:type="character" w:customStyle="1" w:styleId="CIELink">
    <w:name w:val="CIE Link"/>
    <w:basedOn w:val="Strong"/>
    <w:uiPriority w:val="1"/>
    <w:qFormat/>
    <w:rsid w:val="004E0D23"/>
    <w:rPr>
      <w:rFonts w:ascii="Arial" w:hAnsi="Arial" w:cs="Times New Roman"/>
      <w:b/>
      <w:bCs/>
      <w:sz w:val="20"/>
    </w:rPr>
  </w:style>
  <w:style w:type="character" w:customStyle="1" w:styleId="Heading1Char">
    <w:name w:val="Heading 1 Char"/>
    <w:basedOn w:val="DefaultParagraphFont"/>
    <w:link w:val="Heading1"/>
    <w:uiPriority w:val="9"/>
    <w:rsid w:val="0006733F"/>
    <w:rPr>
      <w:rFonts w:asciiTheme="majorHAnsi" w:eastAsiaTheme="majorEastAsia" w:hAnsiTheme="majorHAnsi" w:cstheme="majorBidi"/>
      <w:b/>
      <w:bCs/>
      <w:color w:val="AE4309" w:themeColor="accent1" w:themeShade="BF"/>
      <w:sz w:val="28"/>
      <w:szCs w:val="28"/>
    </w:rPr>
  </w:style>
  <w:style w:type="paragraph" w:styleId="TOCHeading">
    <w:name w:val="TOC Heading"/>
    <w:basedOn w:val="Heading1"/>
    <w:next w:val="Normal"/>
    <w:uiPriority w:val="39"/>
    <w:unhideWhenUsed/>
    <w:qFormat/>
    <w:rsid w:val="0006733F"/>
    <w:pPr>
      <w:outlineLvl w:val="9"/>
    </w:pPr>
    <w:rPr>
      <w:lang w:val="en-US" w:eastAsia="ja-JP"/>
    </w:rPr>
  </w:style>
  <w:style w:type="paragraph" w:customStyle="1" w:styleId="SupportType">
    <w:name w:val="Support Type"/>
    <w:basedOn w:val="Normal"/>
    <w:link w:val="SupportTypeChar"/>
    <w:qFormat/>
    <w:rsid w:val="004A263D"/>
    <w:pPr>
      <w:spacing w:before="120" w:after="0" w:line="240" w:lineRule="auto"/>
      <w:ind w:left="-284"/>
    </w:pPr>
    <w:rPr>
      <w:rFonts w:ascii="Bliss Pro Regular" w:eastAsia="Times New Roman" w:hAnsi="Bliss Pro Regular" w:cs="Arial"/>
      <w:noProof/>
      <w:sz w:val="60"/>
      <w:szCs w:val="56"/>
      <w:lang w:eastAsia="en-GB"/>
    </w:rPr>
  </w:style>
  <w:style w:type="paragraph" w:customStyle="1" w:styleId="Qualificationtype">
    <w:name w:val="Qualification type"/>
    <w:basedOn w:val="Normal"/>
    <w:link w:val="QualificationtypeChar"/>
    <w:qFormat/>
    <w:rsid w:val="004A263D"/>
    <w:pPr>
      <w:spacing w:after="0"/>
      <w:ind w:left="-284" w:right="-851"/>
    </w:pPr>
    <w:rPr>
      <w:rFonts w:ascii="Bliss Pro Regular" w:eastAsia="Times New Roman" w:hAnsi="Bliss Pro Regular" w:cs="Arial"/>
      <w:noProof/>
      <w:color w:val="EA5B0C"/>
      <w:sz w:val="60"/>
      <w:szCs w:val="52"/>
      <w:lang w:eastAsia="en-GB"/>
    </w:rPr>
  </w:style>
  <w:style w:type="character" w:customStyle="1" w:styleId="SupportTypeChar">
    <w:name w:val="Support Type Char"/>
    <w:basedOn w:val="DefaultParagraphFont"/>
    <w:link w:val="SupportType"/>
    <w:locked/>
    <w:rsid w:val="004A263D"/>
    <w:rPr>
      <w:rFonts w:ascii="Bliss Pro Regular" w:eastAsia="Times New Roman" w:hAnsi="Bliss Pro Regular" w:cs="Arial"/>
      <w:noProof/>
      <w:sz w:val="60"/>
      <w:szCs w:val="56"/>
      <w:lang w:eastAsia="en-GB"/>
    </w:rPr>
  </w:style>
  <w:style w:type="paragraph" w:customStyle="1" w:styleId="Subjecttitle">
    <w:name w:val="Subject title"/>
    <w:basedOn w:val="Normal"/>
    <w:link w:val="SubjecttitleChar"/>
    <w:qFormat/>
    <w:rsid w:val="004A263D"/>
    <w:pPr>
      <w:spacing w:after="0" w:line="240" w:lineRule="auto"/>
      <w:ind w:left="-284"/>
    </w:pPr>
    <w:rPr>
      <w:rFonts w:ascii="Bliss Pro Regular" w:eastAsia="Times New Roman" w:hAnsi="Bliss Pro Regular" w:cs="Times New Roman"/>
      <w:color w:val="EA5B0C"/>
      <w:sz w:val="60"/>
      <w:szCs w:val="52"/>
    </w:rPr>
  </w:style>
  <w:style w:type="character" w:customStyle="1" w:styleId="QualificationtypeChar">
    <w:name w:val="Qualification type Char"/>
    <w:basedOn w:val="DefaultParagraphFont"/>
    <w:link w:val="Qualificationtype"/>
    <w:locked/>
    <w:rsid w:val="004A263D"/>
    <w:rPr>
      <w:rFonts w:ascii="Bliss Pro Regular" w:eastAsia="Times New Roman" w:hAnsi="Bliss Pro Regular" w:cs="Arial"/>
      <w:noProof/>
      <w:color w:val="EA5B0C"/>
      <w:sz w:val="60"/>
      <w:szCs w:val="52"/>
      <w:lang w:eastAsia="en-GB"/>
    </w:rPr>
  </w:style>
  <w:style w:type="paragraph" w:customStyle="1" w:styleId="Forexaminationfrom">
    <w:name w:val="For examination from..."/>
    <w:basedOn w:val="Normal"/>
    <w:link w:val="ForexaminationfromChar"/>
    <w:qFormat/>
    <w:rsid w:val="004A263D"/>
    <w:pPr>
      <w:spacing w:before="120" w:after="120" w:line="240" w:lineRule="auto"/>
      <w:ind w:left="-284"/>
    </w:pPr>
    <w:rPr>
      <w:rFonts w:ascii="Bliss Pro Regular" w:eastAsia="Times New Roman" w:hAnsi="Bliss Pro Regular" w:cs="Times New Roman"/>
      <w:sz w:val="28"/>
      <w:szCs w:val="40"/>
    </w:rPr>
  </w:style>
  <w:style w:type="character" w:customStyle="1" w:styleId="SubjecttitleChar">
    <w:name w:val="Subject title Char"/>
    <w:basedOn w:val="DefaultParagraphFont"/>
    <w:link w:val="Subjecttitle"/>
    <w:locked/>
    <w:rsid w:val="004A263D"/>
    <w:rPr>
      <w:rFonts w:ascii="Bliss Pro Regular" w:eastAsia="Times New Roman" w:hAnsi="Bliss Pro Regular" w:cs="Times New Roman"/>
      <w:color w:val="EA5B0C"/>
      <w:sz w:val="60"/>
      <w:szCs w:val="52"/>
    </w:rPr>
  </w:style>
  <w:style w:type="character" w:customStyle="1" w:styleId="ForexaminationfromChar">
    <w:name w:val="For examination from... Char"/>
    <w:basedOn w:val="DefaultParagraphFont"/>
    <w:link w:val="Forexaminationfrom"/>
    <w:locked/>
    <w:rsid w:val="004A263D"/>
    <w:rPr>
      <w:rFonts w:ascii="Bliss Pro Regular" w:eastAsia="Times New Roman" w:hAnsi="Bliss Pro Regular" w:cs="Times New Roman"/>
      <w:sz w:val="28"/>
      <w:szCs w:val="40"/>
    </w:rPr>
  </w:style>
  <w:style w:type="paragraph" w:customStyle="1" w:styleId="SyllabusCode">
    <w:name w:val="Syllabus Code"/>
    <w:basedOn w:val="Subjecttitle"/>
    <w:link w:val="SyllabusCodeChar"/>
    <w:qFormat/>
    <w:rsid w:val="004A263D"/>
  </w:style>
  <w:style w:type="character" w:customStyle="1" w:styleId="SyllabusCodeChar">
    <w:name w:val="Syllabus Code Char"/>
    <w:basedOn w:val="SubjecttitleChar"/>
    <w:link w:val="SyllabusCode"/>
    <w:locked/>
    <w:rsid w:val="004A263D"/>
    <w:rPr>
      <w:rFonts w:ascii="Bliss Pro Regular" w:eastAsia="Times New Roman" w:hAnsi="Bliss Pro Regular" w:cs="Times New Roman"/>
      <w:color w:val="EA5B0C"/>
      <w:sz w:val="60"/>
      <w:szCs w:val="52"/>
    </w:rPr>
  </w:style>
  <w:style w:type="character" w:customStyle="1" w:styleId="superscript">
    <w:name w:val="superscript"/>
    <w:basedOn w:val="DefaultParagraphFont"/>
    <w:uiPriority w:val="1"/>
    <w:qFormat/>
    <w:rsid w:val="004A263D"/>
    <w:rPr>
      <w:rFonts w:cs="Times New Roman"/>
      <w:vertAlign w:val="superscript"/>
    </w:rPr>
  </w:style>
  <w:style w:type="paragraph" w:customStyle="1" w:styleId="Bulletedlist">
    <w:name w:val="Bulleted list"/>
    <w:basedOn w:val="Body"/>
    <w:link w:val="BulletedlistChar"/>
    <w:qFormat/>
    <w:rsid w:val="001C44E7"/>
    <w:pPr>
      <w:numPr>
        <w:numId w:val="1"/>
      </w:numPr>
      <w:ind w:left="714" w:hanging="357"/>
    </w:pPr>
    <w:rPr>
      <w:rFonts w:eastAsia="Times New Roman"/>
    </w:rPr>
  </w:style>
  <w:style w:type="character" w:customStyle="1" w:styleId="BulletedlistChar">
    <w:name w:val="Bulleted list Char"/>
    <w:basedOn w:val="BodyChar"/>
    <w:link w:val="Bulletedlist"/>
    <w:locked/>
    <w:rsid w:val="001C44E7"/>
    <w:rPr>
      <w:rFonts w:ascii="Arial" w:eastAsia="Times New Roman" w:hAnsi="Arial" w:cs="Arial"/>
      <w:sz w:val="20"/>
      <w:szCs w:val="20"/>
    </w:rPr>
  </w:style>
  <w:style w:type="paragraph" w:customStyle="1" w:styleId="AHead">
    <w:name w:val="A Head"/>
    <w:basedOn w:val="Normal"/>
    <w:link w:val="AHeadChar"/>
    <w:qFormat/>
    <w:rsid w:val="00805A06"/>
    <w:pPr>
      <w:spacing w:after="0" w:line="240" w:lineRule="auto"/>
      <w:outlineLvl w:val="1"/>
    </w:pPr>
    <w:rPr>
      <w:rFonts w:ascii="Arial" w:eastAsia="Times New Roman" w:hAnsi="Arial" w:cs="Arial"/>
      <w:bCs/>
      <w:color w:val="EA5B0C"/>
      <w:sz w:val="28"/>
      <w:szCs w:val="28"/>
    </w:rPr>
  </w:style>
  <w:style w:type="character" w:customStyle="1" w:styleId="AHeadChar">
    <w:name w:val="A Head Char"/>
    <w:basedOn w:val="DefaultParagraphFont"/>
    <w:link w:val="AHead"/>
    <w:locked/>
    <w:rsid w:val="00805A06"/>
    <w:rPr>
      <w:rFonts w:ascii="Arial" w:eastAsia="Times New Roman" w:hAnsi="Arial" w:cs="Arial"/>
      <w:bCs/>
      <w:color w:val="EA5B0C"/>
      <w:sz w:val="28"/>
      <w:szCs w:val="28"/>
    </w:rPr>
  </w:style>
  <w:style w:type="character" w:styleId="Emphasis">
    <w:name w:val="Emphasis"/>
    <w:basedOn w:val="DefaultParagraphFont"/>
    <w:uiPriority w:val="20"/>
    <w:qFormat/>
    <w:rsid w:val="005D04EC"/>
    <w:rPr>
      <w:i/>
      <w:iCs/>
    </w:rPr>
  </w:style>
  <w:style w:type="paragraph" w:styleId="NormalWeb">
    <w:name w:val="Normal (Web)"/>
    <w:basedOn w:val="Normal"/>
    <w:uiPriority w:val="99"/>
    <w:unhideWhenUsed/>
    <w:rsid w:val="007A43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EE1A99"/>
    <w:rPr>
      <w:color w:val="808080"/>
      <w:shd w:val="clear" w:color="auto" w:fill="E6E6E6"/>
    </w:rPr>
  </w:style>
  <w:style w:type="character" w:customStyle="1" w:styleId="Heading2Char">
    <w:name w:val="Heading 2 Char"/>
    <w:basedOn w:val="DefaultParagraphFont"/>
    <w:link w:val="Heading2"/>
    <w:uiPriority w:val="9"/>
    <w:semiHidden/>
    <w:rsid w:val="002F693D"/>
    <w:rPr>
      <w:rFonts w:asciiTheme="majorHAnsi" w:eastAsiaTheme="majorEastAsia" w:hAnsiTheme="majorHAnsi" w:cstheme="majorBidi"/>
      <w:color w:val="AE4309" w:themeColor="accent1" w:themeShade="BF"/>
      <w:sz w:val="26"/>
      <w:szCs w:val="26"/>
    </w:rPr>
  </w:style>
  <w:style w:type="table" w:customStyle="1" w:styleId="TableGrid1">
    <w:name w:val="Table Grid1"/>
    <w:basedOn w:val="TableNormal"/>
    <w:next w:val="TableGrid"/>
    <w:uiPriority w:val="59"/>
    <w:rsid w:val="00AA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D0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25142">
      <w:bodyDiv w:val="1"/>
      <w:marLeft w:val="0"/>
      <w:marRight w:val="0"/>
      <w:marTop w:val="0"/>
      <w:marBottom w:val="0"/>
      <w:divBdr>
        <w:top w:val="none" w:sz="0" w:space="0" w:color="auto"/>
        <w:left w:val="none" w:sz="0" w:space="0" w:color="auto"/>
        <w:bottom w:val="none" w:sz="0" w:space="0" w:color="auto"/>
        <w:right w:val="none" w:sz="0" w:space="0" w:color="auto"/>
      </w:divBdr>
    </w:div>
    <w:div w:id="324625881">
      <w:bodyDiv w:val="1"/>
      <w:marLeft w:val="0"/>
      <w:marRight w:val="0"/>
      <w:marTop w:val="0"/>
      <w:marBottom w:val="0"/>
      <w:divBdr>
        <w:top w:val="none" w:sz="0" w:space="0" w:color="auto"/>
        <w:left w:val="none" w:sz="0" w:space="0" w:color="auto"/>
        <w:bottom w:val="none" w:sz="0" w:space="0" w:color="auto"/>
        <w:right w:val="none" w:sz="0" w:space="0" w:color="auto"/>
      </w:divBdr>
    </w:div>
    <w:div w:id="675036227">
      <w:bodyDiv w:val="1"/>
      <w:marLeft w:val="0"/>
      <w:marRight w:val="0"/>
      <w:marTop w:val="0"/>
      <w:marBottom w:val="0"/>
      <w:divBdr>
        <w:top w:val="none" w:sz="0" w:space="0" w:color="auto"/>
        <w:left w:val="none" w:sz="0" w:space="0" w:color="auto"/>
        <w:bottom w:val="none" w:sz="0" w:space="0" w:color="auto"/>
        <w:right w:val="none" w:sz="0" w:space="0" w:color="auto"/>
      </w:divBdr>
    </w:div>
    <w:div w:id="210842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oter" Target="footer10.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yperlink" Target="mailto:info@cambridgeinternational.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image" Target="media/image4.jpe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hyperlink" Target="http://www.cambridgeinternational.org"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AIE">
      <a:dk1>
        <a:sysClr val="windowText" lastClr="000000"/>
      </a:dk1>
      <a:lt1>
        <a:sysClr val="window" lastClr="FFFFFF"/>
      </a:lt1>
      <a:dk2>
        <a:srgbClr val="41B6E6"/>
      </a:dk2>
      <a:lt2>
        <a:srgbClr val="EEECE1"/>
      </a:lt2>
      <a:accent1>
        <a:srgbClr val="EA5B0C"/>
      </a:accent1>
      <a:accent2>
        <a:srgbClr val="F9AE85"/>
      </a:accent2>
      <a:accent3>
        <a:srgbClr val="E21951"/>
      </a:accent3>
      <a:accent4>
        <a:srgbClr val="575756"/>
      </a:accent4>
      <a:accent5>
        <a:srgbClr val="41B6E6"/>
      </a:accent5>
      <a:accent6>
        <a:srgbClr val="FDC652"/>
      </a:accent6>
      <a:hlink>
        <a:srgbClr val="4A4A4A"/>
      </a:hlink>
      <a:folHlink>
        <a:srgbClr val="037FA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9ad1216b-cdc1-40e2-a0c2-94597fd44697">7VPTP7ZE6X33-1933993375-377</_dlc_DocId>
    <_dlc_DocIdUrl xmlns="9ad1216b-cdc1-40e2-a0c2-94597fd44697">
      <Url>https://cambridgeorg.sharepoint.com/sites/cie/education/pd/Curriculum_Support/_layouts/15/DocIdRedir.aspx?ID=7VPTP7ZE6X33-1933993375-377</Url>
      <Description>7VPTP7ZE6X33-1933993375-377</Description>
    </_dlc_DocIdUrl>
    <SharedWithUsers xmlns="9ad1216b-cdc1-40e2-a0c2-94597fd44697">
      <UserInfo>
        <DisplayName>Karolyn Feliciani</DisplayName>
        <AccountId>708</AccountId>
        <AccountType/>
      </UserInfo>
    </SharedWithUsers>
    <lcf76f155ced4ddcb4097134ff3c332f xmlns="3fcf4a81-aca0-43b6-bff7-87efdc296efa">
      <Terms xmlns="http://schemas.microsoft.com/office/infopath/2007/PartnerControls"/>
    </lcf76f155ced4ddcb4097134ff3c332f>
    <TaxCatchAll xmlns="7424b78e-8606-4fd1-9a19-b6b90bbc0a1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0FC16EDE49814FBBE83568B9FA2901" ma:contentTypeVersion="17" ma:contentTypeDescription="Create a new document." ma:contentTypeScope="" ma:versionID="022f5e1d981b14d7005f3600e8ff7e4f">
  <xsd:schema xmlns:xsd="http://www.w3.org/2001/XMLSchema" xmlns:xs="http://www.w3.org/2001/XMLSchema" xmlns:p="http://schemas.microsoft.com/office/2006/metadata/properties" xmlns:ns2="9ad1216b-cdc1-40e2-a0c2-94597fd44697" xmlns:ns3="3fcf4a81-aca0-43b6-bff7-87efdc296efa" xmlns:ns4="7424b78e-8606-4fd1-9a19-b6b90bbc0a1b" targetNamespace="http://schemas.microsoft.com/office/2006/metadata/properties" ma:root="true" ma:fieldsID="f273b407d20b6eb33550fabe3d54ad2e" ns2:_="" ns3:_="" ns4:_="">
    <xsd:import namespace="9ad1216b-cdc1-40e2-a0c2-94597fd44697"/>
    <xsd:import namespace="3fcf4a81-aca0-43b6-bff7-87efdc296efa"/>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2:SharedWithUsers" minOccurs="0"/>
                <xsd:element ref="ns2:SharedWithDetails" minOccurs="0"/>
                <xsd:element ref="ns3:MediaServiceGenerationTime" minOccurs="0"/>
                <xsd:element ref="ns3:MediaServiceEventHashCode" minOccurs="0"/>
                <xsd:element ref="ns3:MediaServiceSearchPropertie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cf4a81-aca0-43b6-bff7-87efdc296e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36EEF-25A4-411A-B087-18FE4C3A46D7}">
  <ds:schemaRefs>
    <ds:schemaRef ds:uri="http://schemas.microsoft.com/sharepoint/events"/>
  </ds:schemaRefs>
</ds:datastoreItem>
</file>

<file path=customXml/itemProps2.xml><?xml version="1.0" encoding="utf-8"?>
<ds:datastoreItem xmlns:ds="http://schemas.openxmlformats.org/officeDocument/2006/customXml" ds:itemID="{27F25BC4-B7ED-4115-888F-6A294D87E71A}">
  <ds:schemaRefs>
    <ds:schemaRef ds:uri="http://schemas.openxmlformats.org/officeDocument/2006/bibliography"/>
  </ds:schemaRefs>
</ds:datastoreItem>
</file>

<file path=customXml/itemProps3.xml><?xml version="1.0" encoding="utf-8"?>
<ds:datastoreItem xmlns:ds="http://schemas.openxmlformats.org/officeDocument/2006/customXml" ds:itemID="{D47B92BC-7EA0-4758-8BA1-CDB8DA387D64}">
  <ds:schemaRefs>
    <ds:schemaRef ds:uri="http://schemas.microsoft.com/office/2006/metadata/properties"/>
    <ds:schemaRef ds:uri="http://schemas.microsoft.com/office/infopath/2007/PartnerControls"/>
    <ds:schemaRef ds:uri="9ad1216b-cdc1-40e2-a0c2-94597fd44697"/>
    <ds:schemaRef ds:uri="3fcf4a81-aca0-43b6-bff7-87efdc296efa"/>
    <ds:schemaRef ds:uri="7424b78e-8606-4fd1-9a19-b6b90bbc0a1b"/>
  </ds:schemaRefs>
</ds:datastoreItem>
</file>

<file path=customXml/itemProps4.xml><?xml version="1.0" encoding="utf-8"?>
<ds:datastoreItem xmlns:ds="http://schemas.openxmlformats.org/officeDocument/2006/customXml" ds:itemID="{7F563C9C-913C-4BE6-A173-9A27C35C1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216b-cdc1-40e2-a0c2-94597fd44697"/>
    <ds:schemaRef ds:uri="3fcf4a81-aca0-43b6-bff7-87efdc296efa"/>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6A6C34-2AFF-43A2-91D3-C1CA13FFB4B9}">
  <ds:schemaRefs>
    <ds:schemaRef ds:uri="http://schemas.microsoft.com/sharepoint/v3/contenttype/forms"/>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8</TotalTime>
  <Pages>19</Pages>
  <Words>5041</Words>
  <Characters>28736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33710</CharactersWithSpaces>
  <SharedDoc>false</SharedDoc>
  <HLinks>
    <vt:vector size="138" baseType="variant">
      <vt:variant>
        <vt:i4>3801136</vt:i4>
      </vt:variant>
      <vt:variant>
        <vt:i4>101</vt:i4>
      </vt:variant>
      <vt:variant>
        <vt:i4>0</vt:i4>
      </vt:variant>
      <vt:variant>
        <vt:i4>5</vt:i4>
      </vt:variant>
      <vt:variant>
        <vt:lpwstr>http://www.cambridgeinternational.org/</vt:lpwstr>
      </vt:variant>
      <vt:variant>
        <vt:lpwstr/>
      </vt:variant>
      <vt:variant>
        <vt:i4>5046389</vt:i4>
      </vt:variant>
      <vt:variant>
        <vt:i4>98</vt:i4>
      </vt:variant>
      <vt:variant>
        <vt:i4>0</vt:i4>
      </vt:variant>
      <vt:variant>
        <vt:i4>5</vt:i4>
      </vt:variant>
      <vt:variant>
        <vt:lpwstr>mailto:info@cambridgeinternational.org</vt:lpwstr>
      </vt:variant>
      <vt:variant>
        <vt:lpwstr/>
      </vt:variant>
      <vt:variant>
        <vt:i4>6684784</vt:i4>
      </vt:variant>
      <vt:variant>
        <vt:i4>95</vt:i4>
      </vt:variant>
      <vt:variant>
        <vt:i4>0</vt:i4>
      </vt:variant>
      <vt:variant>
        <vt:i4>5</vt:i4>
      </vt:variant>
      <vt:variant>
        <vt:lpwstr>https://padlet.com/</vt:lpwstr>
      </vt:variant>
      <vt:variant>
        <vt:lpwstr/>
      </vt:variant>
      <vt:variant>
        <vt:i4>6684784</vt:i4>
      </vt:variant>
      <vt:variant>
        <vt:i4>92</vt:i4>
      </vt:variant>
      <vt:variant>
        <vt:i4>0</vt:i4>
      </vt:variant>
      <vt:variant>
        <vt:i4>5</vt:i4>
      </vt:variant>
      <vt:variant>
        <vt:lpwstr>https://padlet.com/</vt:lpwstr>
      </vt:variant>
      <vt:variant>
        <vt:lpwstr/>
      </vt:variant>
      <vt:variant>
        <vt:i4>5374026</vt:i4>
      </vt:variant>
      <vt:variant>
        <vt:i4>89</vt:i4>
      </vt:variant>
      <vt:variant>
        <vt:i4>0</vt:i4>
      </vt:variant>
      <vt:variant>
        <vt:i4>5</vt:i4>
      </vt:variant>
      <vt:variant>
        <vt:lpwstr>https://products.office.com/en-gb/powerpoint</vt:lpwstr>
      </vt:variant>
      <vt:variant>
        <vt:lpwstr/>
      </vt:variant>
      <vt:variant>
        <vt:i4>2097215</vt:i4>
      </vt:variant>
      <vt:variant>
        <vt:i4>86</vt:i4>
      </vt:variant>
      <vt:variant>
        <vt:i4>0</vt:i4>
      </vt:variant>
      <vt:variant>
        <vt:i4>5</vt:i4>
      </vt:variant>
      <vt:variant>
        <vt:lpwstr>https://www.openoffice.org/product/impress.html</vt:lpwstr>
      </vt:variant>
      <vt:variant>
        <vt:lpwstr/>
      </vt:variant>
      <vt:variant>
        <vt:i4>2097277</vt:i4>
      </vt:variant>
      <vt:variant>
        <vt:i4>83</vt:i4>
      </vt:variant>
      <vt:variant>
        <vt:i4>0</vt:i4>
      </vt:variant>
      <vt:variant>
        <vt:i4>5</vt:i4>
      </vt:variant>
      <vt:variant>
        <vt:lpwstr>http://plasq.com/apps/comiclife/macwin/</vt:lpwstr>
      </vt:variant>
      <vt:variant>
        <vt:lpwstr/>
      </vt:variant>
      <vt:variant>
        <vt:i4>3932173</vt:i4>
      </vt:variant>
      <vt:variant>
        <vt:i4>80</vt:i4>
      </vt:variant>
      <vt:variant>
        <vt:i4>0</vt:i4>
      </vt:variant>
      <vt:variant>
        <vt:i4>5</vt:i4>
      </vt:variant>
      <vt:variant>
        <vt:lpwstr>https://goanimate4schools.com/public_index</vt:lpwstr>
      </vt:variant>
      <vt:variant>
        <vt:lpwstr/>
      </vt:variant>
      <vt:variant>
        <vt:i4>4784196</vt:i4>
      </vt:variant>
      <vt:variant>
        <vt:i4>77</vt:i4>
      </vt:variant>
      <vt:variant>
        <vt:i4>0</vt:i4>
      </vt:variant>
      <vt:variant>
        <vt:i4>5</vt:i4>
      </vt:variant>
      <vt:variant>
        <vt:lpwstr>http://www.animaker.com/</vt:lpwstr>
      </vt:variant>
      <vt:variant>
        <vt:lpwstr/>
      </vt:variant>
      <vt:variant>
        <vt:i4>1114205</vt:i4>
      </vt:variant>
      <vt:variant>
        <vt:i4>74</vt:i4>
      </vt:variant>
      <vt:variant>
        <vt:i4>0</vt:i4>
      </vt:variant>
      <vt:variant>
        <vt:i4>5</vt:i4>
      </vt:variant>
      <vt:variant>
        <vt:lpwstr>https://www.powtoon.com/edu-home/</vt:lpwstr>
      </vt:variant>
      <vt:variant>
        <vt:lpwstr/>
      </vt:variant>
      <vt:variant>
        <vt:i4>5111901</vt:i4>
      </vt:variant>
      <vt:variant>
        <vt:i4>71</vt:i4>
      </vt:variant>
      <vt:variant>
        <vt:i4>0</vt:i4>
      </vt:variant>
      <vt:variant>
        <vt:i4>5</vt:i4>
      </vt:variant>
      <vt:variant>
        <vt:lpwstr>https://wonderunit.com/storyboarder/</vt:lpwstr>
      </vt:variant>
      <vt:variant>
        <vt:lpwstr/>
      </vt:variant>
      <vt:variant>
        <vt:i4>2621475</vt:i4>
      </vt:variant>
      <vt:variant>
        <vt:i4>68</vt:i4>
      </vt:variant>
      <vt:variant>
        <vt:i4>0</vt:i4>
      </vt:variant>
      <vt:variant>
        <vt:i4>5</vt:i4>
      </vt:variant>
      <vt:variant>
        <vt:lpwstr>http://www.storyboardthat.com/</vt:lpwstr>
      </vt:variant>
      <vt:variant>
        <vt:lpwstr/>
      </vt:variant>
      <vt:variant>
        <vt:i4>1769499</vt:i4>
      </vt:variant>
      <vt:variant>
        <vt:i4>65</vt:i4>
      </vt:variant>
      <vt:variant>
        <vt:i4>0</vt:i4>
      </vt:variant>
      <vt:variant>
        <vt:i4>5</vt:i4>
      </vt:variant>
      <vt:variant>
        <vt:lpwstr>http://www.videoscribe.co/en/</vt:lpwstr>
      </vt:variant>
      <vt:variant>
        <vt:lpwstr/>
      </vt:variant>
      <vt:variant>
        <vt:i4>1376313</vt:i4>
      </vt:variant>
      <vt:variant>
        <vt:i4>56</vt:i4>
      </vt:variant>
      <vt:variant>
        <vt:i4>0</vt:i4>
      </vt:variant>
      <vt:variant>
        <vt:i4>5</vt:i4>
      </vt:variant>
      <vt:variant>
        <vt:lpwstr/>
      </vt:variant>
      <vt:variant>
        <vt:lpwstr>_Toc126571942</vt:lpwstr>
      </vt:variant>
      <vt:variant>
        <vt:i4>1376313</vt:i4>
      </vt:variant>
      <vt:variant>
        <vt:i4>50</vt:i4>
      </vt:variant>
      <vt:variant>
        <vt:i4>0</vt:i4>
      </vt:variant>
      <vt:variant>
        <vt:i4>5</vt:i4>
      </vt:variant>
      <vt:variant>
        <vt:lpwstr/>
      </vt:variant>
      <vt:variant>
        <vt:lpwstr>_Toc126571941</vt:lpwstr>
      </vt:variant>
      <vt:variant>
        <vt:i4>1376313</vt:i4>
      </vt:variant>
      <vt:variant>
        <vt:i4>44</vt:i4>
      </vt:variant>
      <vt:variant>
        <vt:i4>0</vt:i4>
      </vt:variant>
      <vt:variant>
        <vt:i4>5</vt:i4>
      </vt:variant>
      <vt:variant>
        <vt:lpwstr/>
      </vt:variant>
      <vt:variant>
        <vt:lpwstr>_Toc126571940</vt:lpwstr>
      </vt:variant>
      <vt:variant>
        <vt:i4>1179705</vt:i4>
      </vt:variant>
      <vt:variant>
        <vt:i4>38</vt:i4>
      </vt:variant>
      <vt:variant>
        <vt:i4>0</vt:i4>
      </vt:variant>
      <vt:variant>
        <vt:i4>5</vt:i4>
      </vt:variant>
      <vt:variant>
        <vt:lpwstr/>
      </vt:variant>
      <vt:variant>
        <vt:lpwstr>_Toc126571939</vt:lpwstr>
      </vt:variant>
      <vt:variant>
        <vt:i4>1179705</vt:i4>
      </vt:variant>
      <vt:variant>
        <vt:i4>32</vt:i4>
      </vt:variant>
      <vt:variant>
        <vt:i4>0</vt:i4>
      </vt:variant>
      <vt:variant>
        <vt:i4>5</vt:i4>
      </vt:variant>
      <vt:variant>
        <vt:lpwstr/>
      </vt:variant>
      <vt:variant>
        <vt:lpwstr>_Toc126571938</vt:lpwstr>
      </vt:variant>
      <vt:variant>
        <vt:i4>1179705</vt:i4>
      </vt:variant>
      <vt:variant>
        <vt:i4>26</vt:i4>
      </vt:variant>
      <vt:variant>
        <vt:i4>0</vt:i4>
      </vt:variant>
      <vt:variant>
        <vt:i4>5</vt:i4>
      </vt:variant>
      <vt:variant>
        <vt:lpwstr/>
      </vt:variant>
      <vt:variant>
        <vt:lpwstr>_Toc126571937</vt:lpwstr>
      </vt:variant>
      <vt:variant>
        <vt:i4>1179705</vt:i4>
      </vt:variant>
      <vt:variant>
        <vt:i4>20</vt:i4>
      </vt:variant>
      <vt:variant>
        <vt:i4>0</vt:i4>
      </vt:variant>
      <vt:variant>
        <vt:i4>5</vt:i4>
      </vt:variant>
      <vt:variant>
        <vt:lpwstr/>
      </vt:variant>
      <vt:variant>
        <vt:lpwstr>_Toc126571936</vt:lpwstr>
      </vt:variant>
      <vt:variant>
        <vt:i4>1179705</vt:i4>
      </vt:variant>
      <vt:variant>
        <vt:i4>14</vt:i4>
      </vt:variant>
      <vt:variant>
        <vt:i4>0</vt:i4>
      </vt:variant>
      <vt:variant>
        <vt:i4>5</vt:i4>
      </vt:variant>
      <vt:variant>
        <vt:lpwstr/>
      </vt:variant>
      <vt:variant>
        <vt:lpwstr>_Toc126571935</vt:lpwstr>
      </vt:variant>
      <vt:variant>
        <vt:i4>1179705</vt:i4>
      </vt:variant>
      <vt:variant>
        <vt:i4>8</vt:i4>
      </vt:variant>
      <vt:variant>
        <vt:i4>0</vt:i4>
      </vt:variant>
      <vt:variant>
        <vt:i4>5</vt:i4>
      </vt:variant>
      <vt:variant>
        <vt:lpwstr/>
      </vt:variant>
      <vt:variant>
        <vt:lpwstr>_Toc126571934</vt:lpwstr>
      </vt:variant>
      <vt:variant>
        <vt:i4>1179705</vt:i4>
      </vt:variant>
      <vt:variant>
        <vt:i4>2</vt:i4>
      </vt:variant>
      <vt:variant>
        <vt:i4>0</vt:i4>
      </vt:variant>
      <vt:variant>
        <vt:i4>5</vt:i4>
      </vt:variant>
      <vt:variant>
        <vt:lpwstr/>
      </vt:variant>
      <vt:variant>
        <vt:lpwstr>_Toc126571933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Parrott</dc:creator>
  <cp:keywords/>
  <cp:lastModifiedBy>Sally Ellis</cp:lastModifiedBy>
  <cp:revision>5</cp:revision>
  <cp:lastPrinted>2017-11-24T11:00:00Z</cp:lastPrinted>
  <dcterms:created xsi:type="dcterms:W3CDTF">2024-10-28T11:49:00Z</dcterms:created>
  <dcterms:modified xsi:type="dcterms:W3CDTF">2024-10-28T11:57:00Z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0x010100370FC16EDE49814FBBE83568B9FA2901</vt:lpwstr>
  </property>
  <property fmtid="{D5CDD505-2E9C-101B-9397-08002B2CF9AE}" pid="3" name="_dlc_DocIdItemGuid">
    <vt:lpwstr>dcdd0e22-4ab4-4b3f-a3c2-f659628f8e36</vt:lpwstr>
  </property>
  <property fmtid="{D5CDD505-2E9C-101B-9397-08002B2CF9AE}" pid="4" name="MediaServiceImageTags">
    <vt:lpwstr/>
  </property>
</Properties>
</file>