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B14B" w14:textId="110B2F2D" w:rsidR="004A263D" w:rsidRPr="00D11A70" w:rsidRDefault="00491435" w:rsidP="004A263D">
      <w:pPr>
        <w:rPr>
          <w:rFonts w:ascii="Open Sans Light" w:hAnsi="Open Sans Light" w:cs="Open Sans Light"/>
          <w:b/>
          <w:color w:val="E05206"/>
          <w:sz w:val="52"/>
          <w:szCs w:val="52"/>
        </w:rPr>
      </w:pPr>
      <w:r>
        <w:rPr>
          <w:noProof/>
        </w:rPr>
        <w:drawing>
          <wp:inline distT="0" distB="0" distL="0" distR="0" wp14:anchorId="751D7B4E" wp14:editId="68A332A0">
            <wp:extent cx="2428571" cy="552381"/>
            <wp:effectExtent l="0" t="0" r="0" b="635"/>
            <wp:docPr id="179537323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373235" name="Picture 1" descr="A black text on a white background&#10;&#10;Description automatically generated"/>
                    <pic:cNvPicPr/>
                  </pic:nvPicPr>
                  <pic:blipFill>
                    <a:blip r:embed="rId12"/>
                    <a:stretch>
                      <a:fillRect/>
                    </a:stretch>
                  </pic:blipFill>
                  <pic:spPr>
                    <a:xfrm>
                      <a:off x="0" y="0"/>
                      <a:ext cx="2428571" cy="552381"/>
                    </a:xfrm>
                    <a:prstGeom prst="rect">
                      <a:avLst/>
                    </a:prstGeom>
                  </pic:spPr>
                </pic:pic>
              </a:graphicData>
            </a:graphic>
          </wp:inline>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3283B896" w:rsidR="004A263D" w:rsidRPr="00491435" w:rsidRDefault="0014334C" w:rsidP="00DB305C">
      <w:pPr>
        <w:pStyle w:val="SupportType"/>
        <w:ind w:left="3402" w:hanging="3402"/>
        <w:rPr>
          <w:rFonts w:ascii="Verif sans" w:hAnsi="Verif sans"/>
          <w:i/>
          <w:iCs/>
          <w:sz w:val="48"/>
          <w:szCs w:val="48"/>
        </w:rPr>
      </w:pPr>
      <w:r w:rsidRPr="00491435">
        <w:rPr>
          <w:rFonts w:ascii="Verif sans" w:hAnsi="Verif sans"/>
          <w:sz w:val="52"/>
          <w:szCs w:val="52"/>
        </w:rPr>
        <w:t>Teaching</w:t>
      </w:r>
      <w:r w:rsidR="004A263D" w:rsidRPr="00491435">
        <w:rPr>
          <w:rFonts w:ascii="Verif sans" w:hAnsi="Verif sans"/>
          <w:sz w:val="52"/>
          <w:szCs w:val="52"/>
        </w:rPr>
        <w:t xml:space="preserve"> Pack</w:t>
      </w:r>
      <w:r w:rsidR="00D93A35" w:rsidRPr="00491435">
        <w:rPr>
          <w:rFonts w:ascii="Verif sans" w:hAnsi="Verif sans"/>
          <w:sz w:val="52"/>
          <w:szCs w:val="52"/>
        </w:rPr>
        <w:t>:</w:t>
      </w:r>
      <w:r w:rsidR="0036751F" w:rsidRPr="00491435">
        <w:rPr>
          <w:rFonts w:ascii="Verif sans" w:hAnsi="Verif sans"/>
          <w:sz w:val="52"/>
          <w:szCs w:val="52"/>
        </w:rPr>
        <w:t xml:space="preserve"> </w:t>
      </w:r>
      <w:r w:rsidR="0036751F" w:rsidRPr="00491435">
        <w:rPr>
          <w:rFonts w:ascii="Verif sans" w:hAnsi="Verif sans"/>
          <w:i/>
          <w:iCs/>
          <w:sz w:val="52"/>
          <w:szCs w:val="52"/>
        </w:rPr>
        <w:t xml:space="preserve">What it </w:t>
      </w:r>
      <w:r w:rsidR="008740A9">
        <w:rPr>
          <w:rFonts w:ascii="Verif sans" w:hAnsi="Verif sans"/>
          <w:i/>
          <w:iCs/>
          <w:sz w:val="52"/>
          <w:szCs w:val="52"/>
        </w:rPr>
        <w:t>M</w:t>
      </w:r>
      <w:r w:rsidR="0036751F" w:rsidRPr="00491435">
        <w:rPr>
          <w:rFonts w:ascii="Verif sans" w:hAnsi="Verif sans"/>
          <w:i/>
          <w:iCs/>
          <w:sz w:val="52"/>
          <w:szCs w:val="52"/>
        </w:rPr>
        <w:t>ean</w:t>
      </w:r>
      <w:r w:rsidR="008740A9">
        <w:rPr>
          <w:rFonts w:ascii="Verif sans" w:hAnsi="Verif sans"/>
          <w:i/>
          <w:iCs/>
          <w:sz w:val="52"/>
          <w:szCs w:val="52"/>
        </w:rPr>
        <w:t>s</w:t>
      </w:r>
      <w:r w:rsidR="0036751F" w:rsidRPr="00491435">
        <w:rPr>
          <w:rFonts w:ascii="Verif sans" w:hAnsi="Verif sans"/>
          <w:i/>
          <w:iCs/>
          <w:sz w:val="52"/>
          <w:szCs w:val="52"/>
        </w:rPr>
        <w:t xml:space="preserve"> </w:t>
      </w:r>
      <w:r w:rsidR="008740A9">
        <w:rPr>
          <w:rFonts w:ascii="Verif sans" w:hAnsi="Verif sans"/>
          <w:i/>
          <w:iCs/>
          <w:sz w:val="52"/>
          <w:szCs w:val="52"/>
        </w:rPr>
        <w:t>W</w:t>
      </w:r>
      <w:r w:rsidR="0036751F" w:rsidRPr="00491435">
        <w:rPr>
          <w:rFonts w:ascii="Verif sans" w:hAnsi="Verif sans"/>
          <w:i/>
          <w:iCs/>
          <w:sz w:val="52"/>
          <w:szCs w:val="52"/>
        </w:rPr>
        <w:t xml:space="preserve">hen a Man Falls </w:t>
      </w:r>
      <w:r w:rsidR="00C12E39">
        <w:rPr>
          <w:rFonts w:ascii="Verif sans" w:hAnsi="Verif sans"/>
          <w:i/>
          <w:iCs/>
          <w:sz w:val="52"/>
          <w:szCs w:val="52"/>
        </w:rPr>
        <w:t>from the Sky</w:t>
      </w:r>
    </w:p>
    <w:p w14:paraId="32271E99" w14:textId="77777777" w:rsidR="000C3029" w:rsidRDefault="000C3029" w:rsidP="005B00C0">
      <w:pPr>
        <w:pStyle w:val="Qualificationtype"/>
        <w:spacing w:before="240"/>
        <w:ind w:left="0"/>
        <w:rPr>
          <w:rFonts w:ascii="Verif sans" w:hAnsi="Verif sans"/>
          <w:color w:val="D74120"/>
          <w:sz w:val="52"/>
        </w:rPr>
      </w:pPr>
    </w:p>
    <w:p w14:paraId="7E3D8B1B" w14:textId="7DD36719" w:rsidR="005B00C0" w:rsidRDefault="004A263D" w:rsidP="005B00C0">
      <w:pPr>
        <w:pStyle w:val="Qualificationtype"/>
        <w:spacing w:before="240"/>
        <w:ind w:left="0"/>
        <w:rPr>
          <w:rFonts w:ascii="Verif sans" w:hAnsi="Verif sans"/>
          <w:color w:val="D74120"/>
          <w:sz w:val="52"/>
        </w:rPr>
      </w:pPr>
      <w:r w:rsidRPr="00491435">
        <w:rPr>
          <w:rFonts w:ascii="Verif sans" w:hAnsi="Verif sans"/>
          <w:color w:val="D74120"/>
          <w:sz w:val="52"/>
        </w:rPr>
        <w:t>Cambridge IGCS</w:t>
      </w:r>
      <w:r w:rsidR="00DB7A51" w:rsidRPr="00491435">
        <w:rPr>
          <w:rFonts w:ascii="Verif sans" w:hAnsi="Verif sans"/>
          <w:color w:val="D74120"/>
          <w:sz w:val="52"/>
        </w:rPr>
        <w:t>E</w:t>
      </w:r>
      <w:r w:rsidR="00E059A8" w:rsidRPr="00491435">
        <w:rPr>
          <w:rFonts w:ascii="Verif sans" w:hAnsi="Verif sans"/>
          <w:color w:val="D74120"/>
          <w:sz w:val="52"/>
          <w:vertAlign w:val="superscript"/>
        </w:rPr>
        <w:t>™</w:t>
      </w:r>
      <w:r w:rsidR="0036751F" w:rsidRPr="00491435">
        <w:rPr>
          <w:rFonts w:ascii="Verif sans" w:hAnsi="Verif sans"/>
          <w:color w:val="D74120"/>
          <w:sz w:val="52"/>
        </w:rPr>
        <w:t xml:space="preserve"> / IGCSE (9</w:t>
      </w:r>
      <w:r w:rsidR="00491435">
        <w:rPr>
          <w:rFonts w:ascii="Verif sans" w:hAnsi="Verif sans" w:hint="eastAsia"/>
          <w:color w:val="D74120"/>
          <w:sz w:val="52"/>
        </w:rPr>
        <w:t>–</w:t>
      </w:r>
      <w:r w:rsidR="0036751F" w:rsidRPr="00491435">
        <w:rPr>
          <w:rFonts w:ascii="Verif sans" w:hAnsi="Verif sans"/>
          <w:color w:val="D74120"/>
          <w:sz w:val="52"/>
        </w:rPr>
        <w:t xml:space="preserve">1) </w:t>
      </w:r>
    </w:p>
    <w:p w14:paraId="3C287621" w14:textId="5C27CC3F" w:rsidR="005B00C0" w:rsidRDefault="005B00C0" w:rsidP="000C3029">
      <w:pPr>
        <w:pStyle w:val="Qualificationtype"/>
        <w:ind w:left="0"/>
        <w:rPr>
          <w:rFonts w:ascii="Verif sans" w:hAnsi="Verif sans"/>
          <w:color w:val="D74120"/>
          <w:sz w:val="52"/>
        </w:rPr>
      </w:pPr>
      <w:r w:rsidRPr="00491435">
        <w:rPr>
          <w:rFonts w:ascii="Verif sans" w:hAnsi="Verif sans"/>
          <w:color w:val="D74120"/>
          <w:sz w:val="52"/>
        </w:rPr>
        <w:t xml:space="preserve">Literature </w:t>
      </w:r>
      <w:r>
        <w:rPr>
          <w:rFonts w:ascii="Verif sans" w:hAnsi="Verif sans"/>
          <w:color w:val="D74120"/>
          <w:sz w:val="52"/>
        </w:rPr>
        <w:t xml:space="preserve">in English 0475 / 0992 </w:t>
      </w:r>
    </w:p>
    <w:p w14:paraId="7F3F6567" w14:textId="599117C0" w:rsidR="005B00C0" w:rsidRPr="000C3029" w:rsidRDefault="005B00C0" w:rsidP="001862D2">
      <w:pPr>
        <w:pStyle w:val="Qualificationtype"/>
        <w:spacing w:before="240"/>
        <w:ind w:left="0"/>
        <w:rPr>
          <w:rFonts w:ascii="Verif sans" w:hAnsi="Verif sans"/>
          <w:color w:val="4A4A4A"/>
          <w:sz w:val="52"/>
        </w:rPr>
      </w:pPr>
      <w:r w:rsidRPr="000C3029">
        <w:rPr>
          <w:rFonts w:ascii="Verif sans" w:hAnsi="Verif sans"/>
          <w:color w:val="4A4A4A"/>
          <w:sz w:val="52"/>
        </w:rPr>
        <w:t xml:space="preserve">Cambridge </w:t>
      </w:r>
      <w:r w:rsidR="0036751F" w:rsidRPr="000C3029">
        <w:rPr>
          <w:rFonts w:ascii="Verif sans" w:hAnsi="Verif sans"/>
          <w:color w:val="4A4A4A"/>
          <w:sz w:val="52"/>
        </w:rPr>
        <w:t>O Level</w:t>
      </w:r>
      <w:r w:rsidR="001862D2" w:rsidRPr="000C3029">
        <w:rPr>
          <w:rFonts w:ascii="Verif sans" w:hAnsi="Verif sans"/>
          <w:color w:val="4A4A4A"/>
          <w:sz w:val="52"/>
        </w:rPr>
        <w:t xml:space="preserve"> </w:t>
      </w:r>
    </w:p>
    <w:p w14:paraId="3B639115" w14:textId="54D7215D" w:rsidR="004A263D" w:rsidRPr="000C3029" w:rsidRDefault="001C44E7" w:rsidP="000C3029">
      <w:pPr>
        <w:pStyle w:val="Qualificationtype"/>
        <w:ind w:left="0"/>
        <w:rPr>
          <w:rFonts w:ascii="Verif sans" w:hAnsi="Verif sans"/>
          <w:color w:val="4A4A4A"/>
          <w:sz w:val="52"/>
        </w:rPr>
      </w:pPr>
      <w:r w:rsidRPr="000C3029">
        <w:rPr>
          <w:rFonts w:ascii="Verif sans" w:hAnsi="Verif sans"/>
          <w:color w:val="4A4A4A"/>
          <w:sz w:val="52"/>
        </w:rPr>
        <w:t xml:space="preserve">Literature </w:t>
      </w:r>
      <w:r w:rsidR="000968AB" w:rsidRPr="000C3029">
        <w:rPr>
          <w:rFonts w:ascii="Verif sans" w:hAnsi="Verif sans"/>
          <w:color w:val="4A4A4A"/>
          <w:sz w:val="52"/>
        </w:rPr>
        <w:t xml:space="preserve">in English </w:t>
      </w:r>
      <w:r w:rsidR="00406D2A" w:rsidRPr="000C3029">
        <w:rPr>
          <w:rFonts w:ascii="Verif sans" w:hAnsi="Verif sans"/>
          <w:color w:val="4A4A4A"/>
          <w:sz w:val="52"/>
        </w:rPr>
        <w:t>2010</w:t>
      </w:r>
    </w:p>
    <w:p w14:paraId="49B258EB" w14:textId="77777777" w:rsidR="00755829" w:rsidRPr="00491435" w:rsidRDefault="00755829" w:rsidP="00BC1A42">
      <w:pPr>
        <w:pStyle w:val="Subjecttitle"/>
        <w:ind w:left="0"/>
        <w:rPr>
          <w:rFonts w:ascii="Verif sans" w:hAnsi="Verif sans"/>
          <w:color w:val="auto"/>
          <w:sz w:val="24"/>
          <w:szCs w:val="24"/>
        </w:rPr>
      </w:pPr>
    </w:p>
    <w:p w14:paraId="3FEF008F" w14:textId="433BEB04" w:rsidR="0063666A" w:rsidRPr="00491435" w:rsidRDefault="0063666A" w:rsidP="00BC1A42">
      <w:pPr>
        <w:pStyle w:val="Subjecttitle"/>
        <w:ind w:left="0"/>
        <w:rPr>
          <w:rFonts w:ascii="Verif sans" w:hAnsi="Verif sans"/>
          <w:color w:val="auto"/>
          <w:sz w:val="24"/>
          <w:szCs w:val="24"/>
        </w:rPr>
      </w:pPr>
      <w:r w:rsidRPr="00491435">
        <w:rPr>
          <w:rFonts w:ascii="Verif sans" w:hAnsi="Verif sans"/>
          <w:color w:val="auto"/>
          <w:sz w:val="24"/>
          <w:szCs w:val="24"/>
        </w:rPr>
        <w:t>For examination from 202</w:t>
      </w:r>
      <w:r w:rsidR="00D14F8E" w:rsidRPr="00491435">
        <w:rPr>
          <w:rFonts w:ascii="Verif sans" w:hAnsi="Verif sans"/>
          <w:color w:val="auto"/>
          <w:sz w:val="24"/>
          <w:szCs w:val="24"/>
        </w:rPr>
        <w:t>7</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6FF6E4EF"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36751F">
        <w:rPr>
          <w:rFonts w:ascii="Arial" w:hAnsi="Arial" w:cs="Arial"/>
          <w:sz w:val="20"/>
          <w:szCs w:val="20"/>
        </w:rPr>
        <w:t>5 v1</w:t>
      </w:r>
    </w:p>
    <w:p w14:paraId="64DBD15C" w14:textId="7BF3FAE8" w:rsidR="00AD2E2E" w:rsidRDefault="00AD2E2E" w:rsidP="00AD2E2E">
      <w:pPr>
        <w:rPr>
          <w:rFonts w:ascii="Arial" w:hAnsi="Arial" w:cs="Arial"/>
          <w:sz w:val="20"/>
          <w:szCs w:val="20"/>
        </w:rPr>
      </w:pPr>
      <w:r>
        <w:rPr>
          <w:rFonts w:ascii="Arial" w:hAnsi="Arial" w:cs="Arial"/>
          <w:color w:val="000000"/>
          <w:sz w:val="20"/>
          <w:szCs w:val="20"/>
        </w:rPr>
        <w:t>Cambridge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171023">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71ACD2B0" w:rsidR="009949FF" w:rsidRPr="0036751F" w:rsidRDefault="009949FF" w:rsidP="009949FF">
      <w:pPr>
        <w:pBdr>
          <w:top w:val="single" w:sz="4" w:space="8" w:color="EA5B0C"/>
          <w:bottom w:val="single" w:sz="4" w:space="8" w:color="EA5B0C"/>
        </w:pBdr>
        <w:spacing w:before="120" w:after="120"/>
        <w:rPr>
          <w:rFonts w:ascii="Arial" w:hAnsi="Arial" w:cs="Arial"/>
          <w:color w:val="D74120"/>
          <w:sz w:val="36"/>
          <w:szCs w:val="36"/>
        </w:rPr>
      </w:pPr>
      <w:r w:rsidRPr="0036751F">
        <w:rPr>
          <w:rFonts w:ascii="Arial" w:hAnsi="Arial" w:cs="Arial"/>
          <w:color w:val="D74120"/>
          <w:sz w:val="36"/>
          <w:szCs w:val="36"/>
        </w:rPr>
        <w:lastRenderedPageBreak/>
        <w:t>Contents</w:t>
      </w:r>
    </w:p>
    <w:p w14:paraId="08A56DC1" w14:textId="4B0F1793" w:rsidR="004E630F"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91464322" w:history="1">
        <w:r w:rsidR="004E630F" w:rsidRPr="007C5C2B">
          <w:rPr>
            <w:rStyle w:val="Hyperlink"/>
            <w:noProof/>
          </w:rPr>
          <w:t>Introduction</w:t>
        </w:r>
        <w:r w:rsidR="004E630F">
          <w:rPr>
            <w:noProof/>
            <w:webHidden/>
          </w:rPr>
          <w:tab/>
        </w:r>
        <w:r w:rsidR="004E630F">
          <w:rPr>
            <w:noProof/>
            <w:webHidden/>
          </w:rPr>
          <w:fldChar w:fldCharType="begin"/>
        </w:r>
        <w:r w:rsidR="004E630F">
          <w:rPr>
            <w:noProof/>
            <w:webHidden/>
          </w:rPr>
          <w:instrText xml:space="preserve"> PAGEREF _Toc191464322 \h </w:instrText>
        </w:r>
        <w:r w:rsidR="004E630F">
          <w:rPr>
            <w:noProof/>
            <w:webHidden/>
          </w:rPr>
        </w:r>
        <w:r w:rsidR="004E630F">
          <w:rPr>
            <w:noProof/>
            <w:webHidden/>
          </w:rPr>
          <w:fldChar w:fldCharType="separate"/>
        </w:r>
        <w:r w:rsidR="00B8177C">
          <w:rPr>
            <w:noProof/>
            <w:webHidden/>
          </w:rPr>
          <w:t>4</w:t>
        </w:r>
        <w:r w:rsidR="004E630F">
          <w:rPr>
            <w:noProof/>
            <w:webHidden/>
          </w:rPr>
          <w:fldChar w:fldCharType="end"/>
        </w:r>
      </w:hyperlink>
    </w:p>
    <w:p w14:paraId="4D70476D" w14:textId="60E4BDB8" w:rsidR="004E630F" w:rsidRDefault="004E630F">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1464323" w:history="1">
        <w:r w:rsidRPr="007C5C2B">
          <w:rPr>
            <w:rStyle w:val="Hyperlink"/>
            <w:noProof/>
          </w:rPr>
          <w:t>1. Summaries and themes</w:t>
        </w:r>
        <w:r>
          <w:rPr>
            <w:noProof/>
            <w:webHidden/>
          </w:rPr>
          <w:tab/>
        </w:r>
        <w:r>
          <w:rPr>
            <w:noProof/>
            <w:webHidden/>
          </w:rPr>
          <w:fldChar w:fldCharType="begin"/>
        </w:r>
        <w:r>
          <w:rPr>
            <w:noProof/>
            <w:webHidden/>
          </w:rPr>
          <w:instrText xml:space="preserve"> PAGEREF _Toc191464323 \h </w:instrText>
        </w:r>
        <w:r>
          <w:rPr>
            <w:noProof/>
            <w:webHidden/>
          </w:rPr>
        </w:r>
        <w:r>
          <w:rPr>
            <w:noProof/>
            <w:webHidden/>
          </w:rPr>
          <w:fldChar w:fldCharType="separate"/>
        </w:r>
        <w:r w:rsidR="00B8177C">
          <w:rPr>
            <w:noProof/>
            <w:webHidden/>
          </w:rPr>
          <w:t>6</w:t>
        </w:r>
        <w:r>
          <w:rPr>
            <w:noProof/>
            <w:webHidden/>
          </w:rPr>
          <w:fldChar w:fldCharType="end"/>
        </w:r>
      </w:hyperlink>
    </w:p>
    <w:p w14:paraId="6770F0EB" w14:textId="70A6393C" w:rsidR="004E630F" w:rsidRDefault="004E630F">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1464324" w:history="1">
        <w:r w:rsidRPr="007C5C2B">
          <w:rPr>
            <w:rStyle w:val="Hyperlink"/>
            <w:noProof/>
          </w:rPr>
          <w:t>2. Characters and quotations</w:t>
        </w:r>
        <w:r>
          <w:rPr>
            <w:noProof/>
            <w:webHidden/>
          </w:rPr>
          <w:tab/>
        </w:r>
        <w:r>
          <w:rPr>
            <w:noProof/>
            <w:webHidden/>
          </w:rPr>
          <w:fldChar w:fldCharType="begin"/>
        </w:r>
        <w:r>
          <w:rPr>
            <w:noProof/>
            <w:webHidden/>
          </w:rPr>
          <w:instrText xml:space="preserve"> PAGEREF _Toc191464324 \h </w:instrText>
        </w:r>
        <w:r>
          <w:rPr>
            <w:noProof/>
            <w:webHidden/>
          </w:rPr>
        </w:r>
        <w:r>
          <w:rPr>
            <w:noProof/>
            <w:webHidden/>
          </w:rPr>
          <w:fldChar w:fldCharType="separate"/>
        </w:r>
        <w:r w:rsidR="00B8177C">
          <w:rPr>
            <w:noProof/>
            <w:webHidden/>
          </w:rPr>
          <w:t>10</w:t>
        </w:r>
        <w:r>
          <w:rPr>
            <w:noProof/>
            <w:webHidden/>
          </w:rPr>
          <w:fldChar w:fldCharType="end"/>
        </w:r>
      </w:hyperlink>
    </w:p>
    <w:p w14:paraId="72D75CC8" w14:textId="62B86DD3" w:rsidR="004E630F" w:rsidRDefault="004E630F">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1464325" w:history="1">
        <w:r w:rsidRPr="007C5C2B">
          <w:rPr>
            <w:rStyle w:val="Hyperlink"/>
            <w:noProof/>
          </w:rPr>
          <w:t>3. Reflection and activities</w:t>
        </w:r>
        <w:r>
          <w:rPr>
            <w:noProof/>
            <w:webHidden/>
          </w:rPr>
          <w:tab/>
        </w:r>
        <w:r>
          <w:rPr>
            <w:noProof/>
            <w:webHidden/>
          </w:rPr>
          <w:fldChar w:fldCharType="begin"/>
        </w:r>
        <w:r>
          <w:rPr>
            <w:noProof/>
            <w:webHidden/>
          </w:rPr>
          <w:instrText xml:space="preserve"> PAGEREF _Toc191464325 \h </w:instrText>
        </w:r>
        <w:r>
          <w:rPr>
            <w:noProof/>
            <w:webHidden/>
          </w:rPr>
        </w:r>
        <w:r>
          <w:rPr>
            <w:noProof/>
            <w:webHidden/>
          </w:rPr>
          <w:fldChar w:fldCharType="separate"/>
        </w:r>
        <w:r w:rsidR="00B8177C">
          <w:rPr>
            <w:noProof/>
            <w:webHidden/>
          </w:rPr>
          <w:t>23</w:t>
        </w:r>
        <w:r>
          <w:rPr>
            <w:noProof/>
            <w:webHidden/>
          </w:rPr>
          <w:fldChar w:fldCharType="end"/>
        </w:r>
      </w:hyperlink>
    </w:p>
    <w:p w14:paraId="4B0F56B2" w14:textId="1329F744" w:rsidR="004E630F" w:rsidRDefault="004E630F">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1464326" w:history="1">
        <w:r w:rsidRPr="007C5C2B">
          <w:rPr>
            <w:rStyle w:val="Hyperlink"/>
            <w:noProof/>
          </w:rPr>
          <w:t>4. Quiz</w:t>
        </w:r>
        <w:r>
          <w:rPr>
            <w:noProof/>
            <w:webHidden/>
          </w:rPr>
          <w:tab/>
        </w:r>
        <w:r>
          <w:rPr>
            <w:noProof/>
            <w:webHidden/>
          </w:rPr>
          <w:fldChar w:fldCharType="begin"/>
        </w:r>
        <w:r>
          <w:rPr>
            <w:noProof/>
            <w:webHidden/>
          </w:rPr>
          <w:instrText xml:space="preserve"> PAGEREF _Toc191464326 \h </w:instrText>
        </w:r>
        <w:r>
          <w:rPr>
            <w:noProof/>
            <w:webHidden/>
          </w:rPr>
        </w:r>
        <w:r>
          <w:rPr>
            <w:noProof/>
            <w:webHidden/>
          </w:rPr>
          <w:fldChar w:fldCharType="separate"/>
        </w:r>
        <w:r w:rsidR="00B8177C">
          <w:rPr>
            <w:noProof/>
            <w:webHidden/>
          </w:rPr>
          <w:t>26</w:t>
        </w:r>
        <w:r>
          <w:rPr>
            <w:noProof/>
            <w:webHidden/>
          </w:rPr>
          <w:fldChar w:fldCharType="end"/>
        </w:r>
      </w:hyperlink>
    </w:p>
    <w:p w14:paraId="267DD630" w14:textId="2A9E4176" w:rsidR="004E630F" w:rsidRDefault="004E630F">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1464327" w:history="1">
        <w:r w:rsidRPr="007C5C2B">
          <w:rPr>
            <w:rStyle w:val="Hyperlink"/>
            <w:noProof/>
          </w:rPr>
          <w:t>Quiz answers</w:t>
        </w:r>
        <w:r>
          <w:rPr>
            <w:noProof/>
            <w:webHidden/>
          </w:rPr>
          <w:tab/>
        </w:r>
        <w:r>
          <w:rPr>
            <w:noProof/>
            <w:webHidden/>
          </w:rPr>
          <w:fldChar w:fldCharType="begin"/>
        </w:r>
        <w:r>
          <w:rPr>
            <w:noProof/>
            <w:webHidden/>
          </w:rPr>
          <w:instrText xml:space="preserve"> PAGEREF _Toc191464327 \h </w:instrText>
        </w:r>
        <w:r>
          <w:rPr>
            <w:noProof/>
            <w:webHidden/>
          </w:rPr>
        </w:r>
        <w:r>
          <w:rPr>
            <w:noProof/>
            <w:webHidden/>
          </w:rPr>
          <w:fldChar w:fldCharType="separate"/>
        </w:r>
        <w:r w:rsidR="00B8177C">
          <w:rPr>
            <w:noProof/>
            <w:webHidden/>
          </w:rPr>
          <w:t>28</w:t>
        </w:r>
        <w:r>
          <w:rPr>
            <w:noProof/>
            <w:webHidden/>
          </w:rPr>
          <w:fldChar w:fldCharType="end"/>
        </w:r>
      </w:hyperlink>
    </w:p>
    <w:p w14:paraId="3005DB1A" w14:textId="448EBC04" w:rsidR="004D2381" w:rsidRPr="00E23D6B" w:rsidRDefault="00B613F1" w:rsidP="0095231F">
      <w:pPr>
        <w:pStyle w:val="TOC1"/>
        <w:rPr>
          <w:b/>
          <w:color w:val="E05206"/>
        </w:rPr>
        <w:sectPr w:rsidR="004D2381" w:rsidRPr="00E23D6B" w:rsidSect="00171023">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36751F" w:rsidRDefault="00C62033" w:rsidP="00491435">
      <w:pPr>
        <w:pStyle w:val="SectionHead"/>
        <w:pBdr>
          <w:top w:val="single" w:sz="4" w:space="8" w:color="D74120"/>
          <w:bottom w:val="single" w:sz="4" w:space="8" w:color="D74120"/>
        </w:pBdr>
        <w:rPr>
          <w:b w:val="0"/>
          <w:bCs w:val="0"/>
          <w:color w:val="D74120"/>
        </w:rPr>
      </w:pPr>
      <w:bookmarkStart w:id="0" w:name="_Toc191464322"/>
      <w:bookmarkStart w:id="1" w:name="_Toc477435967"/>
      <w:r w:rsidRPr="0036751F">
        <w:rPr>
          <w:b w:val="0"/>
          <w:bCs w:val="0"/>
          <w:color w:val="D74120"/>
        </w:rPr>
        <w:lastRenderedPageBreak/>
        <w:t>Introduction</w:t>
      </w:r>
      <w:bookmarkEnd w:id="0"/>
    </w:p>
    <w:p w14:paraId="116531B8" w14:textId="5D9FA59C" w:rsidR="002A4076" w:rsidRPr="002E313A" w:rsidRDefault="002A4076" w:rsidP="00A236D7">
      <w:pPr>
        <w:spacing w:before="60" w:after="6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E059A8">
        <w:rPr>
          <w:rFonts w:ascii="Arial" w:hAnsi="Arial" w:cs="Arial"/>
        </w:rPr>
        <w:t xml:space="preserve"> </w:t>
      </w:r>
      <w:r w:rsidR="00DB305C">
        <w:rPr>
          <w:rFonts w:ascii="Arial" w:hAnsi="Arial" w:cs="Arial"/>
        </w:rPr>
        <w:t>/ IGCSE (9</w:t>
      </w:r>
      <w:r w:rsidR="00E40362">
        <w:rPr>
          <w:rFonts w:ascii="Arial" w:hAnsi="Arial" w:cs="Arial"/>
        </w:rPr>
        <w:t>–</w:t>
      </w:r>
      <w:r w:rsidR="00DB305C">
        <w:rPr>
          <w:rFonts w:ascii="Arial" w:hAnsi="Arial" w:cs="Arial"/>
        </w:rPr>
        <w:t xml:space="preserve">1) </w:t>
      </w:r>
      <w:r w:rsidR="00775DE7">
        <w:rPr>
          <w:rFonts w:ascii="Arial" w:hAnsi="Arial" w:cs="Arial"/>
        </w:rPr>
        <w:t xml:space="preserve">/ O Level </w:t>
      </w:r>
      <w:r w:rsidRPr="002E313A">
        <w:rPr>
          <w:rFonts w:ascii="Arial" w:hAnsi="Arial" w:cs="Arial"/>
        </w:rPr>
        <w:t>Literature</w:t>
      </w:r>
      <w:r w:rsidR="00775DE7">
        <w:rPr>
          <w:rFonts w:ascii="Arial" w:hAnsi="Arial" w:cs="Arial"/>
        </w:rPr>
        <w:t xml:space="preserve"> in English</w:t>
      </w:r>
      <w:r w:rsidRPr="002E313A">
        <w:rPr>
          <w:rFonts w:ascii="Arial" w:hAnsi="Arial" w:cs="Arial"/>
        </w:rPr>
        <w:t xml:space="preserve"> set texts.</w:t>
      </w:r>
    </w:p>
    <w:p w14:paraId="72311CE8" w14:textId="72569290" w:rsidR="002A4076" w:rsidRPr="00270591" w:rsidRDefault="002A4076" w:rsidP="00A236D7">
      <w:pPr>
        <w:spacing w:before="60" w:after="6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r w:rsidRPr="00270591">
        <w:rPr>
          <w:rFonts w:ascii="Arial" w:hAnsi="Arial" w:cs="Arial"/>
        </w:rPr>
        <w:t>.</w:t>
      </w:r>
    </w:p>
    <w:p w14:paraId="612EF1E8" w14:textId="7E41A5DB" w:rsidR="002A4076" w:rsidRPr="00365503" w:rsidRDefault="002A4076" w:rsidP="00A236D7">
      <w:pPr>
        <w:spacing w:before="60" w:after="6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A236D7">
      <w:pPr>
        <w:spacing w:before="60" w:after="6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5EEFFF12" w14:textId="77777777" w:rsidR="00AF638B" w:rsidRDefault="00AF638B" w:rsidP="00A236D7">
      <w:pPr>
        <w:spacing w:before="60" w:after="60"/>
        <w:rPr>
          <w:rFonts w:ascii="Arial" w:hAnsi="Arial" w:cs="Arial"/>
        </w:rPr>
      </w:pPr>
    </w:p>
    <w:p w14:paraId="52FE85E5" w14:textId="45C2D847" w:rsidR="002A4076" w:rsidRPr="00B5381F" w:rsidRDefault="002A4076" w:rsidP="00A236D7">
      <w:pPr>
        <w:spacing w:before="60" w:after="6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3784B307" w:rsidR="002A4076" w:rsidRPr="00B5381F" w:rsidRDefault="002A4076" w:rsidP="00A236D7">
      <w:pPr>
        <w:pStyle w:val="Bulletedlist"/>
        <w:spacing w:before="60" w:after="60" w:line="276" w:lineRule="auto"/>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w:t>
      </w:r>
    </w:p>
    <w:p w14:paraId="4C712459" w14:textId="6AA8C0DE" w:rsidR="002A4076" w:rsidRPr="00B5381F" w:rsidRDefault="002A4076" w:rsidP="00A236D7">
      <w:pPr>
        <w:pStyle w:val="Bulletedlist"/>
        <w:spacing w:before="60" w:after="60" w:line="276" w:lineRule="auto"/>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B5381F" w:rsidRDefault="002A4076" w:rsidP="00491435">
      <w:pPr>
        <w:pStyle w:val="Bulletedlist"/>
      </w:pPr>
      <w:r w:rsidRPr="00B5381F">
        <w:t>a list or diagram of characters and their relationships with each other</w:t>
      </w:r>
    </w:p>
    <w:p w14:paraId="40900D1A" w14:textId="77777777" w:rsidR="002A4076" w:rsidRPr="00B5381F" w:rsidRDefault="002A4076" w:rsidP="00A236D7">
      <w:pPr>
        <w:pStyle w:val="Bulletedlist"/>
        <w:spacing w:before="60" w:after="6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A236D7">
      <w:pPr>
        <w:pStyle w:val="Bulletedlist"/>
        <w:spacing w:before="60" w:after="60" w:line="276" w:lineRule="auto"/>
        <w:rPr>
          <w:color w:val="000000" w:themeColor="text1"/>
          <w:sz w:val="22"/>
          <w:szCs w:val="22"/>
        </w:rPr>
      </w:pPr>
      <w:r w:rsidRPr="00B5381F">
        <w:rPr>
          <w:color w:val="000000" w:themeColor="text1"/>
          <w:sz w:val="22"/>
          <w:szCs w:val="22"/>
        </w:rPr>
        <w:t>initial thoughts about the main themes or ideas in the text.</w:t>
      </w:r>
    </w:p>
    <w:p w14:paraId="5716D853" w14:textId="77777777" w:rsidR="00E40362" w:rsidRDefault="00E40362" w:rsidP="00A236D7">
      <w:pPr>
        <w:spacing w:before="60" w:after="60"/>
        <w:rPr>
          <w:rFonts w:ascii="Arial" w:hAnsi="Arial" w:cs="Arial"/>
        </w:rPr>
      </w:pPr>
    </w:p>
    <w:p w14:paraId="24EF288C" w14:textId="50A14D14" w:rsidR="00C60BC5" w:rsidRDefault="00C60BC5" w:rsidP="00A236D7">
      <w:pPr>
        <w:spacing w:before="60" w:after="60"/>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teaching pack aim</w:t>
      </w:r>
      <w:r w:rsidR="00325508">
        <w:rPr>
          <w:rFonts w:ascii="Arial" w:hAnsi="Arial" w:cs="Arial"/>
        </w:rPr>
        <w:t>s</w:t>
      </w:r>
      <w:r>
        <w:rPr>
          <w:rFonts w:ascii="Arial" w:hAnsi="Arial" w:cs="Arial"/>
        </w:rPr>
        <w:t xml:space="preserve"> to </w:t>
      </w:r>
      <w:r w:rsidRPr="00A345D3">
        <w:rPr>
          <w:rFonts w:ascii="Arial" w:hAnsi="Arial" w:cs="Arial"/>
        </w:rPr>
        <w:t>help learners to understand and think about the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r w:rsidRPr="00A345D3">
        <w:rPr>
          <w:rFonts w:ascii="Arial" w:hAnsi="Arial" w:cs="Arial"/>
        </w:rPr>
        <w:t xml:space="preserve"> </w:t>
      </w:r>
    </w:p>
    <w:p w14:paraId="25BEA910" w14:textId="2489AD26" w:rsidR="00A236D7" w:rsidRDefault="00A236D7" w:rsidP="00A236D7">
      <w:pPr>
        <w:spacing w:before="60" w:after="60"/>
        <w:rPr>
          <w:rFonts w:ascii="Arial" w:hAnsi="Arial" w:cs="Arial"/>
        </w:rPr>
      </w:pPr>
      <w:r>
        <w:rPr>
          <w:rFonts w:ascii="Arial" w:hAnsi="Arial" w:cs="Arial"/>
        </w:rPr>
        <w:t>T</w:t>
      </w:r>
      <w:r w:rsidRPr="00B122A3">
        <w:rPr>
          <w:rFonts w:ascii="Arial" w:hAnsi="Arial" w:cs="Arial"/>
        </w:rPr>
        <w:t>he key words we use for the themes</w:t>
      </w:r>
      <w:r>
        <w:rPr>
          <w:rFonts w:ascii="Arial" w:hAnsi="Arial" w:cs="Arial"/>
        </w:rPr>
        <w:t xml:space="preserve"> in this </w:t>
      </w:r>
      <w:r w:rsidRPr="00646444">
        <w:rPr>
          <w:rFonts w:ascii="Arial" w:hAnsi="Arial" w:cs="Arial"/>
          <w:i/>
          <w:iCs/>
        </w:rPr>
        <w:t>Teaching Pack</w:t>
      </w:r>
      <w:r w:rsidRPr="00B122A3">
        <w:rPr>
          <w:rFonts w:ascii="Arial" w:hAnsi="Arial" w:cs="Arial"/>
        </w:rPr>
        <w:t xml:space="preserve"> are not exhaustive</w:t>
      </w:r>
      <w:r>
        <w:rPr>
          <w:rFonts w:ascii="Arial" w:hAnsi="Arial" w:cs="Arial"/>
        </w:rPr>
        <w:t>.</w:t>
      </w:r>
    </w:p>
    <w:p w14:paraId="1E688FD3" w14:textId="77777777" w:rsidR="00A236D7" w:rsidRDefault="00A236D7" w:rsidP="00A236D7">
      <w:pPr>
        <w:spacing w:before="60" w:after="60"/>
        <w:rPr>
          <w:rFonts w:ascii="Arial" w:hAnsi="Arial" w:cs="Arial"/>
        </w:rPr>
      </w:pPr>
      <w:r>
        <w:rPr>
          <w:rFonts w:ascii="Arial" w:hAnsi="Arial" w:cs="Arial"/>
        </w:rPr>
        <w:t xml:space="preserve">We suggest teachers discuss </w:t>
      </w:r>
      <w:r w:rsidRPr="00B122A3">
        <w:rPr>
          <w:rFonts w:ascii="Arial" w:hAnsi="Arial" w:cs="Arial"/>
        </w:rPr>
        <w:t xml:space="preserve">synonyms and alternative key words for themes </w:t>
      </w:r>
      <w:r>
        <w:rPr>
          <w:rFonts w:ascii="Arial" w:hAnsi="Arial" w:cs="Arial"/>
        </w:rPr>
        <w:t>that are identified for a text</w:t>
      </w:r>
      <w:r w:rsidRPr="00B122A3">
        <w:rPr>
          <w:rFonts w:ascii="Arial" w:hAnsi="Arial" w:cs="Arial"/>
        </w:rPr>
        <w:t xml:space="preserve">. </w:t>
      </w:r>
      <w:r>
        <w:rPr>
          <w:rFonts w:ascii="Arial" w:hAnsi="Arial" w:cs="Arial"/>
        </w:rPr>
        <w:t>C</w:t>
      </w:r>
      <w:r w:rsidRPr="00B122A3">
        <w:rPr>
          <w:rFonts w:ascii="Arial" w:hAnsi="Arial" w:cs="Arial"/>
        </w:rPr>
        <w:t xml:space="preserve">reate key major theme mind maps and then from each of those key themes map connected and subsidiary/minor themes. </w:t>
      </w:r>
    </w:p>
    <w:p w14:paraId="2C62504B" w14:textId="77777777" w:rsidR="00A236D7" w:rsidRDefault="00A236D7" w:rsidP="00A236D7">
      <w:pPr>
        <w:spacing w:before="120" w:after="120"/>
        <w:jc w:val="center"/>
        <w:rPr>
          <w:rFonts w:ascii="Arial" w:hAnsi="Arial" w:cs="Arial"/>
        </w:rPr>
      </w:pPr>
      <w:r>
        <w:rPr>
          <w:rFonts w:ascii="Arial" w:hAnsi="Arial" w:cs="Arial"/>
          <w:noProof/>
        </w:rPr>
        <w:drawing>
          <wp:inline distT="0" distB="0" distL="0" distR="0" wp14:anchorId="23A0D27F" wp14:editId="4D777347">
            <wp:extent cx="3857625" cy="2495550"/>
            <wp:effectExtent l="0" t="0" r="0" b="0"/>
            <wp:docPr id="36173473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968134A" w14:textId="77777777" w:rsidR="002B4CD4" w:rsidRDefault="002B4CD4">
      <w:pPr>
        <w:rPr>
          <w:rFonts w:ascii="Arial" w:hAnsi="Arial" w:cs="Arial"/>
          <w:b/>
        </w:rPr>
      </w:pPr>
      <w:r>
        <w:rPr>
          <w:rFonts w:ascii="Arial" w:hAnsi="Arial" w:cs="Arial"/>
          <w:b/>
        </w:rPr>
        <w:br w:type="page"/>
      </w:r>
    </w:p>
    <w:p w14:paraId="22E6ED00" w14:textId="30D2287D" w:rsidR="002B4CD4" w:rsidRPr="002B4CD4" w:rsidRDefault="002B4CD4" w:rsidP="002B4CD4">
      <w:pPr>
        <w:spacing w:before="120" w:after="120"/>
        <w:rPr>
          <w:rFonts w:ascii="Arial" w:hAnsi="Arial" w:cs="Arial"/>
          <w:bCs/>
          <w:color w:val="D74120"/>
          <w:sz w:val="28"/>
          <w:szCs w:val="28"/>
        </w:rPr>
      </w:pPr>
      <w:r w:rsidRPr="002B4CD4">
        <w:rPr>
          <w:rFonts w:ascii="Arial" w:hAnsi="Arial" w:cs="Arial"/>
          <w:bCs/>
          <w:color w:val="D74120"/>
          <w:sz w:val="28"/>
          <w:szCs w:val="28"/>
        </w:rPr>
        <w:lastRenderedPageBreak/>
        <w:t>Tips and advice for teaching themes</w:t>
      </w:r>
    </w:p>
    <w:p w14:paraId="101EEF8C" w14:textId="64A97CCE" w:rsidR="002B4CD4" w:rsidRPr="00E649E0" w:rsidRDefault="002B4CD4" w:rsidP="002B4CD4">
      <w:pPr>
        <w:pStyle w:val="ListParagraph"/>
        <w:numPr>
          <w:ilvl w:val="0"/>
          <w:numId w:val="44"/>
        </w:numPr>
        <w:spacing w:before="120" w:after="120"/>
        <w:contextualSpacing w:val="0"/>
        <w:rPr>
          <w:rFonts w:ascii="Arial" w:hAnsi="Arial" w:cs="Arial"/>
          <w:bCs/>
        </w:rPr>
      </w:pPr>
      <w:r w:rsidRPr="002B4CD4">
        <w:rPr>
          <w:rFonts w:ascii="Arial" w:hAnsi="Arial" w:cs="Arial"/>
          <w:b/>
        </w:rPr>
        <w:t>Debate and discussion</w:t>
      </w:r>
      <w:r w:rsidRPr="00E649E0">
        <w:rPr>
          <w:rFonts w:ascii="Arial" w:hAnsi="Arial" w:cs="Arial"/>
          <w:bCs/>
        </w:rPr>
        <w:t xml:space="preserve">: give </w:t>
      </w:r>
      <w:r>
        <w:rPr>
          <w:rFonts w:ascii="Arial" w:hAnsi="Arial" w:cs="Arial"/>
          <w:bCs/>
        </w:rPr>
        <w:t xml:space="preserve">learners </w:t>
      </w:r>
      <w:r w:rsidRPr="00E649E0">
        <w:rPr>
          <w:rFonts w:ascii="Arial" w:hAnsi="Arial" w:cs="Arial"/>
          <w:bCs/>
        </w:rPr>
        <w:t>different views on the same theme and encourage them to debate which view is most valid. They can use evidence from the text to support their view.</w:t>
      </w:r>
    </w:p>
    <w:p w14:paraId="0DD87979" w14:textId="191C6B98" w:rsidR="002B4CD4" w:rsidRPr="00E649E0" w:rsidRDefault="002B4CD4" w:rsidP="002B4CD4">
      <w:pPr>
        <w:pStyle w:val="ListParagraph"/>
        <w:numPr>
          <w:ilvl w:val="0"/>
          <w:numId w:val="44"/>
        </w:numPr>
        <w:spacing w:before="120" w:after="120"/>
        <w:contextualSpacing w:val="0"/>
        <w:rPr>
          <w:rFonts w:ascii="Arial" w:hAnsi="Arial" w:cs="Arial"/>
          <w:bCs/>
        </w:rPr>
      </w:pPr>
      <w:r w:rsidRPr="002B4CD4">
        <w:rPr>
          <w:rFonts w:ascii="Arial" w:hAnsi="Arial" w:cs="Arial"/>
          <w:b/>
        </w:rPr>
        <w:t>Theme tracking through the text:</w:t>
      </w:r>
      <w:r w:rsidRPr="00E649E0">
        <w:rPr>
          <w:rFonts w:ascii="Arial" w:hAnsi="Arial" w:cs="Arial"/>
          <w:bCs/>
        </w:rPr>
        <w:t xml:space="preserve"> get </w:t>
      </w:r>
      <w:r>
        <w:rPr>
          <w:rFonts w:ascii="Arial" w:hAnsi="Arial" w:cs="Arial"/>
          <w:bCs/>
        </w:rPr>
        <w:t>learners</w:t>
      </w:r>
      <w:r w:rsidRPr="00E649E0">
        <w:rPr>
          <w:rFonts w:ascii="Arial" w:hAnsi="Arial" w:cs="Arial"/>
          <w:bCs/>
        </w:rPr>
        <w:t xml:space="preserve"> to create a graph for each theme and then trac</w:t>
      </w:r>
      <w:r w:rsidR="00B66D5B">
        <w:rPr>
          <w:rFonts w:ascii="Arial" w:hAnsi="Arial" w:cs="Arial"/>
          <w:bCs/>
        </w:rPr>
        <w:t>k</w:t>
      </w:r>
      <w:r w:rsidRPr="00E649E0">
        <w:rPr>
          <w:rFonts w:ascii="Arial" w:hAnsi="Arial" w:cs="Arial"/>
          <w:bCs/>
        </w:rPr>
        <w:t xml:space="preserve"> the theme with quotations as the story develops.</w:t>
      </w:r>
    </w:p>
    <w:p w14:paraId="44B8BF7E" w14:textId="2ECF0894" w:rsidR="002B4CD4" w:rsidRPr="00E649E0" w:rsidRDefault="002B4CD4" w:rsidP="002B4CD4">
      <w:pPr>
        <w:pStyle w:val="ListParagraph"/>
        <w:numPr>
          <w:ilvl w:val="0"/>
          <w:numId w:val="44"/>
        </w:numPr>
        <w:spacing w:before="120" w:after="120"/>
        <w:contextualSpacing w:val="0"/>
        <w:rPr>
          <w:rFonts w:ascii="Arial" w:hAnsi="Arial" w:cs="Arial"/>
          <w:bCs/>
        </w:rPr>
      </w:pPr>
      <w:r w:rsidRPr="002B4CD4">
        <w:rPr>
          <w:rFonts w:ascii="Arial" w:hAnsi="Arial" w:cs="Arial"/>
          <w:b/>
        </w:rPr>
        <w:t>Role-play and drama:</w:t>
      </w:r>
      <w:r w:rsidRPr="00E649E0">
        <w:rPr>
          <w:rFonts w:ascii="Arial" w:hAnsi="Arial" w:cs="Arial"/>
          <w:bCs/>
        </w:rPr>
        <w:t xml:space="preserve"> give </w:t>
      </w:r>
      <w:r>
        <w:rPr>
          <w:rFonts w:ascii="Arial" w:hAnsi="Arial" w:cs="Arial"/>
          <w:bCs/>
        </w:rPr>
        <w:t>learner</w:t>
      </w:r>
      <w:r w:rsidRPr="00E649E0">
        <w:rPr>
          <w:rFonts w:ascii="Arial" w:hAnsi="Arial" w:cs="Arial"/>
          <w:bCs/>
        </w:rPr>
        <w:t xml:space="preserve">s key scenes from the story where the theme is presented and get them to create a tableau / freezeframe to represent it. See if other </w:t>
      </w:r>
      <w:r>
        <w:rPr>
          <w:rFonts w:ascii="Arial" w:hAnsi="Arial" w:cs="Arial"/>
          <w:bCs/>
        </w:rPr>
        <w:t>learners</w:t>
      </w:r>
      <w:r w:rsidRPr="00E649E0">
        <w:rPr>
          <w:rFonts w:ascii="Arial" w:hAnsi="Arial" w:cs="Arial"/>
          <w:bCs/>
        </w:rPr>
        <w:t xml:space="preserve"> can guess it.</w:t>
      </w:r>
    </w:p>
    <w:p w14:paraId="50B0FC76" w14:textId="0F5BA59C" w:rsidR="002B4CD4" w:rsidRPr="002B4CD4" w:rsidRDefault="002B4CD4" w:rsidP="001D58E3">
      <w:pPr>
        <w:pStyle w:val="ListParagraph"/>
        <w:numPr>
          <w:ilvl w:val="0"/>
          <w:numId w:val="44"/>
        </w:numPr>
        <w:spacing w:before="120" w:after="120"/>
        <w:contextualSpacing w:val="0"/>
        <w:rPr>
          <w:rFonts w:ascii="Arial" w:hAnsi="Arial" w:cs="Arial"/>
          <w:sz w:val="24"/>
          <w:szCs w:val="24"/>
        </w:rPr>
      </w:pPr>
      <w:r w:rsidRPr="002B4CD4">
        <w:rPr>
          <w:rFonts w:ascii="Arial" w:hAnsi="Arial" w:cs="Arial"/>
          <w:b/>
        </w:rPr>
        <w:t>Game orientated learning:</w:t>
      </w:r>
      <w:r w:rsidRPr="002B4CD4">
        <w:rPr>
          <w:rFonts w:ascii="Arial" w:hAnsi="Arial" w:cs="Arial"/>
          <w:bCs/>
        </w:rPr>
        <w:t xml:space="preserve"> try using </w:t>
      </w:r>
      <w:r w:rsidRPr="002B4CD4">
        <w:rPr>
          <w:rFonts w:ascii="Arial" w:hAnsi="Arial" w:cs="Arial"/>
          <w:bCs/>
          <w:i/>
          <w:iCs/>
        </w:rPr>
        <w:t>Kahoot</w:t>
      </w:r>
      <w:r w:rsidRPr="002B4CD4">
        <w:rPr>
          <w:rFonts w:ascii="Arial" w:hAnsi="Arial" w:cs="Arial"/>
          <w:bCs/>
        </w:rPr>
        <w:t xml:space="preserve"> or </w:t>
      </w:r>
      <w:r w:rsidRPr="002B4CD4">
        <w:rPr>
          <w:rFonts w:ascii="Arial" w:hAnsi="Arial" w:cs="Arial"/>
          <w:bCs/>
          <w:i/>
          <w:iCs/>
        </w:rPr>
        <w:t>Blooket</w:t>
      </w:r>
      <w:r w:rsidRPr="002B4CD4">
        <w:rPr>
          <w:rFonts w:ascii="Arial" w:hAnsi="Arial" w:cs="Arial"/>
          <w:bCs/>
        </w:rPr>
        <w:t xml:space="preserve"> online to get </w:t>
      </w:r>
      <w:r>
        <w:rPr>
          <w:rFonts w:ascii="Arial" w:hAnsi="Arial" w:cs="Arial"/>
          <w:bCs/>
        </w:rPr>
        <w:t>learner</w:t>
      </w:r>
      <w:r w:rsidRPr="002B4CD4">
        <w:rPr>
          <w:rFonts w:ascii="Arial" w:hAnsi="Arial" w:cs="Arial"/>
          <w:bCs/>
        </w:rPr>
        <w:t xml:space="preserve">s to answer questions relating to themes. Alternatively write your own series of questions that ask </w:t>
      </w:r>
      <w:r>
        <w:rPr>
          <w:rFonts w:ascii="Arial" w:hAnsi="Arial" w:cs="Arial"/>
          <w:bCs/>
        </w:rPr>
        <w:t>learners</w:t>
      </w:r>
      <w:r w:rsidRPr="002B4CD4">
        <w:rPr>
          <w:rFonts w:ascii="Arial" w:hAnsi="Arial" w:cs="Arial"/>
          <w:bCs/>
        </w:rPr>
        <w:t xml:space="preserve"> to find evidence to illustrate key themes.</w:t>
      </w:r>
    </w:p>
    <w:p w14:paraId="08080CFE" w14:textId="588A677D" w:rsidR="002B4CD4" w:rsidRPr="002B4CD4" w:rsidRDefault="002B4CD4" w:rsidP="001D58E3">
      <w:pPr>
        <w:pStyle w:val="ListParagraph"/>
        <w:numPr>
          <w:ilvl w:val="0"/>
          <w:numId w:val="44"/>
        </w:numPr>
        <w:spacing w:before="120" w:after="120"/>
        <w:contextualSpacing w:val="0"/>
        <w:rPr>
          <w:rFonts w:ascii="Arial" w:hAnsi="Arial" w:cs="Arial"/>
          <w:sz w:val="24"/>
          <w:szCs w:val="24"/>
        </w:rPr>
      </w:pPr>
      <w:r w:rsidRPr="002B4CD4">
        <w:rPr>
          <w:rFonts w:ascii="Arial" w:hAnsi="Arial" w:cs="Arial"/>
          <w:b/>
        </w:rPr>
        <w:t>Thematic posters:</w:t>
      </w:r>
      <w:r w:rsidRPr="002B4CD4">
        <w:rPr>
          <w:rFonts w:ascii="Arial" w:hAnsi="Arial" w:cs="Arial"/>
          <w:bCs/>
        </w:rPr>
        <w:t xml:space="preserve"> create posters for each theme using mind-maps and diagrams to link evidence from the texts to the key theme ideas.</w:t>
      </w:r>
    </w:p>
    <w:p w14:paraId="5528E6DB" w14:textId="55EDE7EA" w:rsidR="00A236D7" w:rsidRDefault="00A236D7" w:rsidP="002B4CD4">
      <w:pPr>
        <w:spacing w:before="120" w:after="120"/>
        <w:rPr>
          <w:rFonts w:ascii="Arial" w:hAnsi="Arial" w:cs="Arial"/>
          <w:color w:val="EA5B0C"/>
          <w:sz w:val="24"/>
          <w:szCs w:val="24"/>
        </w:rPr>
      </w:pPr>
    </w:p>
    <w:p w14:paraId="05F340D4" w14:textId="2407AA9C" w:rsidR="00C60BC5" w:rsidRPr="00F35A21" w:rsidRDefault="00C60BC5" w:rsidP="00C60BC5">
      <w:pPr>
        <w:spacing w:after="120"/>
        <w:rPr>
          <w:rFonts w:ascii="Arial" w:hAnsi="Arial" w:cs="Arial"/>
          <w:color w:val="D74120"/>
          <w:sz w:val="28"/>
          <w:szCs w:val="28"/>
        </w:rPr>
      </w:pPr>
      <w:r w:rsidRPr="00F35A21">
        <w:rPr>
          <w:b/>
          <w:bCs/>
          <w:noProof/>
          <w:color w:val="D74120"/>
          <w:sz w:val="28"/>
          <w:szCs w:val="28"/>
          <w:lang w:eastAsia="en-GB"/>
        </w:rPr>
        <w:drawing>
          <wp:anchor distT="0" distB="0" distL="114300" distR="114300" simplePos="0" relativeHeight="251658242" behindDoc="1" locked="0" layoutInCell="1" allowOverlap="1" wp14:anchorId="6EC04C6A" wp14:editId="62407D6F">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5A21">
        <w:rPr>
          <w:rFonts w:ascii="Arial" w:hAnsi="Arial" w:cs="Arial"/>
          <w:color w:val="D74120"/>
          <w:sz w:val="28"/>
          <w:szCs w:val="28"/>
        </w:rPr>
        <w:t>Lesson resources</w:t>
      </w:r>
    </w:p>
    <w:p w14:paraId="600AC0CF" w14:textId="77777777" w:rsidR="00C60BC5" w:rsidRDefault="00C60BC5" w:rsidP="00C60BC5">
      <w:pPr>
        <w:spacing w:after="120"/>
        <w:rPr>
          <w:rFonts w:ascii="Arial" w:hAnsi="Arial" w:cs="Arial"/>
        </w:rPr>
      </w:pPr>
      <w:r>
        <w:rPr>
          <w:rFonts w:ascii="Arial" w:hAnsi="Arial" w:cs="Arial"/>
        </w:rPr>
        <w:t>Included in this pack are some resources to use with your learners. You may ask your learners to create their own worksheets similar to these, around another text, which they are studying:</w:t>
      </w:r>
    </w:p>
    <w:p w14:paraId="17939D18" w14:textId="72585A37" w:rsidR="00C60BC5" w:rsidRPr="00EB3C4B" w:rsidRDefault="005E0CDD" w:rsidP="00A236D7">
      <w:pPr>
        <w:spacing w:before="60" w:after="60"/>
        <w:rPr>
          <w:rFonts w:ascii="Arial" w:hAnsi="Arial" w:cs="Arial"/>
        </w:rPr>
      </w:pPr>
      <w:r>
        <w:rPr>
          <w:rFonts w:ascii="Arial" w:hAnsi="Arial" w:cs="Arial"/>
          <w:b/>
          <w:bCs/>
        </w:rPr>
        <w:t>C</w:t>
      </w:r>
      <w:r w:rsidR="00C60BC5" w:rsidRPr="00EB3C4B">
        <w:rPr>
          <w:rFonts w:ascii="Arial" w:hAnsi="Arial" w:cs="Arial"/>
          <w:b/>
          <w:bCs/>
        </w:rPr>
        <w:t>haracter summaries and quotations</w:t>
      </w:r>
      <w:r w:rsidR="00C60BC5" w:rsidRPr="00EB3C4B">
        <w:rPr>
          <w:rFonts w:ascii="Arial" w:hAnsi="Arial" w:cs="Arial"/>
        </w:rPr>
        <w:t xml:space="preserve"> – learners create their own character summaries including quotation</w:t>
      </w:r>
      <w:r w:rsidR="00925E79">
        <w:rPr>
          <w:rFonts w:ascii="Arial" w:hAnsi="Arial" w:cs="Arial"/>
        </w:rPr>
        <w:t>s</w:t>
      </w:r>
      <w:r w:rsidR="00C60BC5" w:rsidRPr="00EB3C4B">
        <w:rPr>
          <w:rFonts w:ascii="Arial" w:hAnsi="Arial" w:cs="Arial"/>
        </w:rPr>
        <w:t>.</w:t>
      </w:r>
    </w:p>
    <w:p w14:paraId="7C760C91" w14:textId="4289F26E" w:rsidR="00C60BC5" w:rsidRPr="00EB3C4B" w:rsidRDefault="00C60BC5" w:rsidP="00A236D7">
      <w:pPr>
        <w:spacing w:before="60" w:after="60" w:line="360" w:lineRule="auto"/>
        <w:rPr>
          <w:rFonts w:ascii="Arial" w:hAnsi="Arial" w:cs="Arial"/>
        </w:rPr>
      </w:pPr>
      <w:r w:rsidRPr="00EB3C4B">
        <w:rPr>
          <w:rFonts w:ascii="Arial" w:hAnsi="Arial" w:cs="Arial"/>
          <w:b/>
          <w:bCs/>
        </w:rPr>
        <w:t xml:space="preserve">Reflection </w:t>
      </w:r>
      <w:r w:rsidRPr="00EB3C4B">
        <w:rPr>
          <w:rFonts w:ascii="Arial" w:hAnsi="Arial" w:cs="Arial"/>
        </w:rPr>
        <w:t>– after reading the text</w:t>
      </w:r>
      <w:r w:rsidR="000B5002">
        <w:rPr>
          <w:rFonts w:ascii="Arial" w:hAnsi="Arial" w:cs="Arial"/>
        </w:rPr>
        <w:t>.</w:t>
      </w:r>
      <w:r w:rsidRPr="00EB3C4B">
        <w:rPr>
          <w:rFonts w:ascii="Arial" w:hAnsi="Arial" w:cs="Arial"/>
        </w:rPr>
        <w:t xml:space="preserve"> learners reflect, consider and explore.</w:t>
      </w:r>
    </w:p>
    <w:p w14:paraId="57CD0186" w14:textId="24378D99" w:rsidR="00C60BC5" w:rsidRDefault="00C60BC5" w:rsidP="00A236D7">
      <w:pPr>
        <w:spacing w:before="60" w:after="60" w:line="240" w:lineRule="auto"/>
        <w:rPr>
          <w:rFonts w:ascii="Arial" w:hAnsi="Arial" w:cs="Arial"/>
        </w:rPr>
      </w:pPr>
      <w:r w:rsidRPr="00EB3C4B">
        <w:rPr>
          <w:rFonts w:ascii="Arial" w:hAnsi="Arial" w:cs="Arial"/>
          <w:b/>
          <w:bCs/>
        </w:rPr>
        <w:t xml:space="preserve">Quiz – </w:t>
      </w:r>
      <w:r w:rsidRPr="00EB3C4B">
        <w:rPr>
          <w:rFonts w:ascii="Arial" w:hAnsi="Arial" w:cs="Arial"/>
        </w:rPr>
        <w:t>a fun quiz to test the learners’ knowledge of the text.</w:t>
      </w:r>
    </w:p>
    <w:p w14:paraId="609CE586" w14:textId="77777777" w:rsidR="003F26AF" w:rsidRPr="00314472" w:rsidRDefault="003F26AF" w:rsidP="003F26AF">
      <w:pPr>
        <w:spacing w:before="120" w:after="120"/>
        <w:rPr>
          <w:rFonts w:ascii="Arial" w:hAnsi="Arial" w:cs="Arial"/>
        </w:rPr>
      </w:pPr>
    </w:p>
    <w:p w14:paraId="319F7A1F" w14:textId="77777777" w:rsidR="00A345D3" w:rsidRPr="00805A06" w:rsidRDefault="00A345D3" w:rsidP="00A345D3">
      <w:pPr>
        <w:spacing w:after="0" w:line="240" w:lineRule="auto"/>
        <w:sectPr w:rsidR="00A345D3" w:rsidRPr="00805A06" w:rsidSect="00171023">
          <w:headerReference w:type="even" r:id="rId25"/>
          <w:headerReference w:type="default" r:id="rId26"/>
          <w:footerReference w:type="even" r:id="rId27"/>
          <w:footerReference w:type="default" r:id="rId28"/>
          <w:headerReference w:type="first" r:id="rId29"/>
          <w:footerReference w:type="first" r:id="rId30"/>
          <w:pgSz w:w="11906" w:h="16838"/>
          <w:pgMar w:top="1109" w:right="1133" w:bottom="1440" w:left="1134" w:header="568" w:footer="567" w:gutter="0"/>
          <w:cols w:space="708"/>
          <w:titlePg/>
          <w:docGrid w:linePitch="360"/>
        </w:sectPr>
      </w:pPr>
    </w:p>
    <w:p w14:paraId="13B07368" w14:textId="5FB2C1B3" w:rsidR="00B966B1" w:rsidRDefault="00DA6402" w:rsidP="00491435">
      <w:pPr>
        <w:pStyle w:val="SectionHead"/>
        <w:pBdr>
          <w:top w:val="single" w:sz="4" w:space="8" w:color="D74120"/>
          <w:bottom w:val="single" w:sz="4" w:space="8" w:color="D74120"/>
        </w:pBdr>
        <w:rPr>
          <w:b w:val="0"/>
          <w:bCs w:val="0"/>
          <w:color w:val="D74120"/>
        </w:rPr>
      </w:pPr>
      <w:bookmarkStart w:id="2" w:name="_Toc191464323"/>
      <w:bookmarkEnd w:id="1"/>
      <w:r w:rsidRPr="0036751F">
        <w:rPr>
          <w:b w:val="0"/>
          <w:bCs w:val="0"/>
          <w:color w:val="D74120"/>
        </w:rPr>
        <w:lastRenderedPageBreak/>
        <w:t>1</w:t>
      </w:r>
      <w:r w:rsidR="004869FF" w:rsidRPr="0036751F">
        <w:rPr>
          <w:b w:val="0"/>
          <w:bCs w:val="0"/>
          <w:color w:val="D74120"/>
        </w:rPr>
        <w:t>.</w:t>
      </w:r>
      <w:r w:rsidR="00C54591" w:rsidRPr="0036751F">
        <w:rPr>
          <w:b w:val="0"/>
          <w:bCs w:val="0"/>
          <w:color w:val="D74120"/>
        </w:rPr>
        <w:t xml:space="preserve"> </w:t>
      </w:r>
      <w:r w:rsidR="00723222">
        <w:rPr>
          <w:b w:val="0"/>
          <w:bCs w:val="0"/>
          <w:color w:val="D74120"/>
        </w:rPr>
        <w:t>Summaries and t</w:t>
      </w:r>
      <w:r w:rsidR="00AF7F82" w:rsidRPr="0036751F">
        <w:rPr>
          <w:b w:val="0"/>
          <w:bCs w:val="0"/>
          <w:color w:val="D74120"/>
        </w:rPr>
        <w:t>hemes</w:t>
      </w:r>
      <w:bookmarkEnd w:id="2"/>
    </w:p>
    <w:p w14:paraId="69512D00" w14:textId="4A07AA0E" w:rsidR="00A90BC9" w:rsidRPr="00A90BC9" w:rsidRDefault="00A90BC9" w:rsidP="006B0E05">
      <w:pPr>
        <w:spacing w:before="120" w:after="120"/>
        <w:rPr>
          <w:rFonts w:ascii="Arial" w:hAnsi="Arial" w:cs="Arial"/>
          <w:bCs/>
        </w:rPr>
      </w:pPr>
      <w:r w:rsidRPr="00A90BC9">
        <w:rPr>
          <w:rFonts w:ascii="Arial" w:hAnsi="Arial" w:cs="Arial"/>
          <w:bCs/>
        </w:rPr>
        <w:t xml:space="preserve">It is important to note that </w:t>
      </w:r>
      <w:r>
        <w:rPr>
          <w:rFonts w:ascii="Arial" w:hAnsi="Arial" w:cs="Arial"/>
          <w:bCs/>
        </w:rPr>
        <w:t>included here are</w:t>
      </w:r>
      <w:r w:rsidR="006B0E05">
        <w:rPr>
          <w:rFonts w:ascii="Arial" w:hAnsi="Arial" w:cs="Arial"/>
          <w:bCs/>
        </w:rPr>
        <w:t xml:space="preserve"> just</w:t>
      </w:r>
      <w:r>
        <w:rPr>
          <w:rFonts w:ascii="Arial" w:hAnsi="Arial" w:cs="Arial"/>
          <w:bCs/>
        </w:rPr>
        <w:t xml:space="preserve"> some of the themes explored by </w:t>
      </w:r>
      <w:r w:rsidR="006B0E05" w:rsidRPr="006B0E05">
        <w:rPr>
          <w:rFonts w:ascii="Arial" w:hAnsi="Arial" w:cs="Arial"/>
          <w:bCs/>
        </w:rPr>
        <w:t>Lesley Nneka Arimah</w:t>
      </w:r>
      <w:r w:rsidR="006B0E05">
        <w:rPr>
          <w:rFonts w:ascii="Arial" w:hAnsi="Arial" w:cs="Arial"/>
          <w:bCs/>
        </w:rPr>
        <w:t xml:space="preserve">. This </w:t>
      </w:r>
      <w:r w:rsidRPr="00A90BC9">
        <w:rPr>
          <w:rFonts w:ascii="Arial" w:hAnsi="Arial" w:cs="Arial"/>
          <w:bCs/>
        </w:rPr>
        <w:t>is not an exhaustive list of themes for each story and there may be other</w:t>
      </w:r>
      <w:r w:rsidR="00955C03">
        <w:rPr>
          <w:rFonts w:ascii="Arial" w:hAnsi="Arial" w:cs="Arial"/>
          <w:bCs/>
        </w:rPr>
        <w:t>s</w:t>
      </w:r>
      <w:r w:rsidRPr="00A90BC9">
        <w:rPr>
          <w:rFonts w:ascii="Arial" w:hAnsi="Arial" w:cs="Arial"/>
          <w:bCs/>
        </w:rPr>
        <w:t xml:space="preserve"> which are also relevant and appropriate.</w:t>
      </w:r>
    </w:p>
    <w:tbl>
      <w:tblPr>
        <w:tblStyle w:val="TableGrid"/>
        <w:tblW w:w="5000" w:type="pct"/>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2359"/>
        <w:gridCol w:w="2503"/>
        <w:gridCol w:w="4766"/>
      </w:tblGrid>
      <w:tr w:rsidR="00FA14F1" w:rsidRPr="00120E3D" w14:paraId="7A2B8D42" w14:textId="77777777" w:rsidTr="00FA14F1">
        <w:trPr>
          <w:tblHeader/>
        </w:trPr>
        <w:tc>
          <w:tcPr>
            <w:tcW w:w="1225" w:type="pct"/>
            <w:shd w:val="clear" w:color="auto" w:fill="D74120"/>
          </w:tcPr>
          <w:p w14:paraId="3316BC47" w14:textId="77777777" w:rsidR="00FA14F1" w:rsidRPr="00120E3D" w:rsidRDefault="00FA14F1" w:rsidP="006A3296">
            <w:pPr>
              <w:spacing w:before="60" w:after="60"/>
              <w:rPr>
                <w:rFonts w:ascii="Arial" w:hAnsi="Arial" w:cs="Arial"/>
                <w:b/>
                <w:color w:val="FFFFFF" w:themeColor="background1"/>
              </w:rPr>
            </w:pPr>
            <w:r w:rsidRPr="00120E3D">
              <w:rPr>
                <w:rFonts w:ascii="Arial" w:hAnsi="Arial" w:cs="Arial"/>
                <w:b/>
                <w:color w:val="FFFFFF" w:themeColor="background1"/>
              </w:rPr>
              <w:t>Short story title</w:t>
            </w:r>
          </w:p>
        </w:tc>
        <w:tc>
          <w:tcPr>
            <w:tcW w:w="1300" w:type="pct"/>
            <w:shd w:val="clear" w:color="auto" w:fill="D74120"/>
          </w:tcPr>
          <w:p w14:paraId="0A41B0D6" w14:textId="515D75BE" w:rsidR="00FA14F1" w:rsidRPr="00120E3D" w:rsidRDefault="00FA14F1" w:rsidP="006A3296">
            <w:pPr>
              <w:spacing w:before="60" w:after="60"/>
              <w:rPr>
                <w:rFonts w:ascii="Arial" w:hAnsi="Arial" w:cs="Arial"/>
                <w:b/>
                <w:color w:val="FFFFFF" w:themeColor="background1"/>
              </w:rPr>
            </w:pPr>
            <w:r w:rsidRPr="00120E3D">
              <w:rPr>
                <w:rFonts w:ascii="Arial" w:hAnsi="Arial" w:cs="Arial"/>
                <w:b/>
                <w:color w:val="FFFFFF" w:themeColor="background1"/>
              </w:rPr>
              <w:t>Some themes</w:t>
            </w:r>
          </w:p>
        </w:tc>
        <w:tc>
          <w:tcPr>
            <w:tcW w:w="2475" w:type="pct"/>
            <w:shd w:val="clear" w:color="auto" w:fill="D74120"/>
          </w:tcPr>
          <w:p w14:paraId="1529A855" w14:textId="77777777" w:rsidR="00FA14F1" w:rsidRPr="00120E3D" w:rsidRDefault="00FA14F1" w:rsidP="006A3296">
            <w:pPr>
              <w:spacing w:before="60" w:after="60"/>
              <w:rPr>
                <w:rFonts w:ascii="Arial" w:hAnsi="Arial" w:cs="Arial"/>
                <w:b/>
                <w:color w:val="FFFFFF" w:themeColor="background1"/>
              </w:rPr>
            </w:pPr>
            <w:r>
              <w:rPr>
                <w:rFonts w:ascii="Arial" w:hAnsi="Arial" w:cs="Arial"/>
                <w:b/>
                <w:color w:val="FFFFFF" w:themeColor="background1"/>
              </w:rPr>
              <w:t>Short story summaries</w:t>
            </w:r>
          </w:p>
        </w:tc>
      </w:tr>
      <w:tr w:rsidR="00FA14F1" w14:paraId="1E4AB250" w14:textId="77777777" w:rsidTr="00FA14F1">
        <w:tc>
          <w:tcPr>
            <w:tcW w:w="1225" w:type="pct"/>
          </w:tcPr>
          <w:p w14:paraId="73D708A5" w14:textId="412648F1" w:rsidR="00FA14F1" w:rsidRDefault="00FA14F1" w:rsidP="001B0672">
            <w:pPr>
              <w:spacing w:before="120" w:after="120"/>
              <w:rPr>
                <w:rFonts w:ascii="Arial" w:hAnsi="Arial" w:cs="Arial"/>
                <w:b/>
              </w:rPr>
            </w:pPr>
            <w:r>
              <w:rPr>
                <w:rFonts w:ascii="Arial" w:hAnsi="Arial" w:cs="Arial"/>
                <w:b/>
              </w:rPr>
              <w:t>“</w:t>
            </w:r>
            <w:r w:rsidRPr="007B7803">
              <w:rPr>
                <w:rFonts w:ascii="Arial" w:hAnsi="Arial" w:cs="Arial"/>
                <w:b/>
              </w:rPr>
              <w:t>The Future Looks Good</w:t>
            </w:r>
            <w:r>
              <w:rPr>
                <w:rFonts w:ascii="Arial" w:hAnsi="Arial" w:cs="Arial"/>
                <w:b/>
              </w:rPr>
              <w:t>”</w:t>
            </w:r>
          </w:p>
        </w:tc>
        <w:tc>
          <w:tcPr>
            <w:tcW w:w="1300" w:type="pct"/>
          </w:tcPr>
          <w:p w14:paraId="1B73A2E5" w14:textId="77777777" w:rsidR="00FA14F1" w:rsidRPr="00120E3D" w:rsidRDefault="00FA14F1" w:rsidP="001B0672">
            <w:pPr>
              <w:spacing w:before="120" w:after="120"/>
              <w:rPr>
                <w:rFonts w:ascii="Arial" w:hAnsi="Arial" w:cs="Arial"/>
                <w:bCs/>
              </w:rPr>
            </w:pPr>
            <w:r w:rsidRPr="00120E3D">
              <w:rPr>
                <w:rFonts w:ascii="Arial" w:hAnsi="Arial" w:cs="Arial"/>
                <w:bCs/>
              </w:rPr>
              <w:t>Family</w:t>
            </w:r>
          </w:p>
          <w:p w14:paraId="3E3CF5E5" w14:textId="77777777" w:rsidR="00FA14F1" w:rsidRPr="00120E3D" w:rsidRDefault="00FA14F1" w:rsidP="001B0672">
            <w:pPr>
              <w:spacing w:before="120" w:after="120"/>
              <w:rPr>
                <w:rFonts w:ascii="Arial" w:hAnsi="Arial" w:cs="Arial"/>
                <w:bCs/>
              </w:rPr>
            </w:pPr>
            <w:r w:rsidRPr="00120E3D">
              <w:rPr>
                <w:rFonts w:ascii="Arial" w:hAnsi="Arial" w:cs="Arial"/>
                <w:bCs/>
              </w:rPr>
              <w:t>Trauma</w:t>
            </w:r>
          </w:p>
          <w:p w14:paraId="43B22FB4" w14:textId="77777777" w:rsidR="00FA14F1" w:rsidRPr="00120E3D" w:rsidRDefault="00FA14F1" w:rsidP="001B0672">
            <w:pPr>
              <w:spacing w:before="120" w:after="120"/>
              <w:rPr>
                <w:rFonts w:ascii="Arial" w:hAnsi="Arial" w:cs="Arial"/>
                <w:bCs/>
              </w:rPr>
            </w:pPr>
            <w:r w:rsidRPr="00120E3D">
              <w:rPr>
                <w:rFonts w:ascii="Arial" w:hAnsi="Arial" w:cs="Arial"/>
                <w:bCs/>
              </w:rPr>
              <w:t>Gender roles</w:t>
            </w:r>
          </w:p>
          <w:p w14:paraId="25DCDA3E" w14:textId="77777777" w:rsidR="00FA14F1" w:rsidRPr="00120E3D" w:rsidRDefault="00FA14F1" w:rsidP="001B0672">
            <w:pPr>
              <w:spacing w:before="120" w:after="120"/>
              <w:rPr>
                <w:rFonts w:ascii="Arial" w:hAnsi="Arial" w:cs="Arial"/>
                <w:bCs/>
              </w:rPr>
            </w:pPr>
            <w:r w:rsidRPr="00120E3D">
              <w:rPr>
                <w:rFonts w:ascii="Arial" w:hAnsi="Arial" w:cs="Arial"/>
                <w:bCs/>
              </w:rPr>
              <w:t>The past</w:t>
            </w:r>
          </w:p>
          <w:p w14:paraId="24AD4BCD" w14:textId="77777777" w:rsidR="00FA14F1" w:rsidRPr="00120E3D" w:rsidRDefault="00FA14F1" w:rsidP="001B0672">
            <w:pPr>
              <w:spacing w:before="120" w:after="120"/>
              <w:rPr>
                <w:rFonts w:ascii="Arial" w:hAnsi="Arial" w:cs="Arial"/>
                <w:bCs/>
              </w:rPr>
            </w:pPr>
            <w:r w:rsidRPr="00120E3D">
              <w:rPr>
                <w:rFonts w:ascii="Arial" w:hAnsi="Arial" w:cs="Arial"/>
                <w:bCs/>
              </w:rPr>
              <w:t>Cycles of violence</w:t>
            </w:r>
          </w:p>
        </w:tc>
        <w:tc>
          <w:tcPr>
            <w:tcW w:w="2475" w:type="pct"/>
          </w:tcPr>
          <w:p w14:paraId="2741B1B2" w14:textId="1776E79C" w:rsidR="00FA14F1" w:rsidRPr="000B2766" w:rsidRDefault="00527B60" w:rsidP="001B0672">
            <w:pPr>
              <w:spacing w:before="120" w:after="120"/>
              <w:rPr>
                <w:rFonts w:ascii="Arial" w:hAnsi="Arial" w:cs="Arial"/>
                <w:bCs/>
              </w:rPr>
            </w:pPr>
            <w:r>
              <w:rPr>
                <w:rFonts w:ascii="Arial" w:hAnsi="Arial" w:cs="Arial"/>
                <w:bCs/>
              </w:rPr>
              <w:t>“</w:t>
            </w:r>
            <w:r w:rsidR="00FA14F1">
              <w:rPr>
                <w:rFonts w:ascii="Arial" w:hAnsi="Arial" w:cs="Arial"/>
                <w:bCs/>
              </w:rPr>
              <w:t>The Future Looks Good</w:t>
            </w:r>
            <w:r>
              <w:rPr>
                <w:rFonts w:ascii="Arial" w:hAnsi="Arial" w:cs="Arial"/>
                <w:bCs/>
              </w:rPr>
              <w:t>”</w:t>
            </w:r>
            <w:r w:rsidR="00FA14F1">
              <w:rPr>
                <w:rFonts w:ascii="Arial" w:hAnsi="Arial" w:cs="Arial"/>
                <w:bCs/>
              </w:rPr>
              <w:t xml:space="preserve"> uses a reverse-chronological structure to demonstrate how women suffer violence at the hands of men and how this violence can pass through generations. The story starts with Enzima at the door of her sister, Bibi’s apartment. Enzima ‘fumbles the keys’ and doesn’t see what comes ‘behind her’. The reader is then taken back two generations to her grandmother, and the start of a generational cycle of violence that will end with Enzima’s death, on the doorstep as she ‘fumbles the keys’ and is mistaken for her sister. The reader understands from seeing the past, that the abrupt and violent end is inevitable as this form of gender related violence exists across time.</w:t>
            </w:r>
          </w:p>
        </w:tc>
      </w:tr>
      <w:tr w:rsidR="00FA14F1" w14:paraId="1BA5F81E" w14:textId="77777777" w:rsidTr="00FA14F1">
        <w:tc>
          <w:tcPr>
            <w:tcW w:w="1225" w:type="pct"/>
          </w:tcPr>
          <w:p w14:paraId="32A766D4" w14:textId="74C91D5D" w:rsidR="00FA14F1" w:rsidRDefault="00FA14F1" w:rsidP="001B0672">
            <w:pPr>
              <w:spacing w:before="120" w:after="120"/>
              <w:rPr>
                <w:rFonts w:ascii="Arial" w:hAnsi="Arial" w:cs="Arial"/>
                <w:b/>
              </w:rPr>
            </w:pPr>
            <w:r>
              <w:rPr>
                <w:rFonts w:ascii="Arial" w:hAnsi="Arial" w:cs="Arial"/>
                <w:b/>
              </w:rPr>
              <w:t>“</w:t>
            </w:r>
            <w:r w:rsidRPr="007B7803">
              <w:rPr>
                <w:rFonts w:ascii="Arial" w:hAnsi="Arial" w:cs="Arial"/>
                <w:b/>
              </w:rPr>
              <w:t>War Stories</w:t>
            </w:r>
            <w:r>
              <w:rPr>
                <w:rFonts w:ascii="Arial" w:hAnsi="Arial" w:cs="Arial"/>
                <w:b/>
              </w:rPr>
              <w:t>”</w:t>
            </w:r>
          </w:p>
        </w:tc>
        <w:tc>
          <w:tcPr>
            <w:tcW w:w="1300" w:type="pct"/>
          </w:tcPr>
          <w:p w14:paraId="5B209C98" w14:textId="77777777" w:rsidR="00FA14F1" w:rsidRPr="00120E3D" w:rsidRDefault="00FA14F1" w:rsidP="001B0672">
            <w:pPr>
              <w:spacing w:before="120" w:after="120"/>
              <w:rPr>
                <w:rFonts w:ascii="Arial" w:hAnsi="Arial" w:cs="Arial"/>
                <w:bCs/>
              </w:rPr>
            </w:pPr>
            <w:r w:rsidRPr="00120E3D">
              <w:rPr>
                <w:rFonts w:ascii="Arial" w:hAnsi="Arial" w:cs="Arial"/>
                <w:bCs/>
              </w:rPr>
              <w:t>Abuses of power</w:t>
            </w:r>
          </w:p>
          <w:p w14:paraId="0D245B4C" w14:textId="77777777" w:rsidR="00FA14F1" w:rsidRPr="00120E3D" w:rsidRDefault="00FA14F1" w:rsidP="001B0672">
            <w:pPr>
              <w:spacing w:before="120" w:after="120"/>
              <w:rPr>
                <w:rFonts w:ascii="Arial" w:hAnsi="Arial" w:cs="Arial"/>
                <w:bCs/>
              </w:rPr>
            </w:pPr>
            <w:r w:rsidRPr="00120E3D">
              <w:rPr>
                <w:rFonts w:ascii="Arial" w:hAnsi="Arial" w:cs="Arial"/>
                <w:bCs/>
              </w:rPr>
              <w:t>Trauma</w:t>
            </w:r>
          </w:p>
          <w:p w14:paraId="46CF318D" w14:textId="77777777" w:rsidR="00FA14F1" w:rsidRPr="00120E3D" w:rsidRDefault="00FA14F1" w:rsidP="001B0672">
            <w:pPr>
              <w:spacing w:before="120" w:after="120"/>
              <w:rPr>
                <w:rFonts w:ascii="Arial" w:hAnsi="Arial" w:cs="Arial"/>
                <w:bCs/>
              </w:rPr>
            </w:pPr>
            <w:r w:rsidRPr="00120E3D">
              <w:rPr>
                <w:rFonts w:ascii="Arial" w:hAnsi="Arial" w:cs="Arial"/>
                <w:bCs/>
              </w:rPr>
              <w:t>Impact of war</w:t>
            </w:r>
          </w:p>
          <w:p w14:paraId="15ACB7E1" w14:textId="77777777" w:rsidR="00FA14F1" w:rsidRPr="00120E3D" w:rsidRDefault="00FA14F1" w:rsidP="001B0672">
            <w:pPr>
              <w:spacing w:before="120" w:after="120"/>
              <w:rPr>
                <w:rFonts w:ascii="Arial" w:hAnsi="Arial" w:cs="Arial"/>
                <w:bCs/>
              </w:rPr>
            </w:pPr>
            <w:r w:rsidRPr="00120E3D">
              <w:rPr>
                <w:rFonts w:ascii="Arial" w:hAnsi="Arial" w:cs="Arial"/>
                <w:bCs/>
              </w:rPr>
              <w:t>Fathers and daughters</w:t>
            </w:r>
          </w:p>
          <w:p w14:paraId="1E16FB6C" w14:textId="77777777" w:rsidR="00FA14F1" w:rsidRPr="00120E3D" w:rsidRDefault="00FA14F1" w:rsidP="001B0672">
            <w:pPr>
              <w:spacing w:before="120" w:after="120"/>
              <w:rPr>
                <w:rFonts w:ascii="Arial" w:hAnsi="Arial" w:cs="Arial"/>
                <w:bCs/>
              </w:rPr>
            </w:pPr>
            <w:r w:rsidRPr="00120E3D">
              <w:rPr>
                <w:rFonts w:ascii="Arial" w:hAnsi="Arial" w:cs="Arial"/>
                <w:bCs/>
              </w:rPr>
              <w:t>Memory</w:t>
            </w:r>
          </w:p>
        </w:tc>
        <w:tc>
          <w:tcPr>
            <w:tcW w:w="2475" w:type="pct"/>
          </w:tcPr>
          <w:p w14:paraId="72B8190D" w14:textId="2813E1B6" w:rsidR="00FA14F1" w:rsidRPr="00BD2F62" w:rsidRDefault="00527B60" w:rsidP="001B0672">
            <w:pPr>
              <w:spacing w:before="120" w:after="120"/>
              <w:rPr>
                <w:rFonts w:ascii="Arial" w:hAnsi="Arial" w:cs="Arial"/>
                <w:bCs/>
              </w:rPr>
            </w:pPr>
            <w:r>
              <w:rPr>
                <w:rFonts w:ascii="Arial" w:hAnsi="Arial" w:cs="Arial"/>
                <w:bCs/>
              </w:rPr>
              <w:t>“</w:t>
            </w:r>
            <w:r w:rsidR="00FA14F1">
              <w:rPr>
                <w:rFonts w:ascii="Arial" w:hAnsi="Arial" w:cs="Arial"/>
                <w:bCs/>
              </w:rPr>
              <w:t>War Stories</w:t>
            </w:r>
            <w:r>
              <w:rPr>
                <w:rFonts w:ascii="Arial" w:hAnsi="Arial" w:cs="Arial"/>
                <w:bCs/>
              </w:rPr>
              <w:t>”</w:t>
            </w:r>
            <w:r w:rsidR="00FA14F1">
              <w:rPr>
                <w:rFonts w:ascii="Arial" w:hAnsi="Arial" w:cs="Arial"/>
                <w:bCs/>
              </w:rPr>
              <w:t xml:space="preserve"> presents a father and daughter relationship to explore how war experiences and trauma can transcend generations. Nwando’s father is a war veteran who struggles to express the depth of his experiences, instead, telling short war stories to his daughter over games of chess. Nwando’s immature curiosity and silly behaviour at school contrasts with her father’s ‘strangeness that had plagued him his whole life’. The difference between the father and daughter illustrates the difference between those who experience war trauma and those who gather their experiences second-hand. It also explores the generational disconnection between the parent and the child and their ability to understand what motivates the other. The war stories become a way to remember the past, but also a tool to create distance between the experience and the pain.</w:t>
            </w:r>
          </w:p>
        </w:tc>
      </w:tr>
      <w:tr w:rsidR="00FA14F1" w14:paraId="066A4D92" w14:textId="77777777" w:rsidTr="00FA14F1">
        <w:tc>
          <w:tcPr>
            <w:tcW w:w="1225" w:type="pct"/>
          </w:tcPr>
          <w:p w14:paraId="492C5C0F" w14:textId="6278747D" w:rsidR="00FA14F1" w:rsidRDefault="00FA14F1" w:rsidP="001B0672">
            <w:pPr>
              <w:spacing w:before="120" w:after="120"/>
              <w:rPr>
                <w:rFonts w:ascii="Arial" w:hAnsi="Arial" w:cs="Arial"/>
                <w:b/>
              </w:rPr>
            </w:pPr>
            <w:r>
              <w:rPr>
                <w:rFonts w:ascii="Arial" w:hAnsi="Arial" w:cs="Arial"/>
                <w:b/>
              </w:rPr>
              <w:t>“</w:t>
            </w:r>
            <w:r w:rsidRPr="007B7803">
              <w:rPr>
                <w:rFonts w:ascii="Arial" w:hAnsi="Arial" w:cs="Arial"/>
                <w:b/>
              </w:rPr>
              <w:t>Wild</w:t>
            </w:r>
            <w:r>
              <w:rPr>
                <w:rFonts w:ascii="Arial" w:hAnsi="Arial" w:cs="Arial"/>
                <w:b/>
              </w:rPr>
              <w:t>”</w:t>
            </w:r>
          </w:p>
        </w:tc>
        <w:tc>
          <w:tcPr>
            <w:tcW w:w="1300" w:type="pct"/>
          </w:tcPr>
          <w:p w14:paraId="45D47807" w14:textId="77777777" w:rsidR="00FA14F1" w:rsidRPr="00120E3D" w:rsidRDefault="00FA14F1" w:rsidP="001B0672">
            <w:pPr>
              <w:spacing w:before="120" w:after="120"/>
              <w:rPr>
                <w:rFonts w:ascii="Arial" w:hAnsi="Arial" w:cs="Arial"/>
                <w:bCs/>
              </w:rPr>
            </w:pPr>
            <w:r w:rsidRPr="00120E3D">
              <w:rPr>
                <w:rFonts w:ascii="Arial" w:hAnsi="Arial" w:cs="Arial"/>
                <w:bCs/>
              </w:rPr>
              <w:t>Friendship</w:t>
            </w:r>
          </w:p>
          <w:p w14:paraId="030D7073" w14:textId="77777777" w:rsidR="00FA14F1" w:rsidRPr="00120E3D" w:rsidRDefault="00FA14F1" w:rsidP="001B0672">
            <w:pPr>
              <w:spacing w:before="120" w:after="120"/>
              <w:rPr>
                <w:rFonts w:ascii="Arial" w:hAnsi="Arial" w:cs="Arial"/>
                <w:bCs/>
              </w:rPr>
            </w:pPr>
            <w:r w:rsidRPr="00120E3D">
              <w:rPr>
                <w:rFonts w:ascii="Arial" w:hAnsi="Arial" w:cs="Arial"/>
                <w:bCs/>
              </w:rPr>
              <w:t>The past</w:t>
            </w:r>
          </w:p>
          <w:p w14:paraId="359F9F54" w14:textId="77777777" w:rsidR="00FA14F1" w:rsidRPr="00120E3D" w:rsidRDefault="00FA14F1" w:rsidP="001B0672">
            <w:pPr>
              <w:spacing w:before="120" w:after="120"/>
              <w:rPr>
                <w:rFonts w:ascii="Arial" w:hAnsi="Arial" w:cs="Arial"/>
                <w:bCs/>
              </w:rPr>
            </w:pPr>
            <w:r w:rsidRPr="00120E3D">
              <w:rPr>
                <w:rFonts w:ascii="Arial" w:hAnsi="Arial" w:cs="Arial"/>
                <w:bCs/>
              </w:rPr>
              <w:t>Mothers and daughters</w:t>
            </w:r>
          </w:p>
          <w:p w14:paraId="47B03228" w14:textId="77777777" w:rsidR="00FA14F1" w:rsidRPr="00120E3D" w:rsidRDefault="00FA14F1" w:rsidP="001B0672">
            <w:pPr>
              <w:spacing w:before="120" w:after="120"/>
              <w:rPr>
                <w:rFonts w:ascii="Arial" w:hAnsi="Arial" w:cs="Arial"/>
                <w:bCs/>
              </w:rPr>
            </w:pPr>
            <w:r w:rsidRPr="00120E3D">
              <w:rPr>
                <w:rFonts w:ascii="Arial" w:hAnsi="Arial" w:cs="Arial"/>
                <w:bCs/>
              </w:rPr>
              <w:t>Rebellion</w:t>
            </w:r>
          </w:p>
          <w:p w14:paraId="4D8114CD" w14:textId="77777777" w:rsidR="00FA14F1" w:rsidRPr="00120E3D" w:rsidRDefault="00FA14F1" w:rsidP="001B0672">
            <w:pPr>
              <w:spacing w:before="120" w:after="120"/>
              <w:rPr>
                <w:rFonts w:ascii="Arial" w:hAnsi="Arial" w:cs="Arial"/>
                <w:bCs/>
              </w:rPr>
            </w:pPr>
            <w:r w:rsidRPr="00120E3D">
              <w:rPr>
                <w:rFonts w:ascii="Arial" w:hAnsi="Arial" w:cs="Arial"/>
                <w:bCs/>
              </w:rPr>
              <w:t>Cultural displacement</w:t>
            </w:r>
          </w:p>
        </w:tc>
        <w:tc>
          <w:tcPr>
            <w:tcW w:w="2475" w:type="pct"/>
          </w:tcPr>
          <w:p w14:paraId="6C07E85E" w14:textId="33F5B985" w:rsidR="00FA14F1" w:rsidRPr="00A2426E" w:rsidRDefault="00FA14F1" w:rsidP="001B0672">
            <w:pPr>
              <w:spacing w:before="120" w:after="120"/>
              <w:rPr>
                <w:rFonts w:ascii="Arial" w:hAnsi="Arial" w:cs="Arial"/>
                <w:bCs/>
              </w:rPr>
            </w:pPr>
            <w:r>
              <w:rPr>
                <w:rFonts w:ascii="Arial" w:hAnsi="Arial" w:cs="Arial"/>
                <w:bCs/>
              </w:rPr>
              <w:t xml:space="preserve">Teenage protagonist Ada is sent by her mother from her home in America to Nigeria, to live with her aunt as a punishment for her ‘wild’ behaviour. Once in Nigeria Ada meets her cousin Chinyere, a seemingly obedient young woman who has also violated societal expectation in a male dominated culture. Like Chinyere, Ada finds that, as in America, she is again caught between her own desires and cultural expectations. Both young women have </w:t>
            </w:r>
            <w:r>
              <w:rPr>
                <w:rFonts w:ascii="Arial" w:hAnsi="Arial" w:cs="Arial"/>
                <w:bCs/>
              </w:rPr>
              <w:lastRenderedPageBreak/>
              <w:t xml:space="preserve">fought to assert their </w:t>
            </w:r>
            <w:r w:rsidR="00907F0B">
              <w:rPr>
                <w:rFonts w:ascii="Arial" w:hAnsi="Arial" w:cs="Arial"/>
                <w:bCs/>
              </w:rPr>
              <w:t>independence,</w:t>
            </w:r>
            <w:r>
              <w:rPr>
                <w:rFonts w:ascii="Arial" w:hAnsi="Arial" w:cs="Arial"/>
                <w:bCs/>
              </w:rPr>
              <w:t xml:space="preserve"> and both have struggled to do this against cultural expectations of their gender.</w:t>
            </w:r>
          </w:p>
        </w:tc>
      </w:tr>
      <w:tr w:rsidR="00FA14F1" w14:paraId="639CA53C" w14:textId="77777777" w:rsidTr="00FA14F1">
        <w:tc>
          <w:tcPr>
            <w:tcW w:w="1225" w:type="pct"/>
          </w:tcPr>
          <w:p w14:paraId="372E9169" w14:textId="77777777" w:rsidR="00FA14F1" w:rsidRDefault="00FA14F1" w:rsidP="001B0672">
            <w:pPr>
              <w:spacing w:before="120" w:after="120"/>
              <w:rPr>
                <w:rFonts w:ascii="Arial" w:hAnsi="Arial" w:cs="Arial"/>
                <w:b/>
              </w:rPr>
            </w:pPr>
            <w:r>
              <w:rPr>
                <w:rFonts w:ascii="Arial" w:hAnsi="Arial" w:cs="Arial"/>
                <w:b/>
              </w:rPr>
              <w:lastRenderedPageBreak/>
              <w:t>“Light”</w:t>
            </w:r>
          </w:p>
        </w:tc>
        <w:tc>
          <w:tcPr>
            <w:tcW w:w="1300" w:type="pct"/>
          </w:tcPr>
          <w:p w14:paraId="108D4BE7" w14:textId="77777777" w:rsidR="00FA14F1" w:rsidRPr="00120E3D" w:rsidRDefault="00FA14F1" w:rsidP="001B0672">
            <w:pPr>
              <w:spacing w:before="120" w:after="120"/>
              <w:rPr>
                <w:rFonts w:ascii="Arial" w:hAnsi="Arial" w:cs="Arial"/>
                <w:bCs/>
              </w:rPr>
            </w:pPr>
            <w:r w:rsidRPr="00120E3D">
              <w:rPr>
                <w:rFonts w:ascii="Arial" w:hAnsi="Arial" w:cs="Arial"/>
                <w:bCs/>
              </w:rPr>
              <w:t>Fathers and daughters</w:t>
            </w:r>
          </w:p>
          <w:p w14:paraId="17A59FD5" w14:textId="77777777" w:rsidR="00FA14F1" w:rsidRPr="00120E3D" w:rsidRDefault="00FA14F1" w:rsidP="001B0672">
            <w:pPr>
              <w:spacing w:before="120" w:after="120"/>
              <w:rPr>
                <w:rFonts w:ascii="Arial" w:hAnsi="Arial" w:cs="Arial"/>
                <w:bCs/>
              </w:rPr>
            </w:pPr>
            <w:r w:rsidRPr="00120E3D">
              <w:rPr>
                <w:rFonts w:ascii="Arial" w:hAnsi="Arial" w:cs="Arial"/>
                <w:bCs/>
              </w:rPr>
              <w:t>Identity crisis</w:t>
            </w:r>
          </w:p>
          <w:p w14:paraId="47F169B9" w14:textId="77777777" w:rsidR="00FA14F1" w:rsidRPr="00120E3D" w:rsidRDefault="00FA14F1" w:rsidP="001B0672">
            <w:pPr>
              <w:spacing w:before="120" w:after="120"/>
              <w:rPr>
                <w:rFonts w:ascii="Arial" w:hAnsi="Arial" w:cs="Arial"/>
                <w:bCs/>
              </w:rPr>
            </w:pPr>
            <w:r w:rsidRPr="00120E3D">
              <w:rPr>
                <w:rFonts w:ascii="Arial" w:hAnsi="Arial" w:cs="Arial"/>
                <w:bCs/>
              </w:rPr>
              <w:t>Coming of age</w:t>
            </w:r>
          </w:p>
          <w:p w14:paraId="1371B2A7" w14:textId="77777777" w:rsidR="00FA14F1" w:rsidRPr="00120E3D" w:rsidRDefault="00FA14F1" w:rsidP="001B0672">
            <w:pPr>
              <w:spacing w:before="120" w:after="120"/>
              <w:rPr>
                <w:rFonts w:ascii="Arial" w:hAnsi="Arial" w:cs="Arial"/>
                <w:bCs/>
              </w:rPr>
            </w:pPr>
            <w:r w:rsidRPr="00120E3D">
              <w:rPr>
                <w:rFonts w:ascii="Arial" w:hAnsi="Arial" w:cs="Arial"/>
                <w:bCs/>
              </w:rPr>
              <w:t>Distance and time</w:t>
            </w:r>
          </w:p>
          <w:p w14:paraId="0BDF7F59" w14:textId="77777777" w:rsidR="00FA14F1" w:rsidRPr="00120E3D" w:rsidRDefault="00FA14F1" w:rsidP="001B0672">
            <w:pPr>
              <w:spacing w:before="120" w:after="120"/>
              <w:rPr>
                <w:rFonts w:ascii="Arial" w:hAnsi="Arial" w:cs="Arial"/>
                <w:bCs/>
              </w:rPr>
            </w:pPr>
            <w:r w:rsidRPr="00120E3D">
              <w:rPr>
                <w:rFonts w:ascii="Arial" w:hAnsi="Arial" w:cs="Arial"/>
                <w:bCs/>
              </w:rPr>
              <w:t>Gender Inequality</w:t>
            </w:r>
          </w:p>
        </w:tc>
        <w:tc>
          <w:tcPr>
            <w:tcW w:w="2475" w:type="pct"/>
          </w:tcPr>
          <w:p w14:paraId="1825222C" w14:textId="5174C10D" w:rsidR="00FA14F1" w:rsidRPr="00400A18" w:rsidRDefault="00FA14F1" w:rsidP="001B0672">
            <w:pPr>
              <w:spacing w:before="120" w:after="120"/>
              <w:rPr>
                <w:rFonts w:ascii="Arial" w:hAnsi="Arial" w:cs="Arial"/>
                <w:bCs/>
              </w:rPr>
            </w:pPr>
            <w:r>
              <w:rPr>
                <w:rFonts w:ascii="Arial" w:hAnsi="Arial" w:cs="Arial"/>
                <w:bCs/>
              </w:rPr>
              <w:t xml:space="preserve">Enebeli is a father raising his daughter alone in Nigeria, while her mother is in America gaining a </w:t>
            </w:r>
            <w:r w:rsidR="00772506">
              <w:rPr>
                <w:rFonts w:ascii="Arial" w:hAnsi="Arial" w:cs="Arial"/>
                <w:bCs/>
              </w:rPr>
              <w:t>m</w:t>
            </w:r>
            <w:r>
              <w:rPr>
                <w:rFonts w:ascii="Arial" w:hAnsi="Arial" w:cs="Arial"/>
                <w:bCs/>
              </w:rPr>
              <w:t>aster’s</w:t>
            </w:r>
            <w:r w:rsidR="00907F0B">
              <w:rPr>
                <w:rFonts w:ascii="Arial" w:hAnsi="Arial" w:cs="Arial"/>
                <w:bCs/>
              </w:rPr>
              <w:t xml:space="preserve"> degree</w:t>
            </w:r>
            <w:r>
              <w:rPr>
                <w:rFonts w:ascii="Arial" w:hAnsi="Arial" w:cs="Arial"/>
                <w:bCs/>
              </w:rPr>
              <w:t xml:space="preserve"> in business administration. He fears what the coming of age will do to his daughter, how it will leave her ‘hollowed out, relieved of her better parts.’. He fears that societal pressure and gender expectation will lessen the girl’s autonomy. The father and daughter have ‘survived’ the mother’s departure and distance and they have grown close, he sees his daughter’s potential as a ‘streak of fire’ that must never go out. At the end of the story this love and hope is contrasted with the inevitability of the girl’s departure for America, when the mother calls for her and the inevitability that eventually, she will have to conform to a prescribed gender role that will ‘wick the dew off her’.</w:t>
            </w:r>
          </w:p>
        </w:tc>
      </w:tr>
      <w:tr w:rsidR="00FA14F1" w14:paraId="4619B23E" w14:textId="77777777" w:rsidTr="00FA14F1">
        <w:tc>
          <w:tcPr>
            <w:tcW w:w="1225" w:type="pct"/>
          </w:tcPr>
          <w:p w14:paraId="0B7BD1EE" w14:textId="77777777" w:rsidR="00FA14F1" w:rsidRPr="007B7803" w:rsidRDefault="00FA14F1" w:rsidP="001B0672">
            <w:pPr>
              <w:spacing w:before="120" w:after="120"/>
              <w:rPr>
                <w:rFonts w:ascii="Arial" w:hAnsi="Arial" w:cs="Arial"/>
                <w:b/>
              </w:rPr>
            </w:pPr>
            <w:r>
              <w:rPr>
                <w:rFonts w:ascii="Arial" w:hAnsi="Arial" w:cs="Arial"/>
                <w:b/>
              </w:rPr>
              <w:t>“Second Chances”</w:t>
            </w:r>
          </w:p>
        </w:tc>
        <w:tc>
          <w:tcPr>
            <w:tcW w:w="1300" w:type="pct"/>
          </w:tcPr>
          <w:p w14:paraId="283156DA" w14:textId="77777777" w:rsidR="00FA14F1" w:rsidRPr="00120E3D" w:rsidRDefault="00FA14F1" w:rsidP="001B0672">
            <w:pPr>
              <w:spacing w:before="120" w:after="120"/>
              <w:rPr>
                <w:rFonts w:ascii="Arial" w:hAnsi="Arial" w:cs="Arial"/>
                <w:bCs/>
              </w:rPr>
            </w:pPr>
            <w:r w:rsidRPr="00120E3D">
              <w:rPr>
                <w:rFonts w:ascii="Arial" w:hAnsi="Arial" w:cs="Arial"/>
                <w:bCs/>
              </w:rPr>
              <w:t>Regret</w:t>
            </w:r>
          </w:p>
          <w:p w14:paraId="07DDB64D" w14:textId="77777777" w:rsidR="00FA14F1" w:rsidRPr="00120E3D" w:rsidRDefault="00FA14F1" w:rsidP="001B0672">
            <w:pPr>
              <w:spacing w:before="120" w:after="120"/>
              <w:rPr>
                <w:rFonts w:ascii="Arial" w:hAnsi="Arial" w:cs="Arial"/>
                <w:bCs/>
              </w:rPr>
            </w:pPr>
            <w:r w:rsidRPr="00120E3D">
              <w:rPr>
                <w:rFonts w:ascii="Arial" w:hAnsi="Arial" w:cs="Arial"/>
                <w:bCs/>
              </w:rPr>
              <w:t>Redemption</w:t>
            </w:r>
          </w:p>
          <w:p w14:paraId="5FA757ED" w14:textId="77777777" w:rsidR="00FA14F1" w:rsidRPr="00120E3D" w:rsidRDefault="00FA14F1" w:rsidP="001B0672">
            <w:pPr>
              <w:spacing w:before="120" w:after="120"/>
              <w:rPr>
                <w:rFonts w:ascii="Arial" w:hAnsi="Arial" w:cs="Arial"/>
                <w:bCs/>
              </w:rPr>
            </w:pPr>
            <w:r w:rsidRPr="00120E3D">
              <w:rPr>
                <w:rFonts w:ascii="Arial" w:hAnsi="Arial" w:cs="Arial"/>
                <w:bCs/>
              </w:rPr>
              <w:t>Family</w:t>
            </w:r>
          </w:p>
          <w:p w14:paraId="31E50287" w14:textId="77777777" w:rsidR="00FA14F1" w:rsidRPr="00120E3D" w:rsidRDefault="00FA14F1" w:rsidP="001B0672">
            <w:pPr>
              <w:spacing w:before="120" w:after="120"/>
              <w:rPr>
                <w:rFonts w:ascii="Arial" w:hAnsi="Arial" w:cs="Arial"/>
                <w:bCs/>
              </w:rPr>
            </w:pPr>
            <w:r w:rsidRPr="00120E3D">
              <w:rPr>
                <w:rFonts w:ascii="Arial" w:hAnsi="Arial" w:cs="Arial"/>
                <w:bCs/>
              </w:rPr>
              <w:t>Reconciliation</w:t>
            </w:r>
          </w:p>
          <w:p w14:paraId="399ED04E" w14:textId="77777777" w:rsidR="00FA14F1" w:rsidRPr="00120E3D" w:rsidRDefault="00FA14F1" w:rsidP="001B0672">
            <w:pPr>
              <w:spacing w:before="120" w:after="120"/>
              <w:rPr>
                <w:rFonts w:ascii="Arial" w:hAnsi="Arial" w:cs="Arial"/>
                <w:bCs/>
              </w:rPr>
            </w:pPr>
            <w:r w:rsidRPr="00120E3D">
              <w:rPr>
                <w:rFonts w:ascii="Arial" w:hAnsi="Arial" w:cs="Arial"/>
                <w:bCs/>
              </w:rPr>
              <w:t>The past</w:t>
            </w:r>
          </w:p>
        </w:tc>
        <w:tc>
          <w:tcPr>
            <w:tcW w:w="2475" w:type="pct"/>
          </w:tcPr>
          <w:p w14:paraId="1CAA2352" w14:textId="7CCB8528" w:rsidR="00FA14F1" w:rsidRPr="00680D91" w:rsidRDefault="00FA14F1" w:rsidP="001B0672">
            <w:pPr>
              <w:spacing w:before="120" w:after="120"/>
              <w:rPr>
                <w:rFonts w:ascii="Arial" w:hAnsi="Arial" w:cs="Arial"/>
                <w:bCs/>
              </w:rPr>
            </w:pPr>
            <w:r>
              <w:rPr>
                <w:rFonts w:ascii="Arial" w:hAnsi="Arial" w:cs="Arial"/>
                <w:bCs/>
              </w:rPr>
              <w:t xml:space="preserve">Uche’s dead mother returns, offering her, her father and sister a second chance to understand the past, to heal trauma and say goodbye. However, while her father and sister embrace this opportunity, Uche cannot ‘play along’ and resists engaging in her mother’s presence. This suggests that the pain of the past is difficult to </w:t>
            </w:r>
            <w:r w:rsidR="00A35196">
              <w:rPr>
                <w:rFonts w:ascii="Arial" w:hAnsi="Arial" w:cs="Arial"/>
                <w:bCs/>
              </w:rPr>
              <w:t>overcome,</w:t>
            </w:r>
            <w:r>
              <w:rPr>
                <w:rFonts w:ascii="Arial" w:hAnsi="Arial" w:cs="Arial"/>
                <w:bCs/>
              </w:rPr>
              <w:t xml:space="preserve"> and that trauma can be long lasting. The haunting presence of Uche’s mother is possibly a manifestation of family trauma. Uche’s inability to embrace this suggests that some wounds, especially those caused by family, are almost impossible to overcome. It is not until the presence leaves that Uche is able to ‘utter the words’ that have ‘haunted’ her: ‘I love you</w:t>
            </w:r>
            <w:r w:rsidR="00A35196">
              <w:rPr>
                <w:rFonts w:ascii="Arial" w:hAnsi="Arial" w:cs="Arial"/>
                <w:bCs/>
              </w:rPr>
              <w:t>’</w:t>
            </w:r>
            <w:r>
              <w:rPr>
                <w:rFonts w:ascii="Arial" w:hAnsi="Arial" w:cs="Arial"/>
                <w:bCs/>
              </w:rPr>
              <w:t>.</w:t>
            </w:r>
          </w:p>
        </w:tc>
      </w:tr>
      <w:tr w:rsidR="00FA14F1" w14:paraId="0A2646A7" w14:textId="77777777" w:rsidTr="00FA14F1">
        <w:tc>
          <w:tcPr>
            <w:tcW w:w="1225" w:type="pct"/>
          </w:tcPr>
          <w:p w14:paraId="62D7C9DD" w14:textId="4219DB6B" w:rsidR="00FA14F1" w:rsidRDefault="00FA14F1" w:rsidP="001B0672">
            <w:pPr>
              <w:spacing w:before="120" w:after="120"/>
              <w:rPr>
                <w:rFonts w:ascii="Arial" w:hAnsi="Arial" w:cs="Arial"/>
                <w:b/>
              </w:rPr>
            </w:pPr>
            <w:r>
              <w:rPr>
                <w:rFonts w:ascii="Arial" w:hAnsi="Arial" w:cs="Arial"/>
                <w:b/>
              </w:rPr>
              <w:t>“</w:t>
            </w:r>
            <w:r w:rsidRPr="007B7803">
              <w:rPr>
                <w:rFonts w:ascii="Arial" w:hAnsi="Arial" w:cs="Arial"/>
                <w:b/>
              </w:rPr>
              <w:t>Windfalls</w:t>
            </w:r>
            <w:r>
              <w:rPr>
                <w:rFonts w:ascii="Arial" w:hAnsi="Arial" w:cs="Arial"/>
                <w:b/>
              </w:rPr>
              <w:t>”</w:t>
            </w:r>
          </w:p>
        </w:tc>
        <w:tc>
          <w:tcPr>
            <w:tcW w:w="1300" w:type="pct"/>
          </w:tcPr>
          <w:p w14:paraId="0B681F38" w14:textId="77777777" w:rsidR="00FA14F1" w:rsidRPr="00120E3D" w:rsidRDefault="00FA14F1" w:rsidP="001B0672">
            <w:pPr>
              <w:spacing w:before="120" w:after="120"/>
              <w:rPr>
                <w:rFonts w:ascii="Arial" w:hAnsi="Arial" w:cs="Arial"/>
                <w:bCs/>
              </w:rPr>
            </w:pPr>
            <w:r w:rsidRPr="00120E3D">
              <w:rPr>
                <w:rFonts w:ascii="Arial" w:hAnsi="Arial" w:cs="Arial"/>
                <w:bCs/>
              </w:rPr>
              <w:t>Motherhood</w:t>
            </w:r>
          </w:p>
          <w:p w14:paraId="34826B74" w14:textId="77777777" w:rsidR="00FA14F1" w:rsidRPr="00120E3D" w:rsidRDefault="00FA14F1" w:rsidP="001B0672">
            <w:pPr>
              <w:spacing w:before="120" w:after="120"/>
              <w:rPr>
                <w:rFonts w:ascii="Arial" w:hAnsi="Arial" w:cs="Arial"/>
                <w:bCs/>
              </w:rPr>
            </w:pPr>
            <w:r w:rsidRPr="00120E3D">
              <w:rPr>
                <w:rFonts w:ascii="Arial" w:hAnsi="Arial" w:cs="Arial"/>
                <w:bCs/>
              </w:rPr>
              <w:t>Exploitation</w:t>
            </w:r>
          </w:p>
          <w:p w14:paraId="0A611F41" w14:textId="77777777" w:rsidR="00FA14F1" w:rsidRPr="00120E3D" w:rsidRDefault="00FA14F1" w:rsidP="001B0672">
            <w:pPr>
              <w:spacing w:before="120" w:after="120"/>
              <w:rPr>
                <w:rFonts w:ascii="Arial" w:hAnsi="Arial" w:cs="Arial"/>
                <w:bCs/>
              </w:rPr>
            </w:pPr>
            <w:r w:rsidRPr="00120E3D">
              <w:rPr>
                <w:rFonts w:ascii="Arial" w:hAnsi="Arial" w:cs="Arial"/>
                <w:bCs/>
              </w:rPr>
              <w:t>Morality</w:t>
            </w:r>
          </w:p>
          <w:p w14:paraId="4AF8B97C" w14:textId="77777777" w:rsidR="00FA14F1" w:rsidRPr="00120E3D" w:rsidRDefault="00FA14F1" w:rsidP="001B0672">
            <w:pPr>
              <w:spacing w:before="120" w:after="120"/>
              <w:rPr>
                <w:rFonts w:ascii="Arial" w:hAnsi="Arial" w:cs="Arial"/>
                <w:bCs/>
              </w:rPr>
            </w:pPr>
            <w:r w:rsidRPr="00120E3D">
              <w:rPr>
                <w:rFonts w:ascii="Arial" w:hAnsi="Arial" w:cs="Arial"/>
                <w:bCs/>
              </w:rPr>
              <w:t>Manipulation</w:t>
            </w:r>
          </w:p>
          <w:p w14:paraId="42F09EB7" w14:textId="77777777" w:rsidR="00FA14F1" w:rsidRPr="00120E3D" w:rsidRDefault="00FA14F1" w:rsidP="001B0672">
            <w:pPr>
              <w:spacing w:before="120" w:after="120"/>
              <w:rPr>
                <w:rFonts w:ascii="Arial" w:hAnsi="Arial" w:cs="Arial"/>
                <w:bCs/>
              </w:rPr>
            </w:pPr>
            <w:r w:rsidRPr="00120E3D">
              <w:rPr>
                <w:rFonts w:ascii="Arial" w:hAnsi="Arial" w:cs="Arial"/>
                <w:bCs/>
              </w:rPr>
              <w:t>Economic survival</w:t>
            </w:r>
          </w:p>
        </w:tc>
        <w:tc>
          <w:tcPr>
            <w:tcW w:w="2475" w:type="pct"/>
          </w:tcPr>
          <w:p w14:paraId="2405B610" w14:textId="7552E5F9" w:rsidR="00FA14F1" w:rsidRPr="00144FF3" w:rsidRDefault="00FA14F1" w:rsidP="001B0672">
            <w:pPr>
              <w:spacing w:before="120" w:after="120"/>
              <w:rPr>
                <w:rFonts w:ascii="Arial" w:hAnsi="Arial" w:cs="Arial"/>
                <w:bCs/>
              </w:rPr>
            </w:pPr>
            <w:r>
              <w:rPr>
                <w:rFonts w:ascii="Arial" w:hAnsi="Arial" w:cs="Arial"/>
                <w:bCs/>
              </w:rPr>
              <w:t>An unnamed mother trains her young daughter to fake accidents for monetary gain. The first time she ‘fell’ she was six years old, but she learns quickly that it</w:t>
            </w:r>
            <w:r w:rsidR="00A35196">
              <w:rPr>
                <w:rFonts w:ascii="Arial" w:hAnsi="Arial" w:cs="Arial"/>
                <w:bCs/>
              </w:rPr>
              <w:t xml:space="preserve"> is</w:t>
            </w:r>
            <w:r>
              <w:rPr>
                <w:rFonts w:ascii="Arial" w:hAnsi="Arial" w:cs="Arial"/>
                <w:bCs/>
              </w:rPr>
              <w:t xml:space="preserve"> better to ‘fall’ than ‘to be dropped’. The daughter both loves and resents her mother as she understands her mother’s desperation to survive, but she also recognises the corruption and deceit involved. The mother exploits her daughter, and as the daughter ages she uses her in more dubious ways to garner favour with men. At the end of the story the now pregnant daughter loses her baby yet gains ‘five hundred thousand dollars’. This final sacrifice </w:t>
            </w:r>
            <w:r>
              <w:rPr>
                <w:rFonts w:ascii="Arial" w:hAnsi="Arial" w:cs="Arial"/>
                <w:bCs/>
              </w:rPr>
              <w:lastRenderedPageBreak/>
              <w:t>demonstrates and is critical of the extent to which victimhood can be commodified.</w:t>
            </w:r>
          </w:p>
        </w:tc>
      </w:tr>
      <w:tr w:rsidR="00FA14F1" w14:paraId="50A48468" w14:textId="77777777" w:rsidTr="00FA14F1">
        <w:tc>
          <w:tcPr>
            <w:tcW w:w="1225" w:type="pct"/>
          </w:tcPr>
          <w:p w14:paraId="7971290A" w14:textId="77777777" w:rsidR="00FA14F1" w:rsidRDefault="00FA14F1" w:rsidP="001B0672">
            <w:pPr>
              <w:spacing w:before="120" w:after="120"/>
              <w:rPr>
                <w:rFonts w:ascii="Arial" w:hAnsi="Arial" w:cs="Arial"/>
                <w:b/>
              </w:rPr>
            </w:pPr>
            <w:r>
              <w:rPr>
                <w:rFonts w:ascii="Arial" w:hAnsi="Arial" w:cs="Arial"/>
                <w:b/>
              </w:rPr>
              <w:lastRenderedPageBreak/>
              <w:t>“</w:t>
            </w:r>
            <w:r w:rsidRPr="007B7803">
              <w:rPr>
                <w:rFonts w:ascii="Arial" w:hAnsi="Arial" w:cs="Arial"/>
                <w:b/>
              </w:rPr>
              <w:t>Who Will Greet You At Home</w:t>
            </w:r>
            <w:r>
              <w:rPr>
                <w:rFonts w:ascii="Arial" w:hAnsi="Arial" w:cs="Arial"/>
                <w:b/>
              </w:rPr>
              <w:t>”</w:t>
            </w:r>
          </w:p>
        </w:tc>
        <w:tc>
          <w:tcPr>
            <w:tcW w:w="1300" w:type="pct"/>
          </w:tcPr>
          <w:p w14:paraId="05406391" w14:textId="77777777" w:rsidR="00FA14F1" w:rsidRPr="00120E3D" w:rsidRDefault="00FA14F1" w:rsidP="001B0672">
            <w:pPr>
              <w:spacing w:before="120" w:after="120"/>
              <w:rPr>
                <w:rFonts w:ascii="Arial" w:hAnsi="Arial" w:cs="Arial"/>
                <w:bCs/>
              </w:rPr>
            </w:pPr>
            <w:r w:rsidRPr="00120E3D">
              <w:rPr>
                <w:rFonts w:ascii="Arial" w:hAnsi="Arial" w:cs="Arial"/>
                <w:bCs/>
              </w:rPr>
              <w:t>Motherhood</w:t>
            </w:r>
          </w:p>
          <w:p w14:paraId="123859C4" w14:textId="77777777" w:rsidR="00FA14F1" w:rsidRPr="00120E3D" w:rsidRDefault="00FA14F1" w:rsidP="001B0672">
            <w:pPr>
              <w:spacing w:before="120" w:after="120"/>
              <w:rPr>
                <w:rFonts w:ascii="Arial" w:hAnsi="Arial" w:cs="Arial"/>
                <w:bCs/>
              </w:rPr>
            </w:pPr>
            <w:r w:rsidRPr="00120E3D">
              <w:rPr>
                <w:rFonts w:ascii="Arial" w:hAnsi="Arial" w:cs="Arial"/>
                <w:bCs/>
              </w:rPr>
              <w:t>Gender roles</w:t>
            </w:r>
          </w:p>
          <w:p w14:paraId="16D86E80" w14:textId="77777777" w:rsidR="00FA14F1" w:rsidRPr="00120E3D" w:rsidRDefault="00FA14F1" w:rsidP="001B0672">
            <w:pPr>
              <w:spacing w:before="120" w:after="120"/>
              <w:rPr>
                <w:rFonts w:ascii="Arial" w:hAnsi="Arial" w:cs="Arial"/>
                <w:bCs/>
              </w:rPr>
            </w:pPr>
            <w:r w:rsidRPr="00120E3D">
              <w:rPr>
                <w:rFonts w:ascii="Arial" w:hAnsi="Arial" w:cs="Arial"/>
                <w:bCs/>
              </w:rPr>
              <w:t>Expectations</w:t>
            </w:r>
          </w:p>
          <w:p w14:paraId="0813E41E" w14:textId="77777777" w:rsidR="00FA14F1" w:rsidRPr="00120E3D" w:rsidRDefault="00FA14F1" w:rsidP="001B0672">
            <w:pPr>
              <w:spacing w:before="120" w:after="120"/>
              <w:rPr>
                <w:rFonts w:ascii="Arial" w:hAnsi="Arial" w:cs="Arial"/>
                <w:bCs/>
              </w:rPr>
            </w:pPr>
            <w:r w:rsidRPr="00120E3D">
              <w:rPr>
                <w:rFonts w:ascii="Arial" w:hAnsi="Arial" w:cs="Arial"/>
                <w:bCs/>
              </w:rPr>
              <w:t>Creation</w:t>
            </w:r>
          </w:p>
          <w:p w14:paraId="7E230E8A" w14:textId="77777777" w:rsidR="00FA14F1" w:rsidRPr="00120E3D" w:rsidRDefault="00FA14F1" w:rsidP="001B0672">
            <w:pPr>
              <w:spacing w:before="120" w:after="120"/>
              <w:rPr>
                <w:rFonts w:ascii="Arial" w:hAnsi="Arial" w:cs="Arial"/>
                <w:bCs/>
              </w:rPr>
            </w:pPr>
            <w:r w:rsidRPr="00120E3D">
              <w:rPr>
                <w:rFonts w:ascii="Arial" w:hAnsi="Arial" w:cs="Arial"/>
                <w:bCs/>
              </w:rPr>
              <w:t>Longing</w:t>
            </w:r>
          </w:p>
        </w:tc>
        <w:tc>
          <w:tcPr>
            <w:tcW w:w="2475" w:type="pct"/>
          </w:tcPr>
          <w:p w14:paraId="21F1B474" w14:textId="77777777" w:rsidR="00FA14F1" w:rsidRPr="008E3005" w:rsidRDefault="00FA14F1" w:rsidP="001B0672">
            <w:pPr>
              <w:spacing w:before="120" w:after="120"/>
              <w:rPr>
                <w:rFonts w:ascii="Arial" w:hAnsi="Arial" w:cs="Arial"/>
                <w:bCs/>
              </w:rPr>
            </w:pPr>
            <w:r>
              <w:rPr>
                <w:rFonts w:ascii="Arial" w:hAnsi="Arial" w:cs="Arial"/>
                <w:bCs/>
              </w:rPr>
              <w:t>This story is set in a world where a woman must craft her own baby from a material of their choice. The baby must be blessed by the woman’s mother and then cared for over the period of a year before it becomes flesh. Ogechi loses a series of babies made of cotton tufts, paper and then yarn, to her mother’s disapproval before she decides to break the rules and fashions one out of hair. The story of Ogechi and her fragile hair-baby explores the societal pressures placed upon women to be perfect mothers to perfect children. It also explores the impact of motherhood to ‘mute and subdue’ women as they strive to succeed.</w:t>
            </w:r>
          </w:p>
        </w:tc>
      </w:tr>
      <w:tr w:rsidR="00FA14F1" w14:paraId="0A47D3AF" w14:textId="77777777" w:rsidTr="00FA14F1">
        <w:tc>
          <w:tcPr>
            <w:tcW w:w="1225" w:type="pct"/>
          </w:tcPr>
          <w:p w14:paraId="52786172" w14:textId="77777777" w:rsidR="00FA14F1" w:rsidRDefault="00FA14F1" w:rsidP="001B0672">
            <w:pPr>
              <w:spacing w:before="120" w:after="120"/>
              <w:rPr>
                <w:rFonts w:ascii="Arial" w:hAnsi="Arial" w:cs="Arial"/>
                <w:b/>
              </w:rPr>
            </w:pPr>
            <w:r>
              <w:rPr>
                <w:rFonts w:ascii="Arial" w:hAnsi="Arial" w:cs="Arial"/>
                <w:b/>
              </w:rPr>
              <w:t>“</w:t>
            </w:r>
            <w:r w:rsidRPr="007B7803">
              <w:rPr>
                <w:rFonts w:ascii="Arial" w:hAnsi="Arial" w:cs="Arial"/>
                <w:b/>
              </w:rPr>
              <w:t>Buchi's Girls</w:t>
            </w:r>
            <w:r>
              <w:rPr>
                <w:rFonts w:ascii="Arial" w:hAnsi="Arial" w:cs="Arial"/>
                <w:b/>
              </w:rPr>
              <w:t>”</w:t>
            </w:r>
          </w:p>
        </w:tc>
        <w:tc>
          <w:tcPr>
            <w:tcW w:w="1300" w:type="pct"/>
          </w:tcPr>
          <w:p w14:paraId="6F3F402E" w14:textId="77777777" w:rsidR="00FA14F1" w:rsidRPr="00120E3D" w:rsidRDefault="00FA14F1" w:rsidP="001B0672">
            <w:pPr>
              <w:spacing w:before="120" w:after="120"/>
              <w:rPr>
                <w:rFonts w:ascii="Arial" w:hAnsi="Arial" w:cs="Arial"/>
                <w:bCs/>
              </w:rPr>
            </w:pPr>
            <w:r w:rsidRPr="00120E3D">
              <w:rPr>
                <w:rFonts w:ascii="Arial" w:hAnsi="Arial" w:cs="Arial"/>
                <w:bCs/>
              </w:rPr>
              <w:t>Sacrifice</w:t>
            </w:r>
          </w:p>
          <w:p w14:paraId="688E28E2" w14:textId="77777777" w:rsidR="00FA14F1" w:rsidRPr="00120E3D" w:rsidRDefault="00FA14F1" w:rsidP="001B0672">
            <w:pPr>
              <w:spacing w:before="120" w:after="120"/>
              <w:rPr>
                <w:rFonts w:ascii="Arial" w:hAnsi="Arial" w:cs="Arial"/>
                <w:bCs/>
              </w:rPr>
            </w:pPr>
            <w:r w:rsidRPr="00120E3D">
              <w:rPr>
                <w:rFonts w:ascii="Arial" w:hAnsi="Arial" w:cs="Arial"/>
                <w:bCs/>
              </w:rPr>
              <w:t>Class</w:t>
            </w:r>
          </w:p>
          <w:p w14:paraId="30C34FD4" w14:textId="77777777" w:rsidR="00FA14F1" w:rsidRPr="00120E3D" w:rsidRDefault="00FA14F1" w:rsidP="001B0672">
            <w:pPr>
              <w:spacing w:before="120" w:after="120"/>
              <w:rPr>
                <w:rFonts w:ascii="Arial" w:hAnsi="Arial" w:cs="Arial"/>
                <w:bCs/>
              </w:rPr>
            </w:pPr>
            <w:r w:rsidRPr="00120E3D">
              <w:rPr>
                <w:rFonts w:ascii="Arial" w:hAnsi="Arial" w:cs="Arial"/>
                <w:bCs/>
              </w:rPr>
              <w:t>Motherhood</w:t>
            </w:r>
          </w:p>
          <w:p w14:paraId="4FDA36CE" w14:textId="77777777" w:rsidR="00FA14F1" w:rsidRPr="00120E3D" w:rsidRDefault="00FA14F1" w:rsidP="001B0672">
            <w:pPr>
              <w:spacing w:before="120" w:after="120"/>
              <w:rPr>
                <w:rFonts w:ascii="Arial" w:hAnsi="Arial" w:cs="Arial"/>
                <w:bCs/>
              </w:rPr>
            </w:pPr>
            <w:r w:rsidRPr="00120E3D">
              <w:rPr>
                <w:rFonts w:ascii="Arial" w:hAnsi="Arial" w:cs="Arial"/>
                <w:bCs/>
              </w:rPr>
              <w:t>Economic survival</w:t>
            </w:r>
          </w:p>
          <w:p w14:paraId="01755EEC" w14:textId="77777777" w:rsidR="00FA14F1" w:rsidRPr="00120E3D" w:rsidRDefault="00FA14F1" w:rsidP="001B0672">
            <w:pPr>
              <w:spacing w:before="120" w:after="120"/>
              <w:rPr>
                <w:rFonts w:ascii="Arial" w:hAnsi="Arial" w:cs="Arial"/>
                <w:bCs/>
              </w:rPr>
            </w:pPr>
            <w:r w:rsidRPr="00120E3D">
              <w:rPr>
                <w:rFonts w:ascii="Arial" w:hAnsi="Arial" w:cs="Arial"/>
                <w:bCs/>
              </w:rPr>
              <w:t>Loss</w:t>
            </w:r>
          </w:p>
        </w:tc>
        <w:tc>
          <w:tcPr>
            <w:tcW w:w="2475" w:type="pct"/>
          </w:tcPr>
          <w:p w14:paraId="0EC72E4C" w14:textId="78F080C8" w:rsidR="00FA14F1" w:rsidRPr="00A2702B" w:rsidRDefault="00FA14F1" w:rsidP="001B0672">
            <w:pPr>
              <w:spacing w:before="120" w:after="120"/>
              <w:rPr>
                <w:rFonts w:ascii="Arial" w:hAnsi="Arial" w:cs="Arial"/>
                <w:bCs/>
              </w:rPr>
            </w:pPr>
            <w:r>
              <w:rPr>
                <w:rFonts w:ascii="Arial" w:hAnsi="Arial" w:cs="Arial"/>
                <w:bCs/>
              </w:rPr>
              <w:t>Buchi is a widow and a single mother trying to raise two daughters in an exploitative and male dominated economic system. Since the death of her husband, Buchi and her two daughters, Louisa and Damaris</w:t>
            </w:r>
            <w:r w:rsidR="00001C6F">
              <w:rPr>
                <w:rFonts w:ascii="Arial" w:hAnsi="Arial" w:cs="Arial"/>
                <w:bCs/>
              </w:rPr>
              <w:t>,</w:t>
            </w:r>
            <w:r>
              <w:rPr>
                <w:rFonts w:ascii="Arial" w:hAnsi="Arial" w:cs="Arial"/>
                <w:bCs/>
              </w:rPr>
              <w:t xml:space="preserve"> have been forced to live in service to </w:t>
            </w:r>
            <w:r w:rsidR="009E549D">
              <w:rPr>
                <w:rFonts w:ascii="Arial" w:hAnsi="Arial" w:cs="Arial"/>
                <w:bCs/>
              </w:rPr>
              <w:t>Buchi’s</w:t>
            </w:r>
            <w:r>
              <w:rPr>
                <w:rFonts w:ascii="Arial" w:hAnsi="Arial" w:cs="Arial"/>
                <w:bCs/>
              </w:rPr>
              <w:t xml:space="preserve"> </w:t>
            </w:r>
            <w:r w:rsidR="00D4427C">
              <w:rPr>
                <w:rFonts w:ascii="Arial" w:hAnsi="Arial" w:cs="Arial"/>
                <w:bCs/>
              </w:rPr>
              <w:t>wealthier</w:t>
            </w:r>
            <w:r>
              <w:rPr>
                <w:rFonts w:ascii="Arial" w:hAnsi="Arial" w:cs="Arial"/>
                <w:bCs/>
              </w:rPr>
              <w:t xml:space="preserve"> sister, Precious</w:t>
            </w:r>
            <w:r w:rsidR="00A77813">
              <w:rPr>
                <w:rFonts w:ascii="Arial" w:hAnsi="Arial" w:cs="Arial"/>
                <w:bCs/>
              </w:rPr>
              <w:t>,</w:t>
            </w:r>
            <w:r>
              <w:rPr>
                <w:rFonts w:ascii="Arial" w:hAnsi="Arial" w:cs="Arial"/>
                <w:bCs/>
              </w:rPr>
              <w:t xml:space="preserve"> and her mean husband Dickson. Through Buchi’s sacrifices and hardships</w:t>
            </w:r>
            <w:r w:rsidR="00D4427C">
              <w:rPr>
                <w:rFonts w:ascii="Arial" w:hAnsi="Arial" w:cs="Arial"/>
                <w:bCs/>
              </w:rPr>
              <w:t>,</w:t>
            </w:r>
            <w:r>
              <w:rPr>
                <w:rFonts w:ascii="Arial" w:hAnsi="Arial" w:cs="Arial"/>
                <w:bCs/>
              </w:rPr>
              <w:t xml:space="preserve"> the reader sees the limitations placed on women. The story ends on a small note of hope when Buchi decides to send her children to live with her good friend Ijeoma and so prioritises their future over the temporary relief of living with her own family, but in a life that is ‘forbidden to them’.</w:t>
            </w:r>
          </w:p>
        </w:tc>
      </w:tr>
      <w:tr w:rsidR="00FA14F1" w14:paraId="0C2F6020" w14:textId="77777777" w:rsidTr="00FA14F1">
        <w:tc>
          <w:tcPr>
            <w:tcW w:w="1225" w:type="pct"/>
          </w:tcPr>
          <w:p w14:paraId="009096CA" w14:textId="77777777" w:rsidR="00FA14F1" w:rsidRPr="007B7803" w:rsidRDefault="00FA14F1" w:rsidP="001B0672">
            <w:pPr>
              <w:spacing w:before="120" w:after="120"/>
              <w:rPr>
                <w:rFonts w:ascii="Arial" w:hAnsi="Arial" w:cs="Arial"/>
                <w:b/>
              </w:rPr>
            </w:pPr>
            <w:r>
              <w:rPr>
                <w:rFonts w:ascii="Arial" w:hAnsi="Arial" w:cs="Arial"/>
                <w:b/>
              </w:rPr>
              <w:t>“What it Means When a Man Falls from the Sky”</w:t>
            </w:r>
          </w:p>
        </w:tc>
        <w:tc>
          <w:tcPr>
            <w:tcW w:w="1300" w:type="pct"/>
          </w:tcPr>
          <w:p w14:paraId="45F573AD" w14:textId="77777777" w:rsidR="00FA14F1" w:rsidRPr="00120E3D" w:rsidRDefault="00FA14F1" w:rsidP="001B0672">
            <w:pPr>
              <w:spacing w:before="120" w:after="120"/>
              <w:rPr>
                <w:rFonts w:ascii="Arial" w:hAnsi="Arial" w:cs="Arial"/>
                <w:bCs/>
              </w:rPr>
            </w:pPr>
            <w:r w:rsidRPr="00120E3D">
              <w:rPr>
                <w:rFonts w:ascii="Arial" w:hAnsi="Arial" w:cs="Arial"/>
                <w:bCs/>
              </w:rPr>
              <w:t>Colonialism</w:t>
            </w:r>
          </w:p>
          <w:p w14:paraId="74637D17" w14:textId="77777777" w:rsidR="00FA14F1" w:rsidRPr="00120E3D" w:rsidRDefault="00FA14F1" w:rsidP="001B0672">
            <w:pPr>
              <w:spacing w:before="120" w:after="120"/>
              <w:rPr>
                <w:rFonts w:ascii="Arial" w:hAnsi="Arial" w:cs="Arial"/>
                <w:bCs/>
              </w:rPr>
            </w:pPr>
            <w:r w:rsidRPr="00120E3D">
              <w:rPr>
                <w:rFonts w:ascii="Arial" w:hAnsi="Arial" w:cs="Arial"/>
                <w:bCs/>
              </w:rPr>
              <w:t>Grief</w:t>
            </w:r>
          </w:p>
          <w:p w14:paraId="27C2C2C2" w14:textId="77777777" w:rsidR="00FA14F1" w:rsidRPr="00120E3D" w:rsidRDefault="00FA14F1" w:rsidP="001B0672">
            <w:pPr>
              <w:spacing w:before="120" w:after="120"/>
              <w:rPr>
                <w:rFonts w:ascii="Arial" w:hAnsi="Arial" w:cs="Arial"/>
                <w:bCs/>
              </w:rPr>
            </w:pPr>
            <w:r w:rsidRPr="00120E3D">
              <w:rPr>
                <w:rFonts w:ascii="Arial" w:hAnsi="Arial" w:cs="Arial"/>
                <w:bCs/>
              </w:rPr>
              <w:t>Science vs. spirituality</w:t>
            </w:r>
          </w:p>
          <w:p w14:paraId="75B6596D" w14:textId="77777777" w:rsidR="00FA14F1" w:rsidRPr="00120E3D" w:rsidRDefault="00FA14F1" w:rsidP="001B0672">
            <w:pPr>
              <w:spacing w:before="120" w:after="120"/>
              <w:rPr>
                <w:rFonts w:ascii="Arial" w:hAnsi="Arial" w:cs="Arial"/>
                <w:bCs/>
              </w:rPr>
            </w:pPr>
            <w:r w:rsidRPr="00120E3D">
              <w:rPr>
                <w:rFonts w:ascii="Arial" w:hAnsi="Arial" w:cs="Arial"/>
                <w:bCs/>
              </w:rPr>
              <w:t>Actions and consequences</w:t>
            </w:r>
          </w:p>
          <w:p w14:paraId="6F919957" w14:textId="77777777" w:rsidR="00FA14F1" w:rsidRPr="00120E3D" w:rsidRDefault="00FA14F1" w:rsidP="001B0672">
            <w:pPr>
              <w:spacing w:before="120" w:after="120"/>
              <w:rPr>
                <w:rFonts w:ascii="Arial" w:hAnsi="Arial" w:cs="Arial"/>
                <w:bCs/>
              </w:rPr>
            </w:pPr>
            <w:r w:rsidRPr="00120E3D">
              <w:rPr>
                <w:rFonts w:ascii="Arial" w:hAnsi="Arial" w:cs="Arial"/>
                <w:bCs/>
              </w:rPr>
              <w:t>Emotional burden</w:t>
            </w:r>
          </w:p>
        </w:tc>
        <w:tc>
          <w:tcPr>
            <w:tcW w:w="2475" w:type="pct"/>
          </w:tcPr>
          <w:p w14:paraId="3FB48A6D" w14:textId="6F948589" w:rsidR="00FA14F1" w:rsidRPr="00B03A3B" w:rsidRDefault="00FA14F1" w:rsidP="001B0672">
            <w:pPr>
              <w:spacing w:before="120" w:after="120"/>
              <w:rPr>
                <w:rFonts w:ascii="Arial" w:hAnsi="Arial" w:cs="Arial"/>
                <w:bCs/>
              </w:rPr>
            </w:pPr>
            <w:r>
              <w:rPr>
                <w:rFonts w:ascii="Arial" w:hAnsi="Arial" w:cs="Arial"/>
                <w:bCs/>
              </w:rPr>
              <w:t xml:space="preserve">This story is set in a dystopian future where mathematics is used to ‘solve’ the problem of grief. Mathematicians use formulas to ‘solve’ and ‘eat’ grief, mostly for the rich, who can pay not to feel human pain. Nneoma is a talented mathematician, yet she carries the grief of the clients whose grief she has eaten. This critiques the burden of pain and trauma carried by colonised societies. The concept of grief being ‘solved’ by a formula is a metaphor for the way in which people try to rationalise suffering rather than addressing it. At the end of the story the formula </w:t>
            </w:r>
            <w:r w:rsidR="006E5A12">
              <w:rPr>
                <w:rFonts w:ascii="Arial" w:hAnsi="Arial" w:cs="Arial"/>
                <w:bCs/>
              </w:rPr>
              <w:t>fails,</w:t>
            </w:r>
            <w:r>
              <w:rPr>
                <w:rFonts w:ascii="Arial" w:hAnsi="Arial" w:cs="Arial"/>
                <w:bCs/>
              </w:rPr>
              <w:t xml:space="preserve"> and Nneoma is consumed by the burden of grief she has ‘tried to shoulder’.</w:t>
            </w:r>
          </w:p>
        </w:tc>
      </w:tr>
      <w:tr w:rsidR="00FA14F1" w14:paraId="0EDFBC71" w14:textId="77777777" w:rsidTr="00FA14F1">
        <w:tc>
          <w:tcPr>
            <w:tcW w:w="1225" w:type="pct"/>
          </w:tcPr>
          <w:p w14:paraId="10876E04" w14:textId="77777777" w:rsidR="00FA14F1" w:rsidRDefault="00FA14F1" w:rsidP="001B0672">
            <w:pPr>
              <w:spacing w:before="120" w:after="120"/>
              <w:rPr>
                <w:rFonts w:ascii="Arial" w:hAnsi="Arial" w:cs="Arial"/>
                <w:b/>
              </w:rPr>
            </w:pPr>
            <w:r>
              <w:rPr>
                <w:rFonts w:ascii="Arial" w:hAnsi="Arial" w:cs="Arial"/>
                <w:b/>
              </w:rPr>
              <w:t>“</w:t>
            </w:r>
            <w:r w:rsidRPr="007B7803">
              <w:rPr>
                <w:rFonts w:ascii="Arial" w:hAnsi="Arial" w:cs="Arial"/>
                <w:b/>
              </w:rPr>
              <w:t>Glory</w:t>
            </w:r>
            <w:r>
              <w:rPr>
                <w:rFonts w:ascii="Arial" w:hAnsi="Arial" w:cs="Arial"/>
                <w:b/>
              </w:rPr>
              <w:t>”</w:t>
            </w:r>
          </w:p>
        </w:tc>
        <w:tc>
          <w:tcPr>
            <w:tcW w:w="1300" w:type="pct"/>
          </w:tcPr>
          <w:p w14:paraId="36944062" w14:textId="77777777" w:rsidR="00FA14F1" w:rsidRPr="00120E3D" w:rsidRDefault="00FA14F1" w:rsidP="001B0672">
            <w:pPr>
              <w:spacing w:before="120" w:after="120"/>
              <w:rPr>
                <w:rFonts w:ascii="Arial" w:hAnsi="Arial" w:cs="Arial"/>
                <w:bCs/>
              </w:rPr>
            </w:pPr>
            <w:r w:rsidRPr="00120E3D">
              <w:rPr>
                <w:rFonts w:ascii="Arial" w:hAnsi="Arial" w:cs="Arial"/>
                <w:bCs/>
              </w:rPr>
              <w:t>Identity and self-worth</w:t>
            </w:r>
          </w:p>
          <w:p w14:paraId="7076BA87" w14:textId="77777777" w:rsidR="00FA14F1" w:rsidRPr="00120E3D" w:rsidRDefault="00FA14F1" w:rsidP="001B0672">
            <w:pPr>
              <w:spacing w:before="120" w:after="120"/>
              <w:rPr>
                <w:rFonts w:ascii="Arial" w:hAnsi="Arial" w:cs="Arial"/>
                <w:bCs/>
              </w:rPr>
            </w:pPr>
            <w:r w:rsidRPr="00120E3D">
              <w:rPr>
                <w:rFonts w:ascii="Arial" w:hAnsi="Arial" w:cs="Arial"/>
                <w:bCs/>
              </w:rPr>
              <w:t>Social expectation</w:t>
            </w:r>
          </w:p>
          <w:p w14:paraId="15DEBF76" w14:textId="77777777" w:rsidR="00FA14F1" w:rsidRPr="00120E3D" w:rsidRDefault="00FA14F1" w:rsidP="001B0672">
            <w:pPr>
              <w:spacing w:before="120" w:after="120"/>
              <w:rPr>
                <w:rFonts w:ascii="Arial" w:hAnsi="Arial" w:cs="Arial"/>
                <w:bCs/>
              </w:rPr>
            </w:pPr>
            <w:r w:rsidRPr="00120E3D">
              <w:rPr>
                <w:rFonts w:ascii="Arial" w:hAnsi="Arial" w:cs="Arial"/>
                <w:bCs/>
              </w:rPr>
              <w:t>Failure</w:t>
            </w:r>
          </w:p>
          <w:p w14:paraId="1D63D36F" w14:textId="77777777" w:rsidR="00FA14F1" w:rsidRPr="00120E3D" w:rsidRDefault="00FA14F1" w:rsidP="001B0672">
            <w:pPr>
              <w:spacing w:before="120" w:after="120"/>
              <w:rPr>
                <w:rFonts w:ascii="Arial" w:hAnsi="Arial" w:cs="Arial"/>
                <w:bCs/>
              </w:rPr>
            </w:pPr>
            <w:r w:rsidRPr="00120E3D">
              <w:rPr>
                <w:rFonts w:ascii="Arial" w:hAnsi="Arial" w:cs="Arial"/>
                <w:bCs/>
              </w:rPr>
              <w:t>Parental expectation</w:t>
            </w:r>
          </w:p>
          <w:p w14:paraId="19B2FA54" w14:textId="77777777" w:rsidR="00FA14F1" w:rsidRPr="00120E3D" w:rsidRDefault="00FA14F1" w:rsidP="001B0672">
            <w:pPr>
              <w:spacing w:before="120" w:after="120"/>
              <w:rPr>
                <w:rFonts w:ascii="Arial" w:hAnsi="Arial" w:cs="Arial"/>
                <w:bCs/>
              </w:rPr>
            </w:pPr>
            <w:r w:rsidRPr="00120E3D">
              <w:rPr>
                <w:rFonts w:ascii="Arial" w:hAnsi="Arial" w:cs="Arial"/>
                <w:bCs/>
              </w:rPr>
              <w:lastRenderedPageBreak/>
              <w:t>Resilience</w:t>
            </w:r>
          </w:p>
        </w:tc>
        <w:tc>
          <w:tcPr>
            <w:tcW w:w="2475" w:type="pct"/>
          </w:tcPr>
          <w:p w14:paraId="023A3A6B" w14:textId="77777777" w:rsidR="00FA14F1" w:rsidRPr="009C74B3" w:rsidRDefault="00FA14F1" w:rsidP="001B0672">
            <w:pPr>
              <w:spacing w:before="120" w:after="120"/>
              <w:rPr>
                <w:rFonts w:ascii="Arial" w:hAnsi="Arial" w:cs="Arial"/>
                <w:bCs/>
              </w:rPr>
            </w:pPr>
            <w:r>
              <w:rPr>
                <w:rFonts w:ascii="Arial" w:hAnsi="Arial" w:cs="Arial"/>
                <w:bCs/>
              </w:rPr>
              <w:lastRenderedPageBreak/>
              <w:t xml:space="preserve">Protagonist Glory has spent her life struggling with the concept of her own self-failure and ill luck. Both her disappointed parents and the social world around her reinforce her sense of failure until it turns to a mean bitterness that she projects onto the world. Glory works a low </w:t>
            </w:r>
            <w:r>
              <w:rPr>
                <w:rFonts w:ascii="Arial" w:hAnsi="Arial" w:cs="Arial"/>
                <w:bCs/>
              </w:rPr>
              <w:lastRenderedPageBreak/>
              <w:t>paid job having failed to succeed at high school and law school. She is unlucky in love and has contemplated suicide. And then she meets Thomas, the easy talking, charming and successful Nigerian. Gradually Glory learns to accept that success can be defined in different ways and that she need not always look externally for gratification. The story ends ambiguously with Thomas proposing marriage and Glory undecided whether to ‘succeed’ in this sense or continue on her own with her new understanding of self-worth. This story critiques the external pressures placed upon young women by societies, cultural expectations and parents.</w:t>
            </w:r>
          </w:p>
        </w:tc>
      </w:tr>
      <w:tr w:rsidR="00FA14F1" w14:paraId="7DFF8821" w14:textId="77777777" w:rsidTr="00FA14F1">
        <w:tc>
          <w:tcPr>
            <w:tcW w:w="1225" w:type="pct"/>
          </w:tcPr>
          <w:p w14:paraId="384CFCEA" w14:textId="37E53809" w:rsidR="00FA14F1" w:rsidRDefault="00FA14F1" w:rsidP="001B0672">
            <w:pPr>
              <w:spacing w:before="120" w:after="120"/>
              <w:rPr>
                <w:rFonts w:ascii="Arial" w:hAnsi="Arial" w:cs="Arial"/>
                <w:b/>
              </w:rPr>
            </w:pPr>
            <w:r>
              <w:rPr>
                <w:rFonts w:ascii="Arial" w:hAnsi="Arial" w:cs="Arial"/>
                <w:b/>
              </w:rPr>
              <w:lastRenderedPageBreak/>
              <w:t>“</w:t>
            </w:r>
            <w:r w:rsidRPr="007B7803">
              <w:rPr>
                <w:rFonts w:ascii="Arial" w:hAnsi="Arial" w:cs="Arial"/>
                <w:b/>
              </w:rPr>
              <w:t xml:space="preserve">What Is </w:t>
            </w:r>
            <w:r w:rsidR="00C53C73">
              <w:rPr>
                <w:rFonts w:ascii="Arial" w:hAnsi="Arial" w:cs="Arial"/>
                <w:b/>
              </w:rPr>
              <w:t>a</w:t>
            </w:r>
            <w:r w:rsidRPr="007B7803">
              <w:rPr>
                <w:rFonts w:ascii="Arial" w:hAnsi="Arial" w:cs="Arial"/>
                <w:b/>
              </w:rPr>
              <w:t xml:space="preserve"> Volcano?</w:t>
            </w:r>
            <w:r>
              <w:rPr>
                <w:rFonts w:ascii="Arial" w:hAnsi="Arial" w:cs="Arial"/>
                <w:b/>
              </w:rPr>
              <w:t>”</w:t>
            </w:r>
          </w:p>
        </w:tc>
        <w:tc>
          <w:tcPr>
            <w:tcW w:w="1300" w:type="pct"/>
          </w:tcPr>
          <w:p w14:paraId="7C8F80E2" w14:textId="77777777" w:rsidR="00FA14F1" w:rsidRPr="00120E3D" w:rsidRDefault="00FA14F1" w:rsidP="001B0672">
            <w:pPr>
              <w:spacing w:before="120" w:after="120"/>
              <w:rPr>
                <w:rFonts w:ascii="Arial" w:hAnsi="Arial" w:cs="Arial"/>
                <w:bCs/>
              </w:rPr>
            </w:pPr>
            <w:r w:rsidRPr="00120E3D">
              <w:rPr>
                <w:rFonts w:ascii="Arial" w:hAnsi="Arial" w:cs="Arial"/>
                <w:bCs/>
              </w:rPr>
              <w:t>Pride</w:t>
            </w:r>
          </w:p>
          <w:p w14:paraId="2850632D" w14:textId="77777777" w:rsidR="00FA14F1" w:rsidRPr="00120E3D" w:rsidRDefault="00FA14F1" w:rsidP="001B0672">
            <w:pPr>
              <w:spacing w:before="120" w:after="120"/>
              <w:rPr>
                <w:rFonts w:ascii="Arial" w:hAnsi="Arial" w:cs="Arial"/>
                <w:bCs/>
              </w:rPr>
            </w:pPr>
            <w:r w:rsidRPr="00120E3D">
              <w:rPr>
                <w:rFonts w:ascii="Arial" w:hAnsi="Arial" w:cs="Arial"/>
                <w:bCs/>
              </w:rPr>
              <w:t>Myth</w:t>
            </w:r>
          </w:p>
          <w:p w14:paraId="2EF97F9A" w14:textId="77777777" w:rsidR="00FA14F1" w:rsidRPr="00120E3D" w:rsidRDefault="00FA14F1" w:rsidP="001B0672">
            <w:pPr>
              <w:spacing w:before="120" w:after="120"/>
              <w:rPr>
                <w:rFonts w:ascii="Arial" w:hAnsi="Arial" w:cs="Arial"/>
                <w:bCs/>
              </w:rPr>
            </w:pPr>
            <w:r w:rsidRPr="00120E3D">
              <w:rPr>
                <w:rFonts w:ascii="Arial" w:hAnsi="Arial" w:cs="Arial"/>
                <w:bCs/>
              </w:rPr>
              <w:t>Revenge</w:t>
            </w:r>
          </w:p>
          <w:p w14:paraId="34A11103" w14:textId="77777777" w:rsidR="00FA14F1" w:rsidRPr="00120E3D" w:rsidRDefault="00FA14F1" w:rsidP="001B0672">
            <w:pPr>
              <w:spacing w:before="120" w:after="120"/>
              <w:rPr>
                <w:rFonts w:ascii="Arial" w:hAnsi="Arial" w:cs="Arial"/>
                <w:bCs/>
              </w:rPr>
            </w:pPr>
            <w:r w:rsidRPr="00120E3D">
              <w:rPr>
                <w:rFonts w:ascii="Arial" w:hAnsi="Arial" w:cs="Arial"/>
                <w:bCs/>
              </w:rPr>
              <w:t>Power</w:t>
            </w:r>
          </w:p>
          <w:p w14:paraId="2216604E" w14:textId="77777777" w:rsidR="00FA14F1" w:rsidRPr="00120E3D" w:rsidRDefault="00FA14F1" w:rsidP="001B0672">
            <w:pPr>
              <w:spacing w:before="120" w:after="120"/>
              <w:rPr>
                <w:rFonts w:ascii="Arial" w:hAnsi="Arial" w:cs="Arial"/>
                <w:bCs/>
              </w:rPr>
            </w:pPr>
            <w:r w:rsidRPr="00120E3D">
              <w:rPr>
                <w:rFonts w:ascii="Arial" w:hAnsi="Arial" w:cs="Arial"/>
                <w:bCs/>
              </w:rPr>
              <w:t>Actions and consequences</w:t>
            </w:r>
          </w:p>
        </w:tc>
        <w:tc>
          <w:tcPr>
            <w:tcW w:w="2475" w:type="pct"/>
          </w:tcPr>
          <w:p w14:paraId="4F795D5D" w14:textId="77777777" w:rsidR="00FA14F1" w:rsidRPr="00705386" w:rsidRDefault="00FA14F1" w:rsidP="001B0672">
            <w:pPr>
              <w:spacing w:before="120" w:after="120"/>
              <w:rPr>
                <w:rFonts w:ascii="Arial" w:hAnsi="Arial" w:cs="Arial"/>
                <w:bCs/>
              </w:rPr>
            </w:pPr>
            <w:r w:rsidRPr="00705386">
              <w:rPr>
                <w:rFonts w:ascii="Arial" w:hAnsi="Arial" w:cs="Arial"/>
                <w:bCs/>
              </w:rPr>
              <w:t xml:space="preserve">This myth-like </w:t>
            </w:r>
            <w:r>
              <w:rPr>
                <w:rFonts w:ascii="Arial" w:hAnsi="Arial" w:cs="Arial"/>
                <w:bCs/>
              </w:rPr>
              <w:t xml:space="preserve">tale </w:t>
            </w:r>
            <w:r w:rsidRPr="00705386">
              <w:rPr>
                <w:rFonts w:ascii="Arial" w:hAnsi="Arial" w:cs="Arial"/>
                <w:bCs/>
              </w:rPr>
              <w:t xml:space="preserve">tells </w:t>
            </w:r>
            <w:r>
              <w:rPr>
                <w:rFonts w:ascii="Arial" w:hAnsi="Arial" w:cs="Arial"/>
                <w:bCs/>
              </w:rPr>
              <w:t xml:space="preserve">the story </w:t>
            </w:r>
            <w:r w:rsidRPr="00705386">
              <w:rPr>
                <w:rFonts w:ascii="Arial" w:hAnsi="Arial" w:cs="Arial"/>
                <w:bCs/>
              </w:rPr>
              <w:t>of two gods</w:t>
            </w:r>
            <w:r>
              <w:rPr>
                <w:rFonts w:ascii="Arial" w:hAnsi="Arial" w:cs="Arial"/>
                <w:bCs/>
              </w:rPr>
              <w:t>, River (the goddess of rivers) and Ant (the god of ants)</w:t>
            </w:r>
            <w:r w:rsidRPr="00705386">
              <w:rPr>
                <w:rFonts w:ascii="Arial" w:hAnsi="Arial" w:cs="Arial"/>
                <w:bCs/>
              </w:rPr>
              <w:t xml:space="preserve"> locked in a</w:t>
            </w:r>
            <w:r>
              <w:rPr>
                <w:rFonts w:ascii="Arial" w:hAnsi="Arial" w:cs="Arial"/>
                <w:bCs/>
              </w:rPr>
              <w:t xml:space="preserve"> feud, back and forth ‘for five human centuries’. Each god </w:t>
            </w:r>
            <w:r w:rsidRPr="00705386">
              <w:rPr>
                <w:rFonts w:ascii="Arial" w:hAnsi="Arial" w:cs="Arial"/>
                <w:bCs/>
              </w:rPr>
              <w:t>see</w:t>
            </w:r>
            <w:r>
              <w:rPr>
                <w:rFonts w:ascii="Arial" w:hAnsi="Arial" w:cs="Arial"/>
                <w:bCs/>
              </w:rPr>
              <w:t>ks</w:t>
            </w:r>
            <w:r w:rsidRPr="00705386">
              <w:rPr>
                <w:rFonts w:ascii="Arial" w:hAnsi="Arial" w:cs="Arial"/>
                <w:bCs/>
              </w:rPr>
              <w:t xml:space="preserve"> to exert dominance over the other</w:t>
            </w:r>
            <w:r>
              <w:rPr>
                <w:rFonts w:ascii="Arial" w:hAnsi="Arial" w:cs="Arial"/>
                <w:bCs/>
              </w:rPr>
              <w:t xml:space="preserve"> and for each act of dominance, revenge is sought</w:t>
            </w:r>
            <w:r w:rsidRPr="00705386">
              <w:rPr>
                <w:rFonts w:ascii="Arial" w:hAnsi="Arial" w:cs="Arial"/>
                <w:bCs/>
              </w:rPr>
              <w:t>.</w:t>
            </w:r>
            <w:r>
              <w:rPr>
                <w:rFonts w:ascii="Arial" w:hAnsi="Arial" w:cs="Arial"/>
                <w:bCs/>
              </w:rPr>
              <w:t xml:space="preserve"> The feud between River and Ant culminates in Ant stealing River’s twin baby girls, one of whom is eaten by ants and the other who remains forever hidden. Stricken with grief and enraged by anger, River searches the world for her babies while Ant hides in the human world, giving up his godly powers to remain hidden.</w:t>
            </w:r>
            <w:r w:rsidRPr="00705386">
              <w:rPr>
                <w:rFonts w:ascii="Arial" w:hAnsi="Arial" w:cs="Arial"/>
                <w:bCs/>
              </w:rPr>
              <w:t xml:space="preserve"> </w:t>
            </w:r>
            <w:r>
              <w:rPr>
                <w:rFonts w:ascii="Arial" w:hAnsi="Arial" w:cs="Arial"/>
                <w:bCs/>
              </w:rPr>
              <w:t>At the end of the story the volcano</w:t>
            </w:r>
            <w:r w:rsidRPr="00705386">
              <w:rPr>
                <w:rFonts w:ascii="Arial" w:hAnsi="Arial" w:cs="Arial"/>
                <w:bCs/>
              </w:rPr>
              <w:t xml:space="preserve"> </w:t>
            </w:r>
            <w:r>
              <w:rPr>
                <w:rFonts w:ascii="Arial" w:hAnsi="Arial" w:cs="Arial"/>
                <w:bCs/>
              </w:rPr>
              <w:t>becomes</w:t>
            </w:r>
            <w:r w:rsidRPr="00705386">
              <w:rPr>
                <w:rFonts w:ascii="Arial" w:hAnsi="Arial" w:cs="Arial"/>
                <w:bCs/>
              </w:rPr>
              <w:t xml:space="preserve"> a metaphor for</w:t>
            </w:r>
            <w:r>
              <w:rPr>
                <w:rFonts w:ascii="Arial" w:hAnsi="Arial" w:cs="Arial"/>
                <w:bCs/>
              </w:rPr>
              <w:t xml:space="preserve"> what happens to</w:t>
            </w:r>
            <w:r w:rsidRPr="00705386">
              <w:rPr>
                <w:rFonts w:ascii="Arial" w:hAnsi="Arial" w:cs="Arial"/>
                <w:bCs/>
              </w:rPr>
              <w:t xml:space="preserve"> repressed anger and the destructive consequences of pride. </w:t>
            </w:r>
            <w:r>
              <w:rPr>
                <w:rFonts w:ascii="Arial" w:hAnsi="Arial" w:cs="Arial"/>
                <w:bCs/>
              </w:rPr>
              <w:t>The allegory</w:t>
            </w:r>
            <w:r w:rsidRPr="00705386">
              <w:rPr>
                <w:rFonts w:ascii="Arial" w:hAnsi="Arial" w:cs="Arial"/>
                <w:bCs/>
              </w:rPr>
              <w:t xml:space="preserve"> explores how power struggles</w:t>
            </w:r>
            <w:r>
              <w:rPr>
                <w:rFonts w:ascii="Arial" w:hAnsi="Arial" w:cs="Arial"/>
                <w:bCs/>
              </w:rPr>
              <w:t xml:space="preserve"> most often </w:t>
            </w:r>
            <w:r w:rsidRPr="00705386">
              <w:rPr>
                <w:rFonts w:ascii="Arial" w:hAnsi="Arial" w:cs="Arial"/>
                <w:bCs/>
              </w:rPr>
              <w:t>lead to cycles of destruction.</w:t>
            </w:r>
          </w:p>
        </w:tc>
      </w:tr>
      <w:tr w:rsidR="00FA14F1" w14:paraId="0AE9CC19" w14:textId="77777777" w:rsidTr="00FA14F1">
        <w:tc>
          <w:tcPr>
            <w:tcW w:w="1225" w:type="pct"/>
          </w:tcPr>
          <w:p w14:paraId="4F1667E7" w14:textId="77777777" w:rsidR="00FA14F1" w:rsidRDefault="00FA14F1" w:rsidP="001B0672">
            <w:pPr>
              <w:spacing w:before="120" w:after="120"/>
              <w:rPr>
                <w:rFonts w:ascii="Arial" w:hAnsi="Arial" w:cs="Arial"/>
                <w:b/>
              </w:rPr>
            </w:pPr>
            <w:r>
              <w:rPr>
                <w:rFonts w:ascii="Arial" w:hAnsi="Arial" w:cs="Arial"/>
                <w:b/>
              </w:rPr>
              <w:t>“</w:t>
            </w:r>
            <w:r w:rsidRPr="007B7803">
              <w:rPr>
                <w:rFonts w:ascii="Arial" w:hAnsi="Arial" w:cs="Arial"/>
                <w:b/>
              </w:rPr>
              <w:t>Redemption</w:t>
            </w:r>
            <w:r>
              <w:rPr>
                <w:rFonts w:ascii="Arial" w:hAnsi="Arial" w:cs="Arial"/>
                <w:b/>
              </w:rPr>
              <w:t>”</w:t>
            </w:r>
          </w:p>
        </w:tc>
        <w:tc>
          <w:tcPr>
            <w:tcW w:w="1300" w:type="pct"/>
          </w:tcPr>
          <w:p w14:paraId="299CE3F5" w14:textId="77777777" w:rsidR="00FA14F1" w:rsidRPr="00120E3D" w:rsidRDefault="00FA14F1" w:rsidP="001B0672">
            <w:pPr>
              <w:spacing w:before="120" w:after="120"/>
              <w:rPr>
                <w:rFonts w:ascii="Arial" w:hAnsi="Arial" w:cs="Arial"/>
                <w:bCs/>
              </w:rPr>
            </w:pPr>
            <w:r w:rsidRPr="00120E3D">
              <w:rPr>
                <w:rFonts w:ascii="Arial" w:hAnsi="Arial" w:cs="Arial"/>
                <w:bCs/>
              </w:rPr>
              <w:t>Identity</w:t>
            </w:r>
          </w:p>
          <w:p w14:paraId="02E1FC15" w14:textId="77777777" w:rsidR="00FA14F1" w:rsidRPr="00120E3D" w:rsidRDefault="00FA14F1" w:rsidP="001B0672">
            <w:pPr>
              <w:spacing w:before="120" w:after="120"/>
              <w:rPr>
                <w:rFonts w:ascii="Arial" w:hAnsi="Arial" w:cs="Arial"/>
                <w:bCs/>
              </w:rPr>
            </w:pPr>
            <w:r w:rsidRPr="00120E3D">
              <w:rPr>
                <w:rFonts w:ascii="Arial" w:hAnsi="Arial" w:cs="Arial"/>
                <w:bCs/>
              </w:rPr>
              <w:t>Morality</w:t>
            </w:r>
          </w:p>
          <w:p w14:paraId="32906F72" w14:textId="77777777" w:rsidR="00FA14F1" w:rsidRPr="00120E3D" w:rsidRDefault="00FA14F1" w:rsidP="001B0672">
            <w:pPr>
              <w:spacing w:before="120" w:after="120"/>
              <w:rPr>
                <w:rFonts w:ascii="Arial" w:hAnsi="Arial" w:cs="Arial"/>
                <w:bCs/>
              </w:rPr>
            </w:pPr>
            <w:r w:rsidRPr="00120E3D">
              <w:rPr>
                <w:rFonts w:ascii="Arial" w:hAnsi="Arial" w:cs="Arial"/>
                <w:bCs/>
              </w:rPr>
              <w:t>Class</w:t>
            </w:r>
          </w:p>
          <w:p w14:paraId="6A103CA2" w14:textId="77777777" w:rsidR="00FA14F1" w:rsidRPr="00120E3D" w:rsidRDefault="00FA14F1" w:rsidP="001B0672">
            <w:pPr>
              <w:spacing w:before="120" w:after="120"/>
              <w:rPr>
                <w:rFonts w:ascii="Arial" w:hAnsi="Arial" w:cs="Arial"/>
                <w:bCs/>
              </w:rPr>
            </w:pPr>
            <w:r w:rsidRPr="00120E3D">
              <w:rPr>
                <w:rFonts w:ascii="Arial" w:hAnsi="Arial" w:cs="Arial"/>
                <w:bCs/>
              </w:rPr>
              <w:t>Disillusionment</w:t>
            </w:r>
          </w:p>
          <w:p w14:paraId="0BF309FE" w14:textId="77777777" w:rsidR="00FA14F1" w:rsidRPr="00120E3D" w:rsidRDefault="00FA14F1" w:rsidP="001B0672">
            <w:pPr>
              <w:spacing w:before="120" w:after="120"/>
              <w:rPr>
                <w:rFonts w:ascii="Arial" w:hAnsi="Arial" w:cs="Arial"/>
                <w:bCs/>
              </w:rPr>
            </w:pPr>
            <w:r w:rsidRPr="00120E3D">
              <w:rPr>
                <w:rFonts w:ascii="Arial" w:hAnsi="Arial" w:cs="Arial"/>
                <w:bCs/>
              </w:rPr>
              <w:t>Privilege</w:t>
            </w:r>
          </w:p>
        </w:tc>
        <w:tc>
          <w:tcPr>
            <w:tcW w:w="2475" w:type="pct"/>
          </w:tcPr>
          <w:p w14:paraId="05D30169" w14:textId="7022C94F" w:rsidR="00FA14F1" w:rsidRPr="009A0744" w:rsidRDefault="00FA14F1" w:rsidP="001B0672">
            <w:pPr>
              <w:spacing w:before="120" w:after="120"/>
              <w:rPr>
                <w:rFonts w:ascii="Arial" w:hAnsi="Arial" w:cs="Arial"/>
                <w:bCs/>
              </w:rPr>
            </w:pPr>
            <w:r>
              <w:rPr>
                <w:rFonts w:ascii="Arial" w:hAnsi="Arial" w:cs="Arial"/>
                <w:bCs/>
              </w:rPr>
              <w:t xml:space="preserve">The story’s young protagonist and narrator becomes infatuated with the housemaid next door. Mayowa is thirteen and ‘an energetic young thing’, ‘small for her age’ but with the promise to ‘blossom into something interesting’. The narrator finds excuses to visit Mayowa at the house next door and sometimes invites </w:t>
            </w:r>
            <w:r w:rsidR="00834EB4">
              <w:rPr>
                <w:rFonts w:ascii="Arial" w:hAnsi="Arial" w:cs="Arial"/>
                <w:bCs/>
              </w:rPr>
              <w:t>th</w:t>
            </w:r>
            <w:r>
              <w:rPr>
                <w:rFonts w:ascii="Arial" w:hAnsi="Arial" w:cs="Arial"/>
                <w:bCs/>
              </w:rPr>
              <w:t>e girl into her home when her mother is out. The complexity of the relationship between the narrator and Mayowa reflects the class divide between the two girls. This relationship is broken when Mayowa steals church money from the narrator’s home and runs off with their housemaid, Grace. When she eventually returns her punishment reveals that economic disadvantage often results in unfair assumption and judgement. The story explores the way in which class privilege often shields individuals from having to see the disadvantage they perpetuate.</w:t>
            </w:r>
          </w:p>
        </w:tc>
      </w:tr>
    </w:tbl>
    <w:p w14:paraId="1000ABA1" w14:textId="77777777" w:rsidR="00225153" w:rsidRDefault="00225153" w:rsidP="004D047A">
      <w:pPr>
        <w:rPr>
          <w:rFonts w:ascii="Arial" w:hAnsi="Arial" w:cs="Arial"/>
          <w:bCs/>
          <w:color w:val="EA5B0C"/>
          <w:sz w:val="24"/>
          <w:szCs w:val="24"/>
        </w:rPr>
        <w:sectPr w:rsidR="00225153" w:rsidSect="00171023">
          <w:headerReference w:type="default" r:id="rId31"/>
          <w:footerReference w:type="even" r:id="rId32"/>
          <w:footerReference w:type="default" r:id="rId33"/>
          <w:pgSz w:w="11906" w:h="16838"/>
          <w:pgMar w:top="1134" w:right="1134" w:bottom="0" w:left="1134" w:header="567" w:footer="567" w:gutter="0"/>
          <w:cols w:space="708"/>
          <w:docGrid w:linePitch="360"/>
        </w:sectPr>
      </w:pPr>
      <w:bookmarkStart w:id="3" w:name="_Toc505787246"/>
      <w:bookmarkStart w:id="4" w:name="_Toc509500531"/>
      <w:bookmarkStart w:id="5" w:name="_Toc8310760"/>
      <w:bookmarkStart w:id="6" w:name="_Toc9433236"/>
      <w:bookmarkStart w:id="7" w:name="_Toc503445555"/>
    </w:p>
    <w:p w14:paraId="1D9EF429" w14:textId="4E62AC1E" w:rsidR="00225153" w:rsidRPr="0036751F" w:rsidRDefault="00225153" w:rsidP="00225153">
      <w:pPr>
        <w:pStyle w:val="SectionHead"/>
        <w:pBdr>
          <w:top w:val="single" w:sz="4" w:space="8" w:color="D74120"/>
          <w:bottom w:val="single" w:sz="4" w:space="8" w:color="D74120"/>
        </w:pBdr>
        <w:rPr>
          <w:b w:val="0"/>
          <w:bCs w:val="0"/>
          <w:color w:val="D74120"/>
        </w:rPr>
      </w:pPr>
      <w:bookmarkStart w:id="8" w:name="_Toc191464324"/>
      <w:r>
        <w:rPr>
          <w:b w:val="0"/>
          <w:bCs w:val="0"/>
          <w:color w:val="D74120"/>
        </w:rPr>
        <w:lastRenderedPageBreak/>
        <w:t>2</w:t>
      </w:r>
      <w:r w:rsidRPr="0036751F">
        <w:rPr>
          <w:b w:val="0"/>
          <w:bCs w:val="0"/>
          <w:color w:val="D74120"/>
        </w:rPr>
        <w:t xml:space="preserve">. </w:t>
      </w:r>
      <w:r>
        <w:rPr>
          <w:b w:val="0"/>
          <w:bCs w:val="0"/>
          <w:color w:val="D74120"/>
        </w:rPr>
        <w:t xml:space="preserve">Characters and </w:t>
      </w:r>
      <w:r w:rsidR="004149F9">
        <w:rPr>
          <w:b w:val="0"/>
          <w:bCs w:val="0"/>
          <w:color w:val="D74120"/>
        </w:rPr>
        <w:t>quotations</w:t>
      </w:r>
      <w:bookmarkEnd w:id="8"/>
    </w:p>
    <w:p w14:paraId="476F3622" w14:textId="0AF70316" w:rsidR="00367241" w:rsidRPr="00676AB9" w:rsidRDefault="00B267B6" w:rsidP="00367241">
      <w:pPr>
        <w:spacing w:before="120" w:after="120"/>
        <w:rPr>
          <w:rFonts w:ascii="Arial" w:hAnsi="Arial" w:cs="Arial"/>
          <w:bCs/>
        </w:rPr>
      </w:pPr>
      <w:r w:rsidRPr="00676AB9">
        <w:rPr>
          <w:rFonts w:ascii="Arial" w:hAnsi="Arial" w:cs="Arial"/>
          <w:bCs/>
        </w:rPr>
        <w:t xml:space="preserve">Just one character </w:t>
      </w:r>
      <w:r w:rsidR="00676AB9" w:rsidRPr="00676AB9">
        <w:rPr>
          <w:rFonts w:ascii="Arial" w:hAnsi="Arial" w:cs="Arial"/>
          <w:bCs/>
        </w:rPr>
        <w:t>from each story has been selected</w:t>
      </w:r>
      <w:r w:rsidR="000609B8">
        <w:rPr>
          <w:rFonts w:ascii="Arial" w:hAnsi="Arial" w:cs="Arial"/>
          <w:bCs/>
        </w:rPr>
        <w:t xml:space="preserve"> for each of the twelve stories</w:t>
      </w:r>
      <w:r w:rsidR="00676AB9" w:rsidRPr="00676AB9">
        <w:rPr>
          <w:rFonts w:ascii="Arial" w:hAnsi="Arial" w:cs="Arial"/>
          <w:bCs/>
        </w:rPr>
        <w:t>. O</w:t>
      </w:r>
      <w:r w:rsidR="00367241" w:rsidRPr="00676AB9">
        <w:rPr>
          <w:rFonts w:ascii="Arial" w:hAnsi="Arial" w:cs="Arial"/>
          <w:bCs/>
        </w:rPr>
        <w:t>ther characters and quotations should be studied.</w:t>
      </w:r>
    </w:p>
    <w:p w14:paraId="129A16F4" w14:textId="15A9D18B" w:rsidR="001D5C10" w:rsidRPr="001D5C10" w:rsidRDefault="001D5C10" w:rsidP="001D5C10">
      <w:pPr>
        <w:spacing w:before="120" w:after="120"/>
        <w:rPr>
          <w:rFonts w:ascii="Arial" w:hAnsi="Arial" w:cs="Arial"/>
          <w:bCs/>
          <w:color w:val="D74120"/>
          <w:sz w:val="28"/>
          <w:szCs w:val="28"/>
        </w:rPr>
      </w:pPr>
      <w:r w:rsidRPr="001D5C10">
        <w:rPr>
          <w:rFonts w:ascii="Arial" w:hAnsi="Arial" w:cs="Arial"/>
          <w:bCs/>
          <w:color w:val="D74120"/>
          <w:sz w:val="28"/>
          <w:szCs w:val="28"/>
        </w:rPr>
        <w:t>”The Future Looks Good”</w:t>
      </w:r>
    </w:p>
    <w:p w14:paraId="3C6F3A19" w14:textId="77777777" w:rsidR="001D5C10" w:rsidRPr="001D5C10" w:rsidRDefault="001D5C10" w:rsidP="001D5C10">
      <w:pPr>
        <w:spacing w:before="120" w:after="120"/>
        <w:rPr>
          <w:rFonts w:ascii="Arial" w:hAnsi="Arial" w:cs="Arial"/>
          <w:bCs/>
          <w:color w:val="D74120"/>
          <w:sz w:val="24"/>
          <w:szCs w:val="24"/>
        </w:rPr>
      </w:pPr>
      <w:r w:rsidRPr="001D5C10">
        <w:rPr>
          <w:rFonts w:ascii="Arial" w:hAnsi="Arial" w:cs="Arial"/>
          <w:bCs/>
          <w:color w:val="D74120"/>
          <w:sz w:val="24"/>
          <w:szCs w:val="24"/>
        </w:rPr>
        <w:t>Enzima</w:t>
      </w:r>
    </w:p>
    <w:p w14:paraId="1214B869" w14:textId="518CEDE7" w:rsidR="001D5C10" w:rsidRPr="00D25AC2" w:rsidRDefault="001D5C10" w:rsidP="001D5C10">
      <w:pPr>
        <w:spacing w:before="120" w:after="120"/>
        <w:rPr>
          <w:rFonts w:ascii="Arial" w:hAnsi="Arial" w:cs="Arial"/>
          <w:bCs/>
        </w:rPr>
      </w:pPr>
      <w:r w:rsidRPr="00D25AC2">
        <w:rPr>
          <w:rFonts w:ascii="Arial" w:hAnsi="Arial" w:cs="Arial"/>
          <w:bCs/>
        </w:rPr>
        <w:t>Enzima is the younger sister of Bibi, and the fatal protagonist of the story. She is pretty in a ‘manageable way’ unlike her sister, who is ‘Beautiful’. She is ‘paler in tone and personality’, but she is sweet and kind. Ezinma has grown up in the shadow of Bibi, a ‘ghost’ who is loathed by her sister and who always seems to come second in her mother’s eyes. Ezinma’s mother’s obvious favouritism has forced her daughter to grow up quickly and to be self-sufficient. This has fuelled sibling rivalry and resentment and has shaped the identities of the two sisters. However, despite this, Enzima has remained close and loyal to her sister, who she is visiting at the start of the story. The two sisters have reunited after Bibi has suffered domestic violence at the hands of Godwin.</w:t>
      </w:r>
    </w:p>
    <w:p w14:paraId="3FF35A21" w14:textId="268F8E36" w:rsidR="001D5C10" w:rsidRPr="00D25AC2" w:rsidRDefault="001D5C10" w:rsidP="001D5C10">
      <w:pPr>
        <w:spacing w:before="120" w:after="120"/>
        <w:rPr>
          <w:rFonts w:ascii="Arial" w:hAnsi="Arial" w:cs="Arial"/>
          <w:bCs/>
        </w:rPr>
      </w:pPr>
      <w:r w:rsidRPr="00D25AC2">
        <w:rPr>
          <w:rFonts w:ascii="Arial" w:hAnsi="Arial" w:cs="Arial"/>
          <w:bCs/>
        </w:rPr>
        <w:t>Enzima is presented as nurturing and kind when she is ‘cleaning around her bruises’ She is then presented as self-less and brave when she offers to return to Bibi’s flat to gather her sister’s belongings.</w:t>
      </w:r>
    </w:p>
    <w:p w14:paraId="75D5707D" w14:textId="77777777" w:rsidR="001D5C10" w:rsidRPr="00D25AC2" w:rsidRDefault="001D5C10" w:rsidP="004578A1">
      <w:pPr>
        <w:spacing w:before="60" w:after="60"/>
        <w:rPr>
          <w:rFonts w:ascii="Arial" w:hAnsi="Arial" w:cs="Arial"/>
          <w:b/>
        </w:rPr>
      </w:pPr>
      <w:r w:rsidRPr="00D25AC2">
        <w:rPr>
          <w:rFonts w:ascii="Arial" w:hAnsi="Arial" w:cs="Arial"/>
          <w:bCs/>
        </w:rPr>
        <w:t>At the end of the story, whilst standing at the door of her sister’s flat, a ‘girl who looks so much like her sister’ Enzima is killed when Godwin ‘fires a gun into her back’.</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tblGrid>
      <w:tr w:rsidR="001D5C10" w:rsidRPr="004578A1" w14:paraId="21EA9519" w14:textId="77777777" w:rsidTr="001D5C10">
        <w:tc>
          <w:tcPr>
            <w:tcW w:w="4621" w:type="dxa"/>
            <w:shd w:val="clear" w:color="auto" w:fill="D74120"/>
            <w:vAlign w:val="center"/>
          </w:tcPr>
          <w:p w14:paraId="50903BCA"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Quotation</w:t>
            </w:r>
          </w:p>
        </w:tc>
        <w:tc>
          <w:tcPr>
            <w:tcW w:w="4621" w:type="dxa"/>
            <w:shd w:val="clear" w:color="auto" w:fill="D74120"/>
            <w:vAlign w:val="center"/>
          </w:tcPr>
          <w:p w14:paraId="48528CA6"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This suggests…</w:t>
            </w:r>
          </w:p>
        </w:tc>
      </w:tr>
      <w:tr w:rsidR="001D5C10" w:rsidRPr="004578A1" w14:paraId="1361AF7D" w14:textId="77777777" w:rsidTr="001D5C10">
        <w:tc>
          <w:tcPr>
            <w:tcW w:w="4621" w:type="dxa"/>
          </w:tcPr>
          <w:p w14:paraId="3F669CED" w14:textId="77777777" w:rsidR="001D5C10" w:rsidRPr="004578A1" w:rsidRDefault="001D5C10" w:rsidP="004578A1">
            <w:pPr>
              <w:spacing w:before="60" w:after="60"/>
              <w:rPr>
                <w:rFonts w:ascii="Arial" w:hAnsi="Arial" w:cs="Arial"/>
                <w:color w:val="000000" w:themeColor="text1"/>
                <w:sz w:val="21"/>
                <w:szCs w:val="21"/>
                <w:shd w:val="clear" w:color="auto" w:fill="F9F9F9"/>
              </w:rPr>
            </w:pPr>
            <w:r w:rsidRPr="004578A1">
              <w:rPr>
                <w:rFonts w:ascii="Arial" w:hAnsi="Arial" w:cs="Arial"/>
                <w:color w:val="000000" w:themeColor="text1"/>
                <w:sz w:val="21"/>
                <w:szCs w:val="21"/>
                <w:shd w:val="clear" w:color="auto" w:fill="F9F9F9"/>
              </w:rPr>
              <w:t>‘She is a ghost of Bibi.’</w:t>
            </w:r>
          </w:p>
        </w:tc>
        <w:tc>
          <w:tcPr>
            <w:tcW w:w="4621" w:type="dxa"/>
          </w:tcPr>
          <w:p w14:paraId="5E9EF674"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Enzima is like her sister, but a paler and less significant version. The metaphor suggests that Enzima is less seen and less of a person than her sister Bibi is in their mother’s view.</w:t>
            </w:r>
          </w:p>
        </w:tc>
      </w:tr>
      <w:tr w:rsidR="001D5C10" w:rsidRPr="004578A1" w14:paraId="57D03FB2" w14:textId="77777777" w:rsidTr="001D5C10">
        <w:tc>
          <w:tcPr>
            <w:tcW w:w="4621" w:type="dxa"/>
          </w:tcPr>
          <w:p w14:paraId="2595FEBE" w14:textId="77777777" w:rsidR="001D5C10" w:rsidRPr="004578A1" w:rsidRDefault="001D5C10" w:rsidP="004578A1">
            <w:pPr>
              <w:spacing w:before="60" w:after="60"/>
              <w:rPr>
                <w:rFonts w:ascii="Arial" w:hAnsi="Arial" w:cs="Arial"/>
                <w:color w:val="000000" w:themeColor="text1"/>
                <w:sz w:val="21"/>
                <w:szCs w:val="21"/>
              </w:rPr>
            </w:pPr>
            <w:r w:rsidRPr="004578A1">
              <w:rPr>
                <w:rFonts w:ascii="Arial" w:hAnsi="Arial" w:cs="Arial"/>
                <w:color w:val="000000" w:themeColor="text1"/>
                <w:sz w:val="21"/>
                <w:szCs w:val="21"/>
              </w:rPr>
              <w:t>‘She sits on the toilet lid and begins to clean around her [Bibi’s] bruises.’</w:t>
            </w:r>
          </w:p>
        </w:tc>
        <w:tc>
          <w:tcPr>
            <w:tcW w:w="4621" w:type="dxa"/>
          </w:tcPr>
          <w:p w14:paraId="065A7892"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Enzima nurses her sister after she is assaulted by Godwin. The imagery of her sitting suggests she has lowered herself in the sibling battle and is happy to meet her sister in a truce. The preposition ‘around’ suggests that Enzima takes great care not to hurt or cause more pain to her sister.</w:t>
            </w:r>
          </w:p>
        </w:tc>
      </w:tr>
      <w:tr w:rsidR="001D5C10" w:rsidRPr="004578A1" w14:paraId="5D216E29" w14:textId="77777777" w:rsidTr="001D5C10">
        <w:tc>
          <w:tcPr>
            <w:tcW w:w="4621" w:type="dxa"/>
          </w:tcPr>
          <w:p w14:paraId="6B287484"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‘She doesn’t see who comes behind her: Godwin, with a gun he fires into her back.’</w:t>
            </w:r>
          </w:p>
        </w:tc>
        <w:tc>
          <w:tcPr>
            <w:tcW w:w="4621" w:type="dxa"/>
          </w:tcPr>
          <w:p w14:paraId="0A0AD887" w14:textId="22273488"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This is structured to create maximum tension, as the reader wonders who has been following Enzima. The idea of not seeing, and the preposition ‘behind’ emphasises Enzima’s vulnerability, and so the vulnerability of women to men. The certain revelation created by the proper noun ‘Godwin’ and the ‘gun’ shocks the reader and mimics the speed and unpredictability of acts of real-life violence.</w:t>
            </w:r>
          </w:p>
        </w:tc>
      </w:tr>
    </w:tbl>
    <w:p w14:paraId="7581FD2B" w14:textId="77777777" w:rsidR="00F56416" w:rsidRPr="005B593D" w:rsidRDefault="00F56416">
      <w:pPr>
        <w:rPr>
          <w:rFonts w:ascii="Arial" w:hAnsi="Arial" w:cs="Arial"/>
          <w:bCs/>
          <w:sz w:val="20"/>
          <w:szCs w:val="20"/>
        </w:rPr>
      </w:pPr>
      <w:r>
        <w:rPr>
          <w:rFonts w:ascii="Arial" w:hAnsi="Arial" w:cs="Arial"/>
          <w:bCs/>
          <w:color w:val="D74120"/>
          <w:sz w:val="28"/>
          <w:szCs w:val="28"/>
        </w:rPr>
        <w:br w:type="page"/>
      </w:r>
    </w:p>
    <w:p w14:paraId="24076D26" w14:textId="4886C6B6" w:rsidR="001D5C10" w:rsidRPr="00F56416" w:rsidRDefault="00F56416" w:rsidP="001D5C10">
      <w:pPr>
        <w:spacing w:before="120" w:after="120"/>
        <w:rPr>
          <w:rFonts w:ascii="Arial" w:hAnsi="Arial" w:cs="Arial"/>
          <w:bCs/>
          <w:color w:val="D74120"/>
          <w:sz w:val="28"/>
          <w:szCs w:val="28"/>
        </w:rPr>
      </w:pPr>
      <w:r w:rsidRPr="00F56416">
        <w:rPr>
          <w:rFonts w:ascii="Arial" w:hAnsi="Arial" w:cs="Arial"/>
          <w:bCs/>
          <w:color w:val="D74120"/>
          <w:sz w:val="28"/>
          <w:szCs w:val="28"/>
        </w:rPr>
        <w:lastRenderedPageBreak/>
        <w:t>“</w:t>
      </w:r>
      <w:r w:rsidR="001D5C10" w:rsidRPr="00F56416">
        <w:rPr>
          <w:rFonts w:ascii="Arial" w:hAnsi="Arial" w:cs="Arial"/>
          <w:bCs/>
          <w:color w:val="D74120"/>
          <w:sz w:val="28"/>
          <w:szCs w:val="28"/>
        </w:rPr>
        <w:t>War Stories</w:t>
      </w:r>
      <w:r w:rsidRPr="00F56416">
        <w:rPr>
          <w:rFonts w:ascii="Arial" w:hAnsi="Arial" w:cs="Arial"/>
          <w:bCs/>
          <w:color w:val="D74120"/>
          <w:sz w:val="28"/>
          <w:szCs w:val="28"/>
        </w:rPr>
        <w:t>”</w:t>
      </w:r>
    </w:p>
    <w:p w14:paraId="4BF318E1" w14:textId="77777777" w:rsidR="001D5C10" w:rsidRPr="00F56416" w:rsidRDefault="001D5C10" w:rsidP="001D5C10">
      <w:pPr>
        <w:spacing w:before="120" w:after="120"/>
        <w:rPr>
          <w:rFonts w:ascii="Arial" w:hAnsi="Arial" w:cs="Arial"/>
          <w:bCs/>
          <w:color w:val="D74120"/>
          <w:sz w:val="24"/>
          <w:szCs w:val="24"/>
        </w:rPr>
      </w:pPr>
      <w:r w:rsidRPr="00F56416">
        <w:rPr>
          <w:rFonts w:ascii="Arial" w:hAnsi="Arial" w:cs="Arial"/>
          <w:bCs/>
          <w:color w:val="D74120"/>
          <w:sz w:val="24"/>
          <w:szCs w:val="24"/>
        </w:rPr>
        <w:t>Nwando</w:t>
      </w:r>
    </w:p>
    <w:p w14:paraId="480E53EB" w14:textId="551705C5" w:rsidR="001D5C10" w:rsidRPr="00D25AC2" w:rsidRDefault="001D5C10" w:rsidP="001D5C10">
      <w:pPr>
        <w:spacing w:before="120" w:after="120"/>
        <w:rPr>
          <w:rFonts w:ascii="Arial" w:hAnsi="Arial" w:cs="Arial"/>
          <w:bCs/>
        </w:rPr>
      </w:pPr>
      <w:r w:rsidRPr="00D25AC2">
        <w:rPr>
          <w:rFonts w:ascii="Arial" w:hAnsi="Arial" w:cs="Arial"/>
          <w:bCs/>
        </w:rPr>
        <w:t xml:space="preserve">Nwando is the young Nigerian protagonist and narrator of </w:t>
      </w:r>
      <w:r w:rsidR="001C3D25">
        <w:rPr>
          <w:rFonts w:ascii="Arial" w:hAnsi="Arial" w:cs="Arial"/>
          <w:bCs/>
        </w:rPr>
        <w:t>“</w:t>
      </w:r>
      <w:r w:rsidRPr="00D25AC2">
        <w:rPr>
          <w:rFonts w:ascii="Arial" w:hAnsi="Arial" w:cs="Arial"/>
          <w:bCs/>
        </w:rPr>
        <w:t>War Stories</w:t>
      </w:r>
      <w:r w:rsidR="001C3D25">
        <w:rPr>
          <w:rFonts w:ascii="Arial" w:hAnsi="Arial" w:cs="Arial"/>
          <w:bCs/>
        </w:rPr>
        <w:t>”</w:t>
      </w:r>
      <w:r w:rsidRPr="00D25AC2">
        <w:rPr>
          <w:rFonts w:ascii="Arial" w:hAnsi="Arial" w:cs="Arial"/>
          <w:bCs/>
        </w:rPr>
        <w:t>. She is youthful and curious and looks up to her father as a resilient and proud veteran of war. Nwando is entranced by her father’s tales and she believes them to be reflective of his heroism and great courage; this explores the idea that children often see their adult figures, especially parents as infallible idols.</w:t>
      </w:r>
    </w:p>
    <w:p w14:paraId="68B63297" w14:textId="6F453187" w:rsidR="001D5C10" w:rsidRPr="00D25AC2" w:rsidRDefault="001D5C10" w:rsidP="001D5C10">
      <w:pPr>
        <w:spacing w:before="120" w:after="120"/>
        <w:rPr>
          <w:rFonts w:ascii="Arial" w:hAnsi="Arial" w:cs="Arial"/>
          <w:bCs/>
        </w:rPr>
      </w:pPr>
      <w:r w:rsidRPr="00D25AC2">
        <w:rPr>
          <w:rFonts w:ascii="Arial" w:hAnsi="Arial" w:cs="Arial"/>
          <w:bCs/>
        </w:rPr>
        <w:t>Nwando is proud to call herself her ‘father’s daughter’ and so ‘his problem to solve’, which makes her eventual realisation of his flaws more poignant. As Nwando matures she realises that what she first thought was a ‘penchant for exaggeration’ is actually fabrication and it is with this that her childhood image of her father is shattered.</w:t>
      </w:r>
    </w:p>
    <w:p w14:paraId="30BFAAFD" w14:textId="77777777" w:rsidR="001D5C10" w:rsidRPr="00D25AC2" w:rsidRDefault="001D5C10" w:rsidP="001D5C10">
      <w:pPr>
        <w:spacing w:before="120" w:after="120"/>
        <w:rPr>
          <w:rFonts w:ascii="Arial" w:hAnsi="Arial" w:cs="Arial"/>
          <w:bCs/>
        </w:rPr>
      </w:pPr>
      <w:r w:rsidRPr="00D25AC2">
        <w:rPr>
          <w:rFonts w:ascii="Arial" w:hAnsi="Arial" w:cs="Arial"/>
          <w:bCs/>
        </w:rPr>
        <w:t>Nwando views her father through the lens of his stories, reminding the reader of the power of storytelling. Her father’s stories shape him to her and she in response seeks to act out in heroic ways as she matures into adulthood. After ripping open Anita’s shirt, an act of rebellion against a more powerful force, Nwando describes how she ‘arrived at school the next day a hero.’ This story Nwando shares with her father, thus shaping her identity to him as ‘heroic’, a girl who can battle, just like her father.</w:t>
      </w:r>
    </w:p>
    <w:p w14:paraId="440F8779" w14:textId="77777777" w:rsidR="001D5C10" w:rsidRPr="00D25AC2" w:rsidRDefault="001D5C10" w:rsidP="001D5C10">
      <w:pPr>
        <w:spacing w:before="120" w:after="120"/>
        <w:rPr>
          <w:rFonts w:ascii="Arial" w:hAnsi="Arial" w:cs="Arial"/>
          <w:bCs/>
        </w:rPr>
      </w:pPr>
      <w:r w:rsidRPr="00D25AC2">
        <w:rPr>
          <w:rFonts w:ascii="Arial" w:hAnsi="Arial" w:cs="Arial"/>
          <w:bCs/>
        </w:rPr>
        <w:t>At the end of the story Nwando’s crushing realisation of her father’s flaws requires her mother to tell her ‘a story of her own’ while she strokes her hair and consoles her.</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tblGrid>
      <w:tr w:rsidR="001D5C10" w:rsidRPr="004578A1" w14:paraId="6FA3CA9A" w14:textId="77777777" w:rsidTr="00F56416">
        <w:tc>
          <w:tcPr>
            <w:tcW w:w="4621" w:type="dxa"/>
            <w:shd w:val="clear" w:color="auto" w:fill="D74120"/>
            <w:vAlign w:val="center"/>
          </w:tcPr>
          <w:p w14:paraId="54140D03"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Quotation</w:t>
            </w:r>
          </w:p>
        </w:tc>
        <w:tc>
          <w:tcPr>
            <w:tcW w:w="4621" w:type="dxa"/>
            <w:shd w:val="clear" w:color="auto" w:fill="D74120"/>
            <w:vAlign w:val="center"/>
          </w:tcPr>
          <w:p w14:paraId="204419F0"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This suggests…</w:t>
            </w:r>
          </w:p>
        </w:tc>
      </w:tr>
      <w:tr w:rsidR="001D5C10" w:rsidRPr="004578A1" w14:paraId="44C08799" w14:textId="77777777" w:rsidTr="00F56416">
        <w:tc>
          <w:tcPr>
            <w:tcW w:w="4621" w:type="dxa"/>
          </w:tcPr>
          <w:p w14:paraId="79A05B8B" w14:textId="77777777" w:rsidR="001D5C10" w:rsidRPr="004578A1" w:rsidRDefault="001D5C10" w:rsidP="004578A1">
            <w:pPr>
              <w:spacing w:before="60" w:after="60"/>
              <w:rPr>
                <w:rFonts w:ascii="Arial" w:hAnsi="Arial" w:cs="Arial"/>
                <w:color w:val="000000" w:themeColor="text1"/>
                <w:sz w:val="21"/>
                <w:szCs w:val="21"/>
                <w:shd w:val="clear" w:color="auto" w:fill="F9F9F9"/>
              </w:rPr>
            </w:pPr>
            <w:r w:rsidRPr="004578A1">
              <w:rPr>
                <w:rFonts w:ascii="Arial" w:hAnsi="Arial" w:cs="Arial"/>
                <w:color w:val="000000" w:themeColor="text1"/>
                <w:sz w:val="21"/>
                <w:szCs w:val="21"/>
                <w:shd w:val="clear" w:color="auto" w:fill="F9F9F9"/>
              </w:rPr>
              <w:t>‘At such moments I became my father’s daughter…’</w:t>
            </w:r>
          </w:p>
        </w:tc>
        <w:tc>
          <w:tcPr>
            <w:tcW w:w="4621" w:type="dxa"/>
          </w:tcPr>
          <w:p w14:paraId="17E4EF64"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Nwando feels proud to be her ‘father’s daughter’, the possessive pronoun suggesting that she is comfortable with the close connection between the two of them. Her moments of rebellion are her own youthful flashes of courage and power.</w:t>
            </w:r>
          </w:p>
        </w:tc>
      </w:tr>
      <w:tr w:rsidR="001D5C10" w:rsidRPr="004578A1" w14:paraId="5EFEC699" w14:textId="77777777" w:rsidTr="00F56416">
        <w:tc>
          <w:tcPr>
            <w:tcW w:w="4621" w:type="dxa"/>
          </w:tcPr>
          <w:p w14:paraId="291EE23C" w14:textId="77777777" w:rsidR="001D5C10" w:rsidRPr="004578A1" w:rsidRDefault="001D5C10" w:rsidP="004578A1">
            <w:pPr>
              <w:spacing w:before="60" w:after="60"/>
              <w:rPr>
                <w:rFonts w:ascii="Arial" w:hAnsi="Arial" w:cs="Arial"/>
                <w:color w:val="000000" w:themeColor="text1"/>
                <w:sz w:val="21"/>
                <w:szCs w:val="21"/>
              </w:rPr>
            </w:pPr>
            <w:r w:rsidRPr="004578A1">
              <w:rPr>
                <w:rFonts w:ascii="Arial" w:hAnsi="Arial" w:cs="Arial"/>
                <w:color w:val="000000" w:themeColor="text1"/>
                <w:sz w:val="21"/>
                <w:szCs w:val="21"/>
              </w:rPr>
              <w:t>‘I arrived at school the next day a hero.’</w:t>
            </w:r>
          </w:p>
        </w:tc>
        <w:tc>
          <w:tcPr>
            <w:tcW w:w="4621" w:type="dxa"/>
          </w:tcPr>
          <w:p w14:paraId="20D9CF9F" w14:textId="5AA6FC92"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The adjective ‘next’ suggests that Nwando’s status elevation has occurred quickly after her act of aggression, perhaps suggesting the speed with which our perceptions of people can chance.</w:t>
            </w:r>
          </w:p>
        </w:tc>
      </w:tr>
      <w:tr w:rsidR="001D5C10" w:rsidRPr="004578A1" w14:paraId="2F1D3866" w14:textId="77777777" w:rsidTr="00F56416">
        <w:tc>
          <w:tcPr>
            <w:tcW w:w="4621" w:type="dxa"/>
          </w:tcPr>
          <w:p w14:paraId="6F15D27E"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‘My father went silent. He took my bishop.’</w:t>
            </w:r>
          </w:p>
        </w:tc>
        <w:tc>
          <w:tcPr>
            <w:tcW w:w="4621" w:type="dxa"/>
          </w:tcPr>
          <w:p w14:paraId="33390FBB" w14:textId="53345F4E"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Nwando’s relationship with her father develops through stories and games. As the narrative develops his silence grows, as does her disillusionment. The simple sentence ending in the father growing ‘silent’ marks an end to the image of her father as a great war hero.</w:t>
            </w:r>
          </w:p>
        </w:tc>
      </w:tr>
    </w:tbl>
    <w:p w14:paraId="36CF3E87" w14:textId="77777777" w:rsidR="00F56416" w:rsidRPr="005B593D" w:rsidRDefault="00F56416">
      <w:pPr>
        <w:rPr>
          <w:rFonts w:ascii="Arial" w:hAnsi="Arial" w:cs="Arial"/>
          <w:bCs/>
          <w:sz w:val="20"/>
          <w:szCs w:val="20"/>
        </w:rPr>
      </w:pPr>
      <w:r>
        <w:rPr>
          <w:rFonts w:ascii="Arial" w:hAnsi="Arial" w:cs="Arial"/>
          <w:bCs/>
          <w:color w:val="D74120"/>
          <w:sz w:val="28"/>
          <w:szCs w:val="28"/>
        </w:rPr>
        <w:br w:type="page"/>
      </w:r>
    </w:p>
    <w:p w14:paraId="78DF1ED1" w14:textId="0B221D6B" w:rsidR="001D5C10" w:rsidRPr="00F56416" w:rsidRDefault="00F56416" w:rsidP="00E40362">
      <w:pPr>
        <w:spacing w:before="60" w:after="60"/>
        <w:rPr>
          <w:rFonts w:ascii="Arial" w:hAnsi="Arial" w:cs="Arial"/>
          <w:bCs/>
          <w:color w:val="D74120"/>
          <w:sz w:val="28"/>
          <w:szCs w:val="28"/>
        </w:rPr>
      </w:pPr>
      <w:r w:rsidRPr="00F56416">
        <w:rPr>
          <w:rFonts w:ascii="Arial" w:hAnsi="Arial" w:cs="Arial"/>
          <w:bCs/>
          <w:color w:val="D74120"/>
          <w:sz w:val="28"/>
          <w:szCs w:val="28"/>
        </w:rPr>
        <w:lastRenderedPageBreak/>
        <w:t>“</w:t>
      </w:r>
      <w:r w:rsidR="001D5C10" w:rsidRPr="00F56416">
        <w:rPr>
          <w:rFonts w:ascii="Arial" w:hAnsi="Arial" w:cs="Arial"/>
          <w:bCs/>
          <w:color w:val="D74120"/>
          <w:sz w:val="28"/>
          <w:szCs w:val="28"/>
        </w:rPr>
        <w:t>Wild</w:t>
      </w:r>
      <w:r w:rsidRPr="00F56416">
        <w:rPr>
          <w:rFonts w:ascii="Arial" w:hAnsi="Arial" w:cs="Arial"/>
          <w:bCs/>
          <w:color w:val="D74120"/>
          <w:sz w:val="28"/>
          <w:szCs w:val="28"/>
        </w:rPr>
        <w:t>”</w:t>
      </w:r>
    </w:p>
    <w:p w14:paraId="22AE4218" w14:textId="77777777" w:rsidR="001D5C10" w:rsidRPr="00F56416" w:rsidRDefault="001D5C10" w:rsidP="00E40362">
      <w:pPr>
        <w:spacing w:before="60" w:after="60"/>
        <w:rPr>
          <w:rFonts w:ascii="Arial" w:hAnsi="Arial" w:cs="Arial"/>
          <w:bCs/>
          <w:color w:val="D74120"/>
          <w:sz w:val="24"/>
          <w:szCs w:val="24"/>
        </w:rPr>
      </w:pPr>
      <w:r w:rsidRPr="00F56416">
        <w:rPr>
          <w:rFonts w:ascii="Arial" w:hAnsi="Arial" w:cs="Arial"/>
          <w:bCs/>
          <w:color w:val="D74120"/>
          <w:sz w:val="24"/>
          <w:szCs w:val="24"/>
        </w:rPr>
        <w:t>Ada</w:t>
      </w:r>
    </w:p>
    <w:p w14:paraId="122A6A77" w14:textId="3BBAB193" w:rsidR="001D5C10" w:rsidRPr="00D25AC2" w:rsidRDefault="001D5C10" w:rsidP="00E40362">
      <w:pPr>
        <w:spacing w:before="60" w:after="60"/>
        <w:rPr>
          <w:rFonts w:ascii="Arial" w:hAnsi="Arial" w:cs="Arial"/>
          <w:bCs/>
        </w:rPr>
      </w:pPr>
      <w:r w:rsidRPr="00D25AC2">
        <w:rPr>
          <w:rFonts w:ascii="Arial" w:hAnsi="Arial" w:cs="Arial"/>
          <w:bCs/>
        </w:rPr>
        <w:t xml:space="preserve">Ada is the protagonist and narrator of </w:t>
      </w:r>
      <w:r w:rsidR="005609A5">
        <w:rPr>
          <w:rFonts w:ascii="Arial" w:hAnsi="Arial" w:cs="Arial"/>
          <w:bCs/>
        </w:rPr>
        <w:t>“</w:t>
      </w:r>
      <w:r w:rsidRPr="00D25AC2">
        <w:rPr>
          <w:rFonts w:ascii="Arial" w:hAnsi="Arial" w:cs="Arial"/>
          <w:bCs/>
        </w:rPr>
        <w:t>Wild</w:t>
      </w:r>
      <w:r w:rsidR="005609A5">
        <w:rPr>
          <w:rFonts w:ascii="Arial" w:hAnsi="Arial" w:cs="Arial"/>
          <w:bCs/>
        </w:rPr>
        <w:t>”</w:t>
      </w:r>
      <w:r w:rsidRPr="00D25AC2">
        <w:rPr>
          <w:rFonts w:ascii="Arial" w:hAnsi="Arial" w:cs="Arial"/>
          <w:bCs/>
        </w:rPr>
        <w:t>. She is a teenage girl caught between two very different worlds. Ada has grown up in America with her mother, but at the start of the story is sent back to Nigeria to be disciplined by her Auntie Ugo. Ada’s wild behaviour has seen her taking drugs, insulting teachers and a new low to her GPA. When her mother finally has ‘enough’, Ada is sent away. Ada’s mother thinks that the strict aunt in addition to a greater weight of family and cultural expectation will curb Ada’s behaviour.</w:t>
      </w:r>
    </w:p>
    <w:p w14:paraId="0042FF3F" w14:textId="0AADC053" w:rsidR="001D5C10" w:rsidRPr="00D25AC2" w:rsidRDefault="001D5C10" w:rsidP="00E40362">
      <w:pPr>
        <w:spacing w:before="60" w:after="60"/>
        <w:rPr>
          <w:rFonts w:ascii="Arial" w:hAnsi="Arial" w:cs="Arial"/>
          <w:bCs/>
        </w:rPr>
      </w:pPr>
      <w:r w:rsidRPr="00D25AC2">
        <w:rPr>
          <w:rFonts w:ascii="Arial" w:hAnsi="Arial" w:cs="Arial"/>
          <w:bCs/>
        </w:rPr>
        <w:t>Whilst in Nigeria Ada experiences a level of hypocrisy in family and cultural expectations what surprises her. Her mother often uses the behaviour of Chinyere ‘to nudge’ Ada ‘into correct behaviour’, despite Chinyere’s disgrace with the ‘married’ man. Ada is observant and intelligent and she uses this to navigate her relationship with her cousin Chinyere. At the start of her time in Nigeria, Ada tries to find ‘common ground’ with her cousin, but is thwarted by her hostility, typing to her friend Leila ‘my cousin is a bitch.’ As the story progresses and Ada starts to see they dynamics at play between Chinyere and Auntie Ugo she starts to feel sympathy for her cousin and even defends her at ‘the event’ they both attend.</w:t>
      </w:r>
    </w:p>
    <w:p w14:paraId="2546C737" w14:textId="5FC36EF5" w:rsidR="001D5C10" w:rsidRPr="00D25AC2" w:rsidRDefault="001D5C10" w:rsidP="00E40362">
      <w:pPr>
        <w:spacing w:before="60" w:after="60"/>
        <w:rPr>
          <w:rFonts w:ascii="Arial" w:hAnsi="Arial" w:cs="Arial"/>
          <w:bCs/>
        </w:rPr>
      </w:pPr>
      <w:r w:rsidRPr="00D25AC2">
        <w:rPr>
          <w:rFonts w:ascii="Arial" w:hAnsi="Arial" w:cs="Arial"/>
          <w:bCs/>
        </w:rPr>
        <w:t>Through Ada, Arimah explores the struggles of individuals raised and torn between two cultures. In America, Ada struggles with her sense of Nigerian culture and expectation, yet in Nigeria, she is too American to fit in. The reader sees Ada experience the same issues as her mother faces. Her mother lives in America with Ada yet expects Ada to conform to traditional Nigerian cultural expectations for a woman. Ada’s mother prefers the superficially obedient behaviour and traditional look of cousin Chinyere.</w:t>
      </w:r>
    </w:p>
    <w:p w14:paraId="27554CB8" w14:textId="1B390D41" w:rsidR="001D5C10" w:rsidRPr="00D25AC2" w:rsidRDefault="001D5C10" w:rsidP="00E40362">
      <w:pPr>
        <w:spacing w:before="60" w:after="60"/>
        <w:rPr>
          <w:rFonts w:ascii="Arial" w:hAnsi="Arial" w:cs="Arial"/>
          <w:bCs/>
        </w:rPr>
      </w:pPr>
      <w:r w:rsidRPr="00D25AC2">
        <w:rPr>
          <w:rFonts w:ascii="Arial" w:hAnsi="Arial" w:cs="Arial"/>
          <w:bCs/>
        </w:rPr>
        <w:t>At the end of the story, Ada realises and then asserts her own identity. She realises that she doesn’t need to conform to her mother’s standards, and that those standards are essentially flawed as illustrated by cousin Chinyere and Auntie Ugo.</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tblGrid>
      <w:tr w:rsidR="001D5C10" w:rsidRPr="004578A1" w14:paraId="038116DF" w14:textId="77777777" w:rsidTr="00F56416">
        <w:tc>
          <w:tcPr>
            <w:tcW w:w="4621" w:type="dxa"/>
            <w:shd w:val="clear" w:color="auto" w:fill="D74120"/>
            <w:vAlign w:val="center"/>
          </w:tcPr>
          <w:p w14:paraId="030138E6"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Quotation</w:t>
            </w:r>
          </w:p>
        </w:tc>
        <w:tc>
          <w:tcPr>
            <w:tcW w:w="4621" w:type="dxa"/>
            <w:shd w:val="clear" w:color="auto" w:fill="D74120"/>
            <w:vAlign w:val="center"/>
          </w:tcPr>
          <w:p w14:paraId="60F07338"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This suggests…</w:t>
            </w:r>
          </w:p>
        </w:tc>
      </w:tr>
      <w:tr w:rsidR="001D5C10" w:rsidRPr="004578A1" w14:paraId="7646F9CD" w14:textId="77777777" w:rsidTr="00F56416">
        <w:tc>
          <w:tcPr>
            <w:tcW w:w="4621" w:type="dxa"/>
          </w:tcPr>
          <w:p w14:paraId="0A57263B" w14:textId="77777777" w:rsidR="001D5C10" w:rsidRPr="004578A1" w:rsidRDefault="001D5C10" w:rsidP="004578A1">
            <w:pPr>
              <w:spacing w:before="60" w:after="60"/>
              <w:rPr>
                <w:rFonts w:ascii="Arial" w:hAnsi="Arial" w:cs="Arial"/>
                <w:color w:val="000000" w:themeColor="text1"/>
                <w:sz w:val="21"/>
                <w:szCs w:val="21"/>
                <w:shd w:val="clear" w:color="auto" w:fill="F9F9F9"/>
              </w:rPr>
            </w:pPr>
            <w:r w:rsidRPr="004578A1">
              <w:rPr>
                <w:rFonts w:ascii="Arial" w:hAnsi="Arial" w:cs="Arial"/>
                <w:color w:val="000000" w:themeColor="text1"/>
                <w:sz w:val="21"/>
                <w:szCs w:val="21"/>
                <w:shd w:val="clear" w:color="auto" w:fill="F9F9F9"/>
              </w:rPr>
              <w:t>‘Everybody. They said that since you were being raised without a father and in America of all places, if I didn’t beat you, you would go wild.’</w:t>
            </w:r>
          </w:p>
        </w:tc>
        <w:tc>
          <w:tcPr>
            <w:tcW w:w="4621" w:type="dxa"/>
          </w:tcPr>
          <w:p w14:paraId="4C626845" w14:textId="78338818"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Ada’s mother is bringing her up in America, yet the weight of Nigerian gender and cultural expectation weighs heavily on their mother / daughter relationship. The plural pronoun ‘they’ gives weight to the expectation that Ada will go ‘wild’ if she’s ‘raised without a father’ ‘in America’ and not beaten back into line.</w:t>
            </w:r>
          </w:p>
        </w:tc>
      </w:tr>
      <w:tr w:rsidR="001D5C10" w:rsidRPr="004578A1" w14:paraId="46D6DA4E" w14:textId="77777777" w:rsidTr="00F56416">
        <w:tc>
          <w:tcPr>
            <w:tcW w:w="4621" w:type="dxa"/>
          </w:tcPr>
          <w:p w14:paraId="1BEA2C67" w14:textId="5B187B1B" w:rsidR="001D5C10" w:rsidRPr="004578A1" w:rsidRDefault="001D5C10" w:rsidP="004578A1">
            <w:pPr>
              <w:spacing w:before="60" w:after="60"/>
              <w:rPr>
                <w:rFonts w:ascii="Arial" w:hAnsi="Arial" w:cs="Arial"/>
                <w:color w:val="000000" w:themeColor="text1"/>
                <w:sz w:val="21"/>
                <w:szCs w:val="21"/>
              </w:rPr>
            </w:pPr>
            <w:r w:rsidRPr="004578A1">
              <w:rPr>
                <w:rFonts w:ascii="Arial" w:hAnsi="Arial" w:cs="Arial"/>
                <w:color w:val="000000" w:themeColor="text1"/>
                <w:sz w:val="21"/>
                <w:szCs w:val="21"/>
              </w:rPr>
              <w:t>‘My mother loved invoking Chinyere to nudge me into correct behaviour.’</w:t>
            </w:r>
          </w:p>
        </w:tc>
        <w:tc>
          <w:tcPr>
            <w:tcW w:w="4621" w:type="dxa"/>
          </w:tcPr>
          <w:p w14:paraId="01B639DF"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This again hints at the tension in Ada’s relationship with her mother. The adjective ‘correct’ demonstrates that Ada has failed to be the daughter that her mother wants. The verb ‘nudge’ suggests that her mother is trying to change her and that she would be happier if Ada was like her cousin ‘Chinyere’.</w:t>
            </w:r>
          </w:p>
        </w:tc>
      </w:tr>
      <w:tr w:rsidR="001D5C10" w:rsidRPr="004578A1" w14:paraId="6932FFCA" w14:textId="77777777" w:rsidTr="00F56416">
        <w:tc>
          <w:tcPr>
            <w:tcW w:w="4621" w:type="dxa"/>
          </w:tcPr>
          <w:p w14:paraId="3B81C851"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‘I curled my arm around her. When I felt her tears on my neck, I tightened my grip.’</w:t>
            </w:r>
          </w:p>
        </w:tc>
        <w:tc>
          <w:tcPr>
            <w:tcW w:w="4621" w:type="dxa"/>
          </w:tcPr>
          <w:p w14:paraId="7CEE9E11" w14:textId="6BF8F5D4"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At the end of the story Ada matures into her own identity and takes a role of responsibility in caring for her cousin Chinyere. The repetition of the first person ‘I’, shows Ada being dominant and taking a caring role. The verbs ‘curled’ and ‘tightened’ demonstrate her nurturing and soft, yet strong sense of responsibility towards another women who is suffering.</w:t>
            </w:r>
          </w:p>
        </w:tc>
      </w:tr>
    </w:tbl>
    <w:p w14:paraId="33220274" w14:textId="77777777" w:rsidR="004578A1" w:rsidRPr="005B593D" w:rsidRDefault="004578A1">
      <w:pPr>
        <w:rPr>
          <w:rFonts w:ascii="Arial" w:hAnsi="Arial" w:cs="Arial"/>
          <w:bCs/>
          <w:sz w:val="20"/>
          <w:szCs w:val="20"/>
        </w:rPr>
      </w:pPr>
      <w:r>
        <w:rPr>
          <w:rFonts w:ascii="Arial" w:hAnsi="Arial" w:cs="Arial"/>
          <w:bCs/>
          <w:color w:val="D74120"/>
          <w:sz w:val="28"/>
          <w:szCs w:val="28"/>
        </w:rPr>
        <w:br w:type="page"/>
      </w:r>
    </w:p>
    <w:p w14:paraId="62674234" w14:textId="5738A515" w:rsidR="001D5C10" w:rsidRPr="00F56416" w:rsidRDefault="00F56416" w:rsidP="001D5C10">
      <w:pPr>
        <w:spacing w:before="120" w:after="120"/>
        <w:rPr>
          <w:rFonts w:ascii="Arial" w:hAnsi="Arial" w:cs="Arial"/>
          <w:bCs/>
          <w:color w:val="D74120"/>
          <w:sz w:val="28"/>
          <w:szCs w:val="28"/>
        </w:rPr>
      </w:pPr>
      <w:r>
        <w:rPr>
          <w:rFonts w:ascii="Arial" w:hAnsi="Arial" w:cs="Arial"/>
          <w:bCs/>
          <w:color w:val="D74120"/>
          <w:sz w:val="28"/>
          <w:szCs w:val="28"/>
        </w:rPr>
        <w:lastRenderedPageBreak/>
        <w:t>“</w:t>
      </w:r>
      <w:r w:rsidR="001D5C10" w:rsidRPr="00F56416">
        <w:rPr>
          <w:rFonts w:ascii="Arial" w:hAnsi="Arial" w:cs="Arial"/>
          <w:bCs/>
          <w:color w:val="D74120"/>
          <w:sz w:val="28"/>
          <w:szCs w:val="28"/>
        </w:rPr>
        <w:t>Light</w:t>
      </w:r>
      <w:r>
        <w:rPr>
          <w:rFonts w:ascii="Arial" w:hAnsi="Arial" w:cs="Arial"/>
          <w:bCs/>
          <w:color w:val="D74120"/>
          <w:sz w:val="28"/>
          <w:szCs w:val="28"/>
        </w:rPr>
        <w:t>”</w:t>
      </w:r>
    </w:p>
    <w:p w14:paraId="2E63A793" w14:textId="77777777" w:rsidR="001D5C10" w:rsidRPr="00F56416" w:rsidRDefault="001D5C10" w:rsidP="001D5C10">
      <w:pPr>
        <w:spacing w:before="120" w:after="120"/>
        <w:rPr>
          <w:rFonts w:ascii="Arial" w:hAnsi="Arial" w:cs="Arial"/>
          <w:bCs/>
          <w:color w:val="D74120"/>
          <w:sz w:val="24"/>
          <w:szCs w:val="24"/>
        </w:rPr>
      </w:pPr>
      <w:r w:rsidRPr="00F56416">
        <w:rPr>
          <w:rFonts w:ascii="Arial" w:hAnsi="Arial" w:cs="Arial"/>
          <w:bCs/>
          <w:color w:val="D74120"/>
          <w:sz w:val="24"/>
          <w:szCs w:val="24"/>
        </w:rPr>
        <w:t>Enebeli</w:t>
      </w:r>
    </w:p>
    <w:p w14:paraId="40206E58" w14:textId="6CBAD082" w:rsidR="001D5C10" w:rsidRPr="00D25AC2" w:rsidRDefault="001D5C10" w:rsidP="001D5C10">
      <w:pPr>
        <w:spacing w:before="120" w:after="120"/>
        <w:rPr>
          <w:rFonts w:ascii="Arial" w:hAnsi="Arial" w:cs="Arial"/>
          <w:bCs/>
        </w:rPr>
      </w:pPr>
      <w:r w:rsidRPr="00D25AC2">
        <w:rPr>
          <w:rFonts w:ascii="Arial" w:hAnsi="Arial" w:cs="Arial"/>
          <w:bCs/>
        </w:rPr>
        <w:t xml:space="preserve">Enebeli is a Nigerian father who is bringing up his daughter alone in Nigeria while his wife studies for her </w:t>
      </w:r>
      <w:r w:rsidR="00772506">
        <w:rPr>
          <w:rFonts w:ascii="Arial" w:hAnsi="Arial" w:cs="Arial"/>
          <w:bCs/>
        </w:rPr>
        <w:t>m</w:t>
      </w:r>
      <w:r w:rsidR="00772506" w:rsidRPr="00D25AC2">
        <w:rPr>
          <w:rFonts w:ascii="Arial" w:hAnsi="Arial" w:cs="Arial"/>
          <w:bCs/>
        </w:rPr>
        <w:t>aster</w:t>
      </w:r>
      <w:r w:rsidR="00772506">
        <w:rPr>
          <w:rFonts w:ascii="Arial" w:hAnsi="Arial" w:cs="Arial"/>
          <w:bCs/>
        </w:rPr>
        <w:t>’</w:t>
      </w:r>
      <w:r w:rsidR="00772506" w:rsidRPr="00D25AC2">
        <w:rPr>
          <w:rFonts w:ascii="Arial" w:hAnsi="Arial" w:cs="Arial"/>
          <w:bCs/>
        </w:rPr>
        <w:t>s</w:t>
      </w:r>
      <w:r w:rsidR="00772506">
        <w:rPr>
          <w:rFonts w:ascii="Arial" w:hAnsi="Arial" w:cs="Arial"/>
          <w:bCs/>
        </w:rPr>
        <w:t xml:space="preserve"> degree</w:t>
      </w:r>
      <w:r w:rsidR="00772506" w:rsidRPr="00D25AC2">
        <w:rPr>
          <w:rFonts w:ascii="Arial" w:hAnsi="Arial" w:cs="Arial"/>
          <w:bCs/>
        </w:rPr>
        <w:t xml:space="preserve"> in business</w:t>
      </w:r>
      <w:r w:rsidRPr="00D25AC2">
        <w:rPr>
          <w:rFonts w:ascii="Arial" w:hAnsi="Arial" w:cs="Arial"/>
          <w:bCs/>
        </w:rPr>
        <w:t xml:space="preserve"> in America. Whilst the distance means that the daughter’s relationship with her mother becomes strained, her relationship with her father is close and natural. Enebeli’s role as a father is central in the story and it explores the changing dynamic between fathers and daughters as time progresses. As much as Enebeli wants to hold on to his daughter’s youth he is forced to accept the inevitability of the passing of time and her independence.</w:t>
      </w:r>
    </w:p>
    <w:p w14:paraId="37360BCC" w14:textId="6BEE6344" w:rsidR="001D5C10" w:rsidRPr="00D25AC2" w:rsidRDefault="001D5C10" w:rsidP="001D5C10">
      <w:pPr>
        <w:spacing w:before="120" w:after="120"/>
        <w:rPr>
          <w:rFonts w:ascii="Arial" w:hAnsi="Arial" w:cs="Arial"/>
          <w:bCs/>
        </w:rPr>
      </w:pPr>
      <w:r w:rsidRPr="00D25AC2">
        <w:rPr>
          <w:rFonts w:ascii="Arial" w:hAnsi="Arial" w:cs="Arial"/>
          <w:bCs/>
        </w:rPr>
        <w:t>At the start of the story Enebeli and his daughter are close. They have fun together and have ‘survived’ a number of milestones on the way to the girl’s womanhood. Enebeli loves his daughter’s uniqueness and secretly enjoys that the distance from her mother brings her closer to him. Enebeli’s love is deep, but it is also overprotective; he sees her as ‘his girl’ and fears her going out into the world independently and learning that ‘the world requires something other than what she is’.</w:t>
      </w:r>
    </w:p>
    <w:p w14:paraId="2F6F652E" w14:textId="77777777" w:rsidR="001D5C10" w:rsidRPr="00D25AC2" w:rsidRDefault="001D5C10" w:rsidP="001D5C10">
      <w:pPr>
        <w:spacing w:before="120" w:after="120"/>
        <w:rPr>
          <w:rFonts w:ascii="Arial" w:hAnsi="Arial" w:cs="Arial"/>
          <w:bCs/>
        </w:rPr>
      </w:pPr>
      <w:r w:rsidRPr="00D25AC2">
        <w:rPr>
          <w:rFonts w:ascii="Arial" w:hAnsi="Arial" w:cs="Arial"/>
          <w:bCs/>
        </w:rPr>
        <w:t>Enebeli is representative of traditional Nigerian ideals about fatherhood and masculinity. In the first instance, Enebeli has had to assume the role of primary caregiver due to his wife’s absence, meaning that he has to confront issues of female adolescence up front. Additionally, he wants his daughter to be a good girl who observes his control, yet he is conflicted by her uniqueness and ‘fire’, which he loves. Through Enebeli’s discomfort with his changing daughter, Arimah also explores the clash between cultures that can exist when a child is being influenced by parents with both Nigerian and Western values.</w:t>
      </w:r>
    </w:p>
    <w:p w14:paraId="5F8967E8" w14:textId="1881BF34" w:rsidR="001D5C10" w:rsidRPr="00D25AC2" w:rsidRDefault="001D5C10" w:rsidP="001D5C10">
      <w:pPr>
        <w:spacing w:before="120" w:after="120"/>
        <w:rPr>
          <w:rFonts w:ascii="Arial" w:hAnsi="Arial" w:cs="Arial"/>
          <w:bCs/>
        </w:rPr>
      </w:pPr>
      <w:r w:rsidRPr="00D25AC2">
        <w:rPr>
          <w:rFonts w:ascii="Arial" w:hAnsi="Arial" w:cs="Arial"/>
          <w:bCs/>
        </w:rPr>
        <w:t xml:space="preserve">At the end of </w:t>
      </w:r>
      <w:r w:rsidR="00263223">
        <w:rPr>
          <w:rFonts w:ascii="Arial" w:hAnsi="Arial" w:cs="Arial"/>
          <w:bCs/>
        </w:rPr>
        <w:t>“</w:t>
      </w:r>
      <w:r w:rsidRPr="00D25AC2">
        <w:rPr>
          <w:rFonts w:ascii="Arial" w:hAnsi="Arial" w:cs="Arial"/>
          <w:bCs/>
        </w:rPr>
        <w:t>Light</w:t>
      </w:r>
      <w:r w:rsidR="00263223">
        <w:rPr>
          <w:rFonts w:ascii="Arial" w:hAnsi="Arial" w:cs="Arial"/>
          <w:bCs/>
        </w:rPr>
        <w:t>”</w:t>
      </w:r>
      <w:r w:rsidR="00730D35">
        <w:rPr>
          <w:rFonts w:ascii="Arial" w:hAnsi="Arial" w:cs="Arial"/>
          <w:bCs/>
        </w:rPr>
        <w:t>,</w:t>
      </w:r>
      <w:r w:rsidRPr="00D25AC2">
        <w:rPr>
          <w:rFonts w:ascii="Arial" w:hAnsi="Arial" w:cs="Arial"/>
          <w:bCs/>
        </w:rPr>
        <w:t xml:space="preserve"> Enebeli is representative of many parents who have to accept the inevitability that you bring up your child knowing that one day you will have to let them go</w:t>
      </w:r>
      <w:r w:rsidR="00D4427C" w:rsidRPr="00D25AC2">
        <w:rPr>
          <w:rFonts w:ascii="Arial" w:hAnsi="Arial" w:cs="Arial"/>
          <w:bCs/>
        </w:rPr>
        <w:t>:</w:t>
      </w:r>
      <w:r w:rsidRPr="00D25AC2">
        <w:rPr>
          <w:rFonts w:ascii="Arial" w:hAnsi="Arial" w:cs="Arial"/>
          <w:bCs/>
        </w:rPr>
        <w:t xml:space="preserve"> a universal struggle of parenthood.</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tblGrid>
      <w:tr w:rsidR="001D5C10" w:rsidRPr="004578A1" w14:paraId="039B1E16" w14:textId="77777777" w:rsidTr="00F56416">
        <w:tc>
          <w:tcPr>
            <w:tcW w:w="4621" w:type="dxa"/>
            <w:shd w:val="clear" w:color="auto" w:fill="D74120"/>
            <w:vAlign w:val="center"/>
          </w:tcPr>
          <w:p w14:paraId="4FD19CAC"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Quotation</w:t>
            </w:r>
          </w:p>
        </w:tc>
        <w:tc>
          <w:tcPr>
            <w:tcW w:w="4621" w:type="dxa"/>
            <w:shd w:val="clear" w:color="auto" w:fill="D74120"/>
            <w:vAlign w:val="center"/>
          </w:tcPr>
          <w:p w14:paraId="37744C2D"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This suggests…</w:t>
            </w:r>
          </w:p>
        </w:tc>
      </w:tr>
      <w:tr w:rsidR="001D5C10" w:rsidRPr="004578A1" w14:paraId="1F9A54E0" w14:textId="77777777" w:rsidTr="00F56416">
        <w:tc>
          <w:tcPr>
            <w:tcW w:w="4621" w:type="dxa"/>
          </w:tcPr>
          <w:p w14:paraId="70DDED42" w14:textId="77777777" w:rsidR="001D5C10" w:rsidRPr="004578A1" w:rsidRDefault="001D5C10" w:rsidP="004578A1">
            <w:pPr>
              <w:spacing w:before="60" w:after="60"/>
              <w:rPr>
                <w:rFonts w:ascii="Arial" w:hAnsi="Arial" w:cs="Arial"/>
                <w:color w:val="000000" w:themeColor="text1"/>
                <w:sz w:val="21"/>
                <w:szCs w:val="21"/>
                <w:shd w:val="clear" w:color="auto" w:fill="F9F9F9"/>
              </w:rPr>
            </w:pPr>
            <w:r w:rsidRPr="004578A1">
              <w:rPr>
                <w:rFonts w:ascii="Arial" w:hAnsi="Arial" w:cs="Arial"/>
                <w:color w:val="000000" w:themeColor="text1"/>
                <w:sz w:val="21"/>
                <w:szCs w:val="21"/>
                <w:shd w:val="clear" w:color="auto" w:fill="F9F9F9"/>
              </w:rPr>
              <w:t>‘When Enebeli Okwara sent his girl out in the world, he did not know what the world did to daughters’</w:t>
            </w:r>
          </w:p>
        </w:tc>
        <w:tc>
          <w:tcPr>
            <w:tcW w:w="4621" w:type="dxa"/>
          </w:tcPr>
          <w:p w14:paraId="0CE3F0D2" w14:textId="0941955D"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The possessive pronoun ‘his’ suggests that Enebeli feels that his daughter is in his possession while she is young. It suggests his close love and affection for the child but also reveals his overprotectiveness and his need to control her behaviour.  The noun ‘daughters’ also emphasises the importance of the role of the daughter and the gender expectations that come with this.</w:t>
            </w:r>
          </w:p>
        </w:tc>
      </w:tr>
      <w:tr w:rsidR="001D5C10" w:rsidRPr="004578A1" w14:paraId="2F0153DA" w14:textId="77777777" w:rsidTr="00F56416">
        <w:tc>
          <w:tcPr>
            <w:tcW w:w="4621" w:type="dxa"/>
          </w:tcPr>
          <w:p w14:paraId="7EB6CBC5" w14:textId="77777777" w:rsidR="001D5C10" w:rsidRPr="004578A1" w:rsidRDefault="001D5C10" w:rsidP="004578A1">
            <w:pPr>
              <w:spacing w:before="60" w:after="60"/>
              <w:rPr>
                <w:rFonts w:ascii="Arial" w:hAnsi="Arial" w:cs="Arial"/>
                <w:color w:val="000000" w:themeColor="text1"/>
                <w:sz w:val="21"/>
                <w:szCs w:val="21"/>
              </w:rPr>
            </w:pPr>
            <w:r w:rsidRPr="004578A1">
              <w:rPr>
                <w:rFonts w:ascii="Arial" w:hAnsi="Arial" w:cs="Arial"/>
                <w:color w:val="000000" w:themeColor="text1"/>
                <w:sz w:val="21"/>
                <w:szCs w:val="21"/>
              </w:rPr>
              <w:t>‘Enebeli would shrivel like a parched plant.’</w:t>
            </w:r>
          </w:p>
        </w:tc>
        <w:tc>
          <w:tcPr>
            <w:tcW w:w="4621" w:type="dxa"/>
          </w:tcPr>
          <w:p w14:paraId="45B43FD3" w14:textId="3013D47B"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The simile suggests that Enebeli’s relationship with his daughter is everything to him. She is his lifeline. The verb ‘shrivel’ suggests the loss of her would leave him small and hollow as his own identity has been formed around being a father to a daughter who needs him.</w:t>
            </w:r>
          </w:p>
        </w:tc>
      </w:tr>
      <w:tr w:rsidR="001D5C10" w:rsidRPr="004578A1" w14:paraId="51208061" w14:textId="77777777" w:rsidTr="00F56416">
        <w:tc>
          <w:tcPr>
            <w:tcW w:w="4621" w:type="dxa"/>
          </w:tcPr>
          <w:p w14:paraId="60FA8FA3"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‘He will fight her. He will use vicious words he didn’t know he had in him…’</w:t>
            </w:r>
          </w:p>
        </w:tc>
        <w:tc>
          <w:tcPr>
            <w:tcW w:w="4621" w:type="dxa"/>
          </w:tcPr>
          <w:p w14:paraId="076537F6"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The simple declarative ‘He will fight her’ demonstrates the fight in Enebeli to protect his daughter from ‘the world’ and her mother’s expectations. Enebeli is a gentle man, yet the adjective ‘vicious’ shows the lengths he will go to in order to keep his daughter close.</w:t>
            </w:r>
          </w:p>
        </w:tc>
      </w:tr>
    </w:tbl>
    <w:p w14:paraId="7F626223" w14:textId="77777777" w:rsidR="00616F26" w:rsidRDefault="00616F26">
      <w:pPr>
        <w:rPr>
          <w:rFonts w:ascii="Arial" w:hAnsi="Arial" w:cs="Arial"/>
          <w:bCs/>
        </w:rPr>
      </w:pPr>
      <w:r>
        <w:rPr>
          <w:rFonts w:ascii="Arial" w:hAnsi="Arial" w:cs="Arial"/>
          <w:bCs/>
        </w:rPr>
        <w:br w:type="page"/>
      </w:r>
    </w:p>
    <w:p w14:paraId="35B38832" w14:textId="7EF869F0" w:rsidR="001D5C10" w:rsidRPr="00F56416" w:rsidRDefault="00F56416" w:rsidP="001D5C10">
      <w:pPr>
        <w:spacing w:before="120" w:after="120"/>
        <w:rPr>
          <w:rFonts w:ascii="Arial" w:hAnsi="Arial" w:cs="Arial"/>
          <w:bCs/>
          <w:color w:val="D74120"/>
          <w:sz w:val="28"/>
          <w:szCs w:val="28"/>
        </w:rPr>
      </w:pPr>
      <w:r>
        <w:rPr>
          <w:rFonts w:ascii="Arial" w:hAnsi="Arial" w:cs="Arial"/>
          <w:bCs/>
          <w:color w:val="D74120"/>
          <w:sz w:val="28"/>
          <w:szCs w:val="28"/>
        </w:rPr>
        <w:lastRenderedPageBreak/>
        <w:t>“</w:t>
      </w:r>
      <w:r w:rsidR="001D5C10" w:rsidRPr="00F56416">
        <w:rPr>
          <w:rFonts w:ascii="Arial" w:hAnsi="Arial" w:cs="Arial"/>
          <w:bCs/>
          <w:color w:val="D74120"/>
          <w:sz w:val="28"/>
          <w:szCs w:val="28"/>
        </w:rPr>
        <w:t>Second Chances</w:t>
      </w:r>
      <w:r>
        <w:rPr>
          <w:rFonts w:ascii="Arial" w:hAnsi="Arial" w:cs="Arial"/>
          <w:bCs/>
          <w:color w:val="D74120"/>
          <w:sz w:val="28"/>
          <w:szCs w:val="28"/>
        </w:rPr>
        <w:t>”</w:t>
      </w:r>
    </w:p>
    <w:p w14:paraId="437CC7CC" w14:textId="77777777" w:rsidR="001D5C10" w:rsidRPr="00F56416" w:rsidRDefault="001D5C10" w:rsidP="001D5C10">
      <w:pPr>
        <w:spacing w:before="120" w:after="120"/>
        <w:rPr>
          <w:rFonts w:ascii="Arial" w:hAnsi="Arial" w:cs="Arial"/>
          <w:bCs/>
          <w:color w:val="D74120"/>
          <w:sz w:val="24"/>
          <w:szCs w:val="24"/>
        </w:rPr>
      </w:pPr>
      <w:r w:rsidRPr="00F56416">
        <w:rPr>
          <w:rFonts w:ascii="Arial" w:hAnsi="Arial" w:cs="Arial"/>
          <w:bCs/>
          <w:color w:val="D74120"/>
          <w:sz w:val="24"/>
          <w:szCs w:val="24"/>
        </w:rPr>
        <w:t>Uche</w:t>
      </w:r>
    </w:p>
    <w:p w14:paraId="2509AA96" w14:textId="015990DB" w:rsidR="001D5C10" w:rsidRPr="00D25AC2" w:rsidRDefault="001D5C10" w:rsidP="001D5C10">
      <w:pPr>
        <w:spacing w:before="120" w:after="120"/>
        <w:rPr>
          <w:rFonts w:ascii="Arial" w:hAnsi="Arial" w:cs="Arial"/>
          <w:bCs/>
        </w:rPr>
      </w:pPr>
      <w:r w:rsidRPr="00D25AC2">
        <w:rPr>
          <w:rFonts w:ascii="Arial" w:hAnsi="Arial" w:cs="Arial"/>
          <w:bCs/>
        </w:rPr>
        <w:t>Uche is a young woman struggling with deep emotional trauma and regret around the death of her mother. In the story, Uche struggles to leave behind the trauma of the past to face the harsh reality of the present.</w:t>
      </w:r>
    </w:p>
    <w:p w14:paraId="7EE20F49" w14:textId="5ECD343A" w:rsidR="001D5C10" w:rsidRPr="00D25AC2" w:rsidRDefault="001D5C10" w:rsidP="001D5C10">
      <w:pPr>
        <w:spacing w:before="120" w:after="120"/>
        <w:rPr>
          <w:rFonts w:ascii="Arial" w:hAnsi="Arial" w:cs="Arial"/>
          <w:bCs/>
        </w:rPr>
      </w:pPr>
      <w:r w:rsidRPr="00D25AC2">
        <w:rPr>
          <w:rFonts w:ascii="Arial" w:hAnsi="Arial" w:cs="Arial"/>
          <w:bCs/>
        </w:rPr>
        <w:t>At the start of the story Uche returns home to find that an unexpected and somewhat supernatural event has occurred; her dead mother has ‘stepped out of’ a ‘photo’ from 1982. She is wearing clothing that Uche recognises from the past, but she is missing her red sunglasses. The mother’s arrival seems natural to Uche’s father and sister who hold her ‘so tight’, but Uche recoils from her mother’s presence. Early in the story Uche expresses her confusion at her father and sister’s blind acceptance stating that ‘like my dad’ Udoma ‘has simply accepted my mother’s presence like it is nothing’. Uche finds herself ‘sitting off to the side’, isolated from this family unit as they reconnect.</w:t>
      </w:r>
    </w:p>
    <w:p w14:paraId="417158B5" w14:textId="2133E461" w:rsidR="001D5C10" w:rsidRPr="00D25AC2" w:rsidRDefault="001D5C10" w:rsidP="001D5C10">
      <w:pPr>
        <w:spacing w:before="120" w:after="120"/>
        <w:rPr>
          <w:rFonts w:ascii="Arial" w:hAnsi="Arial" w:cs="Arial"/>
          <w:bCs/>
        </w:rPr>
      </w:pPr>
      <w:r w:rsidRPr="00D25AC2">
        <w:rPr>
          <w:rFonts w:ascii="Arial" w:hAnsi="Arial" w:cs="Arial"/>
          <w:bCs/>
        </w:rPr>
        <w:t>The presence of Uche’s mother forces her to think back through her childhood and her behaviour as a child. She was ‘prone to hysterics’ and over the years developed into a child that ‘was exhausting’ and exhibited ‘off-putting self-centeredness’. It is then revealed that this was the topic of the last conversation that Uche had with her mother, 8 years ago, just before she died. Her mother told her, with a ‘sadness’ that she was ‘so disappointing’. Following this Uche spiralled into depression, hospitalisation and a suicide attempt. She reveals that to heal from this experience she had to learn to ‘be a person again’, a process of self-discovery that has been long and painful. The reappearance of Uche’s mother is both painful and intimidating as it forces Uche to return to a place of trauma and unhappiness where she felt worthless and disappointing.</w:t>
      </w:r>
    </w:p>
    <w:p w14:paraId="3464F4E4" w14:textId="6139CCC7" w:rsidR="001D5C10" w:rsidRPr="00D25AC2" w:rsidRDefault="001D5C10" w:rsidP="001D5C10">
      <w:pPr>
        <w:spacing w:before="120" w:after="120"/>
        <w:rPr>
          <w:rFonts w:ascii="Arial" w:hAnsi="Arial" w:cs="Arial"/>
          <w:bCs/>
        </w:rPr>
      </w:pPr>
      <w:r w:rsidRPr="00D25AC2">
        <w:rPr>
          <w:rFonts w:ascii="Arial" w:hAnsi="Arial" w:cs="Arial"/>
          <w:bCs/>
        </w:rPr>
        <w:t>Uche is unable to face the trauma of the past and her own guilt until the mother leaves. Only then is she able to ‘utter the words that have haunted’ her: ‘I’m sorry. I love you. Please forgive me.’ The return and presence of the mother figure brings with it ‘second chances’ to resolve relationships, yet Uch</w:t>
      </w:r>
      <w:r w:rsidR="00D809C6">
        <w:rPr>
          <w:rFonts w:ascii="Arial" w:hAnsi="Arial" w:cs="Arial"/>
          <w:bCs/>
        </w:rPr>
        <w:t>e</w:t>
      </w:r>
      <w:r w:rsidRPr="00D25AC2">
        <w:rPr>
          <w:rFonts w:ascii="Arial" w:hAnsi="Arial" w:cs="Arial"/>
          <w:bCs/>
        </w:rPr>
        <w:t>’s inability to embrace this demonstrates the impact of past trauma and grief and the hold it can have over the present.</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tblGrid>
      <w:tr w:rsidR="001D5C10" w:rsidRPr="004578A1" w14:paraId="6696B806" w14:textId="77777777" w:rsidTr="00F56416">
        <w:trPr>
          <w:tblHeader/>
        </w:trPr>
        <w:tc>
          <w:tcPr>
            <w:tcW w:w="4621" w:type="dxa"/>
            <w:shd w:val="clear" w:color="auto" w:fill="D74120"/>
            <w:vAlign w:val="center"/>
          </w:tcPr>
          <w:p w14:paraId="2BF5A869"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Quotation</w:t>
            </w:r>
          </w:p>
        </w:tc>
        <w:tc>
          <w:tcPr>
            <w:tcW w:w="4621" w:type="dxa"/>
            <w:shd w:val="clear" w:color="auto" w:fill="D74120"/>
            <w:vAlign w:val="center"/>
          </w:tcPr>
          <w:p w14:paraId="0A4A7C7F"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This suggests…</w:t>
            </w:r>
          </w:p>
        </w:tc>
      </w:tr>
      <w:tr w:rsidR="001D5C10" w:rsidRPr="004578A1" w14:paraId="57779F7D" w14:textId="77777777" w:rsidTr="00F56416">
        <w:tc>
          <w:tcPr>
            <w:tcW w:w="4621" w:type="dxa"/>
          </w:tcPr>
          <w:p w14:paraId="3F1EBE9B" w14:textId="77777777" w:rsidR="001D5C10" w:rsidRPr="004578A1" w:rsidRDefault="001D5C10" w:rsidP="004578A1">
            <w:pPr>
              <w:spacing w:before="60" w:after="60"/>
              <w:rPr>
                <w:rFonts w:ascii="Arial" w:hAnsi="Arial" w:cs="Arial"/>
                <w:color w:val="000000" w:themeColor="text1"/>
                <w:sz w:val="21"/>
                <w:szCs w:val="21"/>
                <w:shd w:val="clear" w:color="auto" w:fill="F9F9F9"/>
              </w:rPr>
            </w:pPr>
            <w:r w:rsidRPr="004578A1">
              <w:rPr>
                <w:rFonts w:ascii="Arial" w:hAnsi="Arial" w:cs="Arial"/>
                <w:color w:val="000000" w:themeColor="text1"/>
                <w:sz w:val="21"/>
                <w:szCs w:val="21"/>
                <w:shd w:val="clear" w:color="auto" w:fill="F9F9F9"/>
              </w:rPr>
              <w:t>‘As the silence grows, I leave.’</w:t>
            </w:r>
          </w:p>
        </w:tc>
        <w:tc>
          <w:tcPr>
            <w:tcW w:w="4621" w:type="dxa"/>
          </w:tcPr>
          <w:p w14:paraId="198326E3" w14:textId="559BC803"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Uche is unable to accept the presence of the returned mother. The personification of ‘silence’ creates a feeling of expectation and tension around Uche and her reaction. The simple main clause ‘I leave’ has a detached urgency suggesting that Uche cannot face the past trauma that seeing her mother has reawakened.</w:t>
            </w:r>
          </w:p>
        </w:tc>
      </w:tr>
      <w:tr w:rsidR="001D5C10" w:rsidRPr="004578A1" w14:paraId="0270F674" w14:textId="77777777" w:rsidTr="00F56416">
        <w:tc>
          <w:tcPr>
            <w:tcW w:w="4621" w:type="dxa"/>
          </w:tcPr>
          <w:p w14:paraId="232E7420" w14:textId="77777777" w:rsidR="001D5C10" w:rsidRPr="004578A1" w:rsidRDefault="001D5C10" w:rsidP="004578A1">
            <w:pPr>
              <w:spacing w:before="60" w:after="60"/>
              <w:rPr>
                <w:rFonts w:ascii="Arial" w:hAnsi="Arial" w:cs="Arial"/>
                <w:color w:val="000000" w:themeColor="text1"/>
                <w:sz w:val="21"/>
                <w:szCs w:val="21"/>
              </w:rPr>
            </w:pPr>
            <w:r w:rsidRPr="004578A1">
              <w:rPr>
                <w:rFonts w:ascii="Arial" w:hAnsi="Arial" w:cs="Arial"/>
                <w:color w:val="000000" w:themeColor="text1"/>
                <w:sz w:val="21"/>
                <w:szCs w:val="21"/>
              </w:rPr>
              <w:t>‘What you are is disappointing. You are so disappointing. You are disappointing.’</w:t>
            </w:r>
          </w:p>
        </w:tc>
        <w:tc>
          <w:tcPr>
            <w:tcW w:w="4621" w:type="dxa"/>
          </w:tcPr>
          <w:p w14:paraId="4829B0D0" w14:textId="03CB36A6"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The presence of her mother forces Uche to recall their last conversation. The triplet repetition of ‘disappointing’ in short accusatory sentences has clearly defined Uche’s identity and shaped her last 8 years of grief and regret.</w:t>
            </w:r>
          </w:p>
        </w:tc>
      </w:tr>
      <w:tr w:rsidR="001D5C10" w:rsidRPr="004578A1" w14:paraId="682BF874" w14:textId="77777777" w:rsidTr="00F56416">
        <w:tc>
          <w:tcPr>
            <w:tcW w:w="4621" w:type="dxa"/>
          </w:tcPr>
          <w:p w14:paraId="42AB8048"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‘I utter the words that have haunted me.’</w:t>
            </w:r>
          </w:p>
        </w:tc>
        <w:tc>
          <w:tcPr>
            <w:tcW w:w="4621" w:type="dxa"/>
          </w:tcPr>
          <w:p w14:paraId="48651037"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Uche is only able to face her grief on her own terms. Only when the mother leaves is Uche able to say what she wants to say. The reference to the words having ‘haunted’ her suggests that trauma in our past can be long lasting and difficult to overcome.</w:t>
            </w:r>
          </w:p>
        </w:tc>
      </w:tr>
    </w:tbl>
    <w:p w14:paraId="00BCC5AA" w14:textId="77777777" w:rsidR="00616F26" w:rsidRDefault="00616F26">
      <w:pPr>
        <w:rPr>
          <w:rFonts w:ascii="Arial" w:hAnsi="Arial" w:cs="Arial"/>
          <w:b/>
        </w:rPr>
      </w:pPr>
      <w:r>
        <w:rPr>
          <w:rFonts w:ascii="Arial" w:hAnsi="Arial" w:cs="Arial"/>
          <w:b/>
        </w:rPr>
        <w:br w:type="page"/>
      </w:r>
    </w:p>
    <w:p w14:paraId="3B316E7C" w14:textId="209C735F" w:rsidR="001D5C10" w:rsidRPr="00F56416" w:rsidRDefault="00F56416" w:rsidP="00E40362">
      <w:pPr>
        <w:spacing w:before="60" w:after="60"/>
        <w:rPr>
          <w:rFonts w:ascii="Arial" w:hAnsi="Arial" w:cs="Arial"/>
          <w:bCs/>
          <w:color w:val="D74120"/>
          <w:sz w:val="28"/>
          <w:szCs w:val="28"/>
        </w:rPr>
      </w:pPr>
      <w:r>
        <w:rPr>
          <w:rFonts w:ascii="Arial" w:hAnsi="Arial" w:cs="Arial"/>
          <w:bCs/>
          <w:color w:val="D74120"/>
          <w:sz w:val="28"/>
          <w:szCs w:val="28"/>
        </w:rPr>
        <w:lastRenderedPageBreak/>
        <w:t>“</w:t>
      </w:r>
      <w:r w:rsidR="001D5C10" w:rsidRPr="00F56416">
        <w:rPr>
          <w:rFonts w:ascii="Arial" w:hAnsi="Arial" w:cs="Arial"/>
          <w:bCs/>
          <w:color w:val="D74120"/>
          <w:sz w:val="28"/>
          <w:szCs w:val="28"/>
        </w:rPr>
        <w:t>Windfalls</w:t>
      </w:r>
      <w:r>
        <w:rPr>
          <w:rFonts w:ascii="Arial" w:hAnsi="Arial" w:cs="Arial"/>
          <w:bCs/>
          <w:color w:val="D74120"/>
          <w:sz w:val="28"/>
          <w:szCs w:val="28"/>
        </w:rPr>
        <w:t>”</w:t>
      </w:r>
    </w:p>
    <w:p w14:paraId="72685FCA" w14:textId="70F2AA86" w:rsidR="001D5C10" w:rsidRPr="00F56416" w:rsidRDefault="00FD2235" w:rsidP="00E40362">
      <w:pPr>
        <w:spacing w:before="60" w:after="60"/>
        <w:rPr>
          <w:rFonts w:ascii="Arial" w:hAnsi="Arial" w:cs="Arial"/>
          <w:bCs/>
          <w:color w:val="D74120"/>
          <w:sz w:val="24"/>
          <w:szCs w:val="24"/>
        </w:rPr>
      </w:pPr>
      <w:r>
        <w:rPr>
          <w:rFonts w:ascii="Arial" w:hAnsi="Arial" w:cs="Arial"/>
          <w:bCs/>
          <w:color w:val="D74120"/>
          <w:sz w:val="24"/>
          <w:szCs w:val="24"/>
        </w:rPr>
        <w:t>N</w:t>
      </w:r>
      <w:r w:rsidR="00E40A10">
        <w:rPr>
          <w:rFonts w:ascii="Arial" w:hAnsi="Arial" w:cs="Arial"/>
          <w:bCs/>
          <w:color w:val="D74120"/>
          <w:sz w:val="24"/>
          <w:szCs w:val="24"/>
        </w:rPr>
        <w:t>arrator</w:t>
      </w:r>
    </w:p>
    <w:p w14:paraId="292FB2EF" w14:textId="77777777" w:rsidR="001D5C10" w:rsidRPr="00D25AC2" w:rsidRDefault="001D5C10" w:rsidP="00E40362">
      <w:pPr>
        <w:spacing w:before="60" w:after="60"/>
        <w:rPr>
          <w:rFonts w:ascii="Arial" w:hAnsi="Arial" w:cs="Arial"/>
          <w:bCs/>
        </w:rPr>
      </w:pPr>
      <w:r w:rsidRPr="00D25AC2">
        <w:rPr>
          <w:rFonts w:ascii="Arial" w:hAnsi="Arial" w:cs="Arial"/>
          <w:bCs/>
        </w:rPr>
        <w:t>The unnamed protagonist and narrator of the story is a young woman who has been shaped by exploitation and instability. From a very young age her mother has taught her to lie, deceive and fake accidents for monetary compensation to ‘survive’. She has been taught that survival comes before morality. The story is narrated in the second person suggesting that the narrator has become distanced from herself and has grown up without forming a personal identity. Narrating her story and looking at herself from the outside allows her to look at the past without emotionally engaging with it, suggesting that abusive childhoods cause great emotional damage.</w:t>
      </w:r>
    </w:p>
    <w:p w14:paraId="25F039B1" w14:textId="77777777" w:rsidR="001D5C10" w:rsidRPr="00D25AC2" w:rsidRDefault="001D5C10" w:rsidP="00E40362">
      <w:pPr>
        <w:spacing w:before="60" w:after="60"/>
        <w:rPr>
          <w:rFonts w:ascii="Arial" w:hAnsi="Arial" w:cs="Arial"/>
          <w:bCs/>
        </w:rPr>
      </w:pPr>
      <w:r w:rsidRPr="00D25AC2">
        <w:rPr>
          <w:rFonts w:ascii="Arial" w:hAnsi="Arial" w:cs="Arial"/>
          <w:bCs/>
        </w:rPr>
        <w:t>The narrator’s voice is detached and pragmatic as she describes her young life, yet there is a sense that she desires some stability and a normal life, telling her mother that they need to stop and ‘can’t keep doing this’. The narrator knows that what they are doing is immoral, yet she participates due to the ‘tether’ she feels to her mother. This demonstrates the strength of the bond that forms between mothers and daughters.</w:t>
      </w:r>
    </w:p>
    <w:p w14:paraId="0BE1FDFE" w14:textId="6416D7BB" w:rsidR="001D5C10" w:rsidRPr="00D25AC2" w:rsidRDefault="001D5C10" w:rsidP="00E40362">
      <w:pPr>
        <w:spacing w:before="60" w:after="60"/>
        <w:rPr>
          <w:rFonts w:ascii="Arial" w:hAnsi="Arial" w:cs="Arial"/>
          <w:bCs/>
        </w:rPr>
      </w:pPr>
      <w:r w:rsidRPr="00D25AC2">
        <w:rPr>
          <w:rFonts w:ascii="Arial" w:hAnsi="Arial" w:cs="Arial"/>
          <w:bCs/>
        </w:rPr>
        <w:t>The narrator is also presented as intelligent and highly perceptive. Not only does she understand the immoral nature of the tasks she is asked to participate in, but she also sees the relationship dynamics of the people around her, being able to comment on her mother’s deceptive errors and on how others perceive them. This intelligence and perceptiveness perhaps suggests that there is some hope for the narrator to escape this life. After losing her baby she comments that her mother only appears to be a ‘concerned caretaker’, demonstrating that she realises that her mother’s affection for her does not extend further than it would for any other commodity.</w:t>
      </w:r>
    </w:p>
    <w:p w14:paraId="77D99FB5" w14:textId="77777777" w:rsidR="001D5C10" w:rsidRPr="00D25AC2" w:rsidRDefault="001D5C10" w:rsidP="00E40362">
      <w:pPr>
        <w:spacing w:before="60" w:after="60"/>
        <w:rPr>
          <w:rFonts w:ascii="Arial" w:hAnsi="Arial" w:cs="Arial"/>
          <w:bCs/>
        </w:rPr>
      </w:pPr>
      <w:r w:rsidRPr="00D25AC2">
        <w:rPr>
          <w:rFonts w:ascii="Arial" w:hAnsi="Arial" w:cs="Arial"/>
          <w:bCs/>
        </w:rPr>
        <w:t>At the end of the story the narrator makes a small gesture to pull her ‘head out from under’ her mother’s hand; symbolically she is emancipating herself from her mother’s rule and control.</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tblGrid>
      <w:tr w:rsidR="001D5C10" w:rsidRPr="00D25AC2" w14:paraId="1002D2EE" w14:textId="77777777" w:rsidTr="00F56416">
        <w:trPr>
          <w:tblHeader/>
        </w:trPr>
        <w:tc>
          <w:tcPr>
            <w:tcW w:w="4621" w:type="dxa"/>
            <w:shd w:val="clear" w:color="auto" w:fill="D74120"/>
            <w:vAlign w:val="center"/>
          </w:tcPr>
          <w:p w14:paraId="60C51824"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Quotation</w:t>
            </w:r>
          </w:p>
        </w:tc>
        <w:tc>
          <w:tcPr>
            <w:tcW w:w="4621" w:type="dxa"/>
            <w:shd w:val="clear" w:color="auto" w:fill="D74120"/>
            <w:vAlign w:val="center"/>
          </w:tcPr>
          <w:p w14:paraId="043C151E"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This suggests…</w:t>
            </w:r>
          </w:p>
        </w:tc>
      </w:tr>
      <w:tr w:rsidR="001D5C10" w:rsidRPr="00D25AC2" w14:paraId="7FB47B41" w14:textId="77777777" w:rsidTr="00F56416">
        <w:tc>
          <w:tcPr>
            <w:tcW w:w="4621" w:type="dxa"/>
          </w:tcPr>
          <w:p w14:paraId="57629C52" w14:textId="77777777" w:rsidR="001D5C10" w:rsidRPr="004578A1" w:rsidRDefault="001D5C10" w:rsidP="004578A1">
            <w:pPr>
              <w:spacing w:before="60" w:after="60"/>
              <w:rPr>
                <w:rFonts w:ascii="Arial" w:hAnsi="Arial" w:cs="Arial"/>
                <w:color w:val="000000" w:themeColor="text1"/>
                <w:sz w:val="21"/>
                <w:szCs w:val="21"/>
                <w:shd w:val="clear" w:color="auto" w:fill="F9F9F9"/>
              </w:rPr>
            </w:pPr>
            <w:r w:rsidRPr="004578A1">
              <w:rPr>
                <w:rFonts w:ascii="Arial" w:hAnsi="Arial" w:cs="Arial"/>
                <w:color w:val="000000" w:themeColor="text1"/>
                <w:sz w:val="21"/>
                <w:szCs w:val="21"/>
                <w:shd w:val="clear" w:color="auto" w:fill="F9F9F9"/>
              </w:rPr>
              <w:t>‘The first time you fell, you were six… you have been living off these falls for years…’</w:t>
            </w:r>
          </w:p>
        </w:tc>
        <w:tc>
          <w:tcPr>
            <w:tcW w:w="4621" w:type="dxa"/>
          </w:tcPr>
          <w:p w14:paraId="7D13E7E7"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From a young age the protagonist has been exploited by her mother. Use of the number ‘six’ reveals the vulnerability of the young child that has been used to fund a lifestyle by an unscrupulous mother. The fricative alliteration of ‘first’ and ‘fell’ mimics the harshness and violence of the situations the child is placed in. The plural ‘years’ suggests that this situation has become a cycle of exploitation that is unending.</w:t>
            </w:r>
          </w:p>
        </w:tc>
      </w:tr>
      <w:tr w:rsidR="001D5C10" w:rsidRPr="00D25AC2" w14:paraId="52CADF58" w14:textId="77777777" w:rsidTr="00F56416">
        <w:tc>
          <w:tcPr>
            <w:tcW w:w="4621" w:type="dxa"/>
          </w:tcPr>
          <w:p w14:paraId="49E97402" w14:textId="77777777" w:rsidR="001D5C10" w:rsidRPr="004578A1" w:rsidRDefault="001D5C10" w:rsidP="004578A1">
            <w:pPr>
              <w:spacing w:before="60" w:after="60"/>
              <w:rPr>
                <w:rFonts w:ascii="Arial" w:hAnsi="Arial" w:cs="Arial"/>
                <w:color w:val="000000" w:themeColor="text1"/>
                <w:sz w:val="21"/>
                <w:szCs w:val="21"/>
              </w:rPr>
            </w:pPr>
            <w:r w:rsidRPr="004578A1">
              <w:rPr>
                <w:rFonts w:ascii="Arial" w:hAnsi="Arial" w:cs="Arial"/>
                <w:color w:val="000000" w:themeColor="text1"/>
                <w:sz w:val="21"/>
                <w:szCs w:val="21"/>
              </w:rPr>
              <w:t>‘You never considered another lifestyle, tethered to your mother by familiarity and a notion of loyalty.</w:t>
            </w:r>
          </w:p>
        </w:tc>
        <w:tc>
          <w:tcPr>
            <w:tcW w:w="4621" w:type="dxa"/>
          </w:tcPr>
          <w:p w14:paraId="1C145343"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Family ‘loyalty’ runs deep for the protagonist and the verb ‘tethered’ suggests that the child is forever linked to the mother via gender and cultural expectation. Reminiscent of an umbilical cord, ‘tethered’ suggests that the ties of family are hard to escape.</w:t>
            </w:r>
          </w:p>
        </w:tc>
      </w:tr>
      <w:tr w:rsidR="001D5C10" w:rsidRPr="00D25AC2" w14:paraId="6A671CE1" w14:textId="77777777" w:rsidTr="00F56416">
        <w:tc>
          <w:tcPr>
            <w:tcW w:w="4621" w:type="dxa"/>
          </w:tcPr>
          <w:p w14:paraId="4BE7210A"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‘You lost the baby.’</w:t>
            </w:r>
          </w:p>
        </w:tc>
        <w:tc>
          <w:tcPr>
            <w:tcW w:w="4621" w:type="dxa"/>
          </w:tcPr>
          <w:p w14:paraId="7CEB4FF3"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The starkness of the statement suggests that the protagonist struggles to engage emotionally with the situations her mother puts her in. Referring to herself in the second person ‘you’ adds to the sense that the protagonist finds it hard to claim an identity and that the identity she has is formed from the outside: she is a commodity, used to provide material wealth, not a loved and cherished daughter.</w:t>
            </w:r>
          </w:p>
        </w:tc>
      </w:tr>
    </w:tbl>
    <w:p w14:paraId="106C2CE7" w14:textId="77777777" w:rsidR="004578A1" w:rsidRPr="00BB4113" w:rsidRDefault="004578A1">
      <w:pPr>
        <w:rPr>
          <w:rFonts w:ascii="Arial" w:hAnsi="Arial" w:cs="Arial"/>
          <w:bCs/>
          <w:sz w:val="20"/>
          <w:szCs w:val="20"/>
        </w:rPr>
      </w:pPr>
      <w:r>
        <w:rPr>
          <w:rFonts w:ascii="Arial" w:hAnsi="Arial" w:cs="Arial"/>
          <w:bCs/>
          <w:color w:val="D74120"/>
          <w:sz w:val="28"/>
          <w:szCs w:val="28"/>
        </w:rPr>
        <w:br w:type="page"/>
      </w:r>
    </w:p>
    <w:p w14:paraId="75231231" w14:textId="61157D13" w:rsidR="001D5C10" w:rsidRPr="00F56416" w:rsidRDefault="00F56416" w:rsidP="001D5C10">
      <w:pPr>
        <w:spacing w:before="120" w:after="120"/>
        <w:rPr>
          <w:rFonts w:ascii="Arial" w:hAnsi="Arial" w:cs="Arial"/>
          <w:bCs/>
          <w:color w:val="D74120"/>
          <w:sz w:val="28"/>
          <w:szCs w:val="28"/>
        </w:rPr>
      </w:pPr>
      <w:r>
        <w:rPr>
          <w:rFonts w:ascii="Arial" w:hAnsi="Arial" w:cs="Arial"/>
          <w:bCs/>
          <w:color w:val="D74120"/>
          <w:sz w:val="28"/>
          <w:szCs w:val="28"/>
        </w:rPr>
        <w:lastRenderedPageBreak/>
        <w:t>“</w:t>
      </w:r>
      <w:r w:rsidR="001D5C10" w:rsidRPr="00F56416">
        <w:rPr>
          <w:rFonts w:ascii="Arial" w:hAnsi="Arial" w:cs="Arial"/>
          <w:bCs/>
          <w:color w:val="D74120"/>
          <w:sz w:val="28"/>
          <w:szCs w:val="28"/>
        </w:rPr>
        <w:t>Who Will Greet You at Home</w:t>
      </w:r>
      <w:r>
        <w:rPr>
          <w:rFonts w:ascii="Arial" w:hAnsi="Arial" w:cs="Arial"/>
          <w:bCs/>
          <w:color w:val="D74120"/>
          <w:sz w:val="28"/>
          <w:szCs w:val="28"/>
        </w:rPr>
        <w:t>”</w:t>
      </w:r>
    </w:p>
    <w:p w14:paraId="5D7DCF45" w14:textId="77777777" w:rsidR="001D5C10" w:rsidRPr="00F56416" w:rsidRDefault="001D5C10" w:rsidP="001D5C10">
      <w:pPr>
        <w:spacing w:before="120" w:after="120"/>
        <w:rPr>
          <w:rFonts w:ascii="Arial" w:hAnsi="Arial" w:cs="Arial"/>
          <w:bCs/>
          <w:color w:val="D74120"/>
          <w:sz w:val="24"/>
          <w:szCs w:val="24"/>
        </w:rPr>
      </w:pPr>
      <w:r w:rsidRPr="00F56416">
        <w:rPr>
          <w:rFonts w:ascii="Arial" w:hAnsi="Arial" w:cs="Arial"/>
          <w:bCs/>
          <w:color w:val="D74120"/>
          <w:sz w:val="24"/>
          <w:szCs w:val="24"/>
        </w:rPr>
        <w:t>Ogechi</w:t>
      </w:r>
    </w:p>
    <w:p w14:paraId="3E857271" w14:textId="03B0237F" w:rsidR="001D5C10" w:rsidRPr="00D25AC2" w:rsidRDefault="001D5C10" w:rsidP="001D5C10">
      <w:pPr>
        <w:spacing w:before="120" w:after="120"/>
        <w:rPr>
          <w:rFonts w:ascii="Arial" w:hAnsi="Arial" w:cs="Arial"/>
          <w:bCs/>
        </w:rPr>
      </w:pPr>
      <w:r w:rsidRPr="00D25AC2">
        <w:rPr>
          <w:rFonts w:ascii="Arial" w:hAnsi="Arial" w:cs="Arial"/>
          <w:bCs/>
        </w:rPr>
        <w:t xml:space="preserve">Ogechi lives in a world where a woman must craft her child from the materials she has around her. The material of choice will dictate the future character and circumstances of the child. If the mother loves, cares for and protects the child for a year it will live to become flesh. Ogechi is desperate for a child to love and care for, yet because she is poor, her craft choices have so far been </w:t>
      </w:r>
      <w:r w:rsidR="00FD2235" w:rsidRPr="00D25AC2">
        <w:rPr>
          <w:rFonts w:ascii="Arial" w:hAnsi="Arial" w:cs="Arial"/>
          <w:bCs/>
        </w:rPr>
        <w:t>unsuccessful,</w:t>
      </w:r>
      <w:r w:rsidRPr="00D25AC2">
        <w:rPr>
          <w:rFonts w:ascii="Arial" w:hAnsi="Arial" w:cs="Arial"/>
          <w:bCs/>
        </w:rPr>
        <w:t xml:space="preserve"> and each child has failed. In a society where success is measured by a woman’s ability to raise a successful child, Ogechi has already experienced multiple failures. Ogechi’s mother sees her daughter as a failure and Ogechi has come to view herself in this way too.</w:t>
      </w:r>
    </w:p>
    <w:p w14:paraId="0AC684D3" w14:textId="6D3CC772" w:rsidR="001D5C10" w:rsidRPr="00D25AC2" w:rsidRDefault="001D5C10" w:rsidP="001D5C10">
      <w:pPr>
        <w:spacing w:before="120" w:after="120"/>
        <w:rPr>
          <w:rFonts w:ascii="Arial" w:hAnsi="Arial" w:cs="Arial"/>
          <w:bCs/>
        </w:rPr>
      </w:pPr>
      <w:r w:rsidRPr="00D25AC2">
        <w:rPr>
          <w:rFonts w:ascii="Arial" w:hAnsi="Arial" w:cs="Arial"/>
          <w:bCs/>
        </w:rPr>
        <w:t xml:space="preserve">After Ogechi loses her third </w:t>
      </w:r>
      <w:r w:rsidR="00620F0C" w:rsidRPr="00D25AC2">
        <w:rPr>
          <w:rFonts w:ascii="Arial" w:hAnsi="Arial" w:cs="Arial"/>
          <w:bCs/>
        </w:rPr>
        <w:t>baby,</w:t>
      </w:r>
      <w:r w:rsidRPr="00D25AC2">
        <w:rPr>
          <w:rFonts w:ascii="Arial" w:hAnsi="Arial" w:cs="Arial"/>
          <w:bCs/>
        </w:rPr>
        <w:t xml:space="preserve"> she desperately fashions a child out of stolen hair; forbidden in her society. The hair baby, although silky and beautiful is relentlessly hungry and is only satisfied by sucking on Ogechi’s nape. Over a few days Ogechi allows the baby to suck her skin raw and its powerful desire to feed becomes a ‘relentless ache’ that draws on Ogechi until she can bear it no longer. Ogechi’s sacrifice to the hair baby demonstrates how desperate she is to prove herself worthy to those around her and her mother, through motherhood.</w:t>
      </w:r>
    </w:p>
    <w:p w14:paraId="7CE23677" w14:textId="1CC12E84" w:rsidR="001D5C10" w:rsidRPr="00D25AC2" w:rsidRDefault="001D5C10" w:rsidP="001D5C10">
      <w:pPr>
        <w:spacing w:before="120" w:after="120"/>
        <w:rPr>
          <w:rFonts w:ascii="Arial" w:hAnsi="Arial" w:cs="Arial"/>
          <w:bCs/>
        </w:rPr>
      </w:pPr>
      <w:r w:rsidRPr="00D25AC2">
        <w:rPr>
          <w:rFonts w:ascii="Arial" w:hAnsi="Arial" w:cs="Arial"/>
          <w:bCs/>
        </w:rPr>
        <w:t>Ogechi’s life is overshadowed by exploitation and power imbalances. Her mother sees her as a disappointment and her employer is cruel and exploitative. When Ogechi creates a baby out of hair she is directly pushing against the codes and conventions of her society where this action is forbidden. This rebellion shows the lengths Ogechi’s desperation will push her to. She doesn’t rebel because he is rebellious, but because she is desperate.</w:t>
      </w:r>
    </w:p>
    <w:p w14:paraId="0D506CB1" w14:textId="0489279C" w:rsidR="001D5C10" w:rsidRPr="00D25AC2" w:rsidRDefault="001D5C10" w:rsidP="001D5C10">
      <w:pPr>
        <w:spacing w:before="120" w:after="120"/>
        <w:rPr>
          <w:rFonts w:ascii="Arial" w:hAnsi="Arial" w:cs="Arial"/>
          <w:bCs/>
        </w:rPr>
      </w:pPr>
      <w:r w:rsidRPr="00D25AC2">
        <w:rPr>
          <w:rFonts w:ascii="Arial" w:hAnsi="Arial" w:cs="Arial"/>
          <w:bCs/>
        </w:rPr>
        <w:t>Ogechi is presented as a hopeful character. Despite her failures she believes that if she just tries harder and pours even more love into the child she will be rewarded. Unfortunately, Ogechi has underestimated the power of society and the expectations it places upon women. She has also underestimated the punishments for breaking its codes and conventions.</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tblGrid>
      <w:tr w:rsidR="001D5C10" w:rsidRPr="004578A1" w14:paraId="7CBBA88D" w14:textId="77777777" w:rsidTr="00F56416">
        <w:trPr>
          <w:tblHeader/>
        </w:trPr>
        <w:tc>
          <w:tcPr>
            <w:tcW w:w="4621" w:type="dxa"/>
            <w:shd w:val="clear" w:color="auto" w:fill="D74120"/>
            <w:vAlign w:val="center"/>
          </w:tcPr>
          <w:p w14:paraId="10DD6C6A" w14:textId="77777777" w:rsidR="001D5C10" w:rsidRPr="004578A1" w:rsidRDefault="001D5C10" w:rsidP="00EE3E0A">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Quotation</w:t>
            </w:r>
          </w:p>
        </w:tc>
        <w:tc>
          <w:tcPr>
            <w:tcW w:w="4621" w:type="dxa"/>
            <w:shd w:val="clear" w:color="auto" w:fill="D74120"/>
            <w:vAlign w:val="center"/>
          </w:tcPr>
          <w:p w14:paraId="1994CE51" w14:textId="77777777" w:rsidR="001D5C10" w:rsidRPr="004578A1" w:rsidRDefault="001D5C10" w:rsidP="00EE3E0A">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This suggests…</w:t>
            </w:r>
          </w:p>
        </w:tc>
      </w:tr>
      <w:tr w:rsidR="001D5C10" w:rsidRPr="004578A1" w14:paraId="7C06E859" w14:textId="77777777" w:rsidTr="00F56416">
        <w:tc>
          <w:tcPr>
            <w:tcW w:w="4621" w:type="dxa"/>
          </w:tcPr>
          <w:p w14:paraId="463E3317" w14:textId="77777777" w:rsidR="001D5C10" w:rsidRPr="004578A1" w:rsidRDefault="001D5C10" w:rsidP="004578A1">
            <w:pPr>
              <w:spacing w:before="60" w:after="60"/>
              <w:rPr>
                <w:rFonts w:ascii="Arial" w:hAnsi="Arial" w:cs="Arial"/>
                <w:color w:val="000000" w:themeColor="text1"/>
                <w:sz w:val="21"/>
                <w:szCs w:val="21"/>
                <w:shd w:val="clear" w:color="auto" w:fill="F9F9F9"/>
              </w:rPr>
            </w:pPr>
            <w:r w:rsidRPr="004578A1">
              <w:rPr>
                <w:rFonts w:ascii="Arial" w:hAnsi="Arial" w:cs="Arial"/>
                <w:color w:val="000000" w:themeColor="text1"/>
                <w:sz w:val="21"/>
                <w:szCs w:val="21"/>
                <w:shd w:val="clear" w:color="auto" w:fill="F9F9F9"/>
              </w:rPr>
              <w:t>‘If she was to mother a child, to mute and subdue and fold-away parts of herself, the child had to be perfect.’</w:t>
            </w:r>
          </w:p>
        </w:tc>
        <w:tc>
          <w:tcPr>
            <w:tcW w:w="4621" w:type="dxa"/>
          </w:tcPr>
          <w:p w14:paraId="5B3ADB96" w14:textId="7FAF5628" w:rsidR="001D5C10" w:rsidRPr="004578A1" w:rsidRDefault="001D5C10" w:rsidP="001B0672">
            <w:pPr>
              <w:spacing w:after="120"/>
              <w:rPr>
                <w:rFonts w:ascii="Arial" w:hAnsi="Arial" w:cs="Arial"/>
                <w:sz w:val="21"/>
                <w:szCs w:val="21"/>
              </w:rPr>
            </w:pPr>
            <w:r w:rsidRPr="004578A1">
              <w:rPr>
                <w:rFonts w:ascii="Arial" w:hAnsi="Arial" w:cs="Arial"/>
                <w:sz w:val="21"/>
                <w:szCs w:val="21"/>
              </w:rPr>
              <w:t>The triplet of verbs ‘mute and subdue and fold-away’ suggests that Ogechi sees motherhood as a process that diminishes the identity of the women in the process of becoming a mother. The adjective ‘perfect’ also hints at the pressures upon women to be perfect mothers to perfect children.</w:t>
            </w:r>
          </w:p>
        </w:tc>
      </w:tr>
      <w:tr w:rsidR="001D5C10" w:rsidRPr="004578A1" w14:paraId="5BF4F1B7" w14:textId="77777777" w:rsidTr="00F56416">
        <w:tc>
          <w:tcPr>
            <w:tcW w:w="4621" w:type="dxa"/>
          </w:tcPr>
          <w:p w14:paraId="300C9CE3" w14:textId="77777777" w:rsidR="001D5C10" w:rsidRPr="004578A1" w:rsidRDefault="001D5C10" w:rsidP="004578A1">
            <w:pPr>
              <w:spacing w:before="60" w:after="60"/>
              <w:rPr>
                <w:rFonts w:ascii="Arial" w:hAnsi="Arial" w:cs="Arial"/>
                <w:color w:val="000000" w:themeColor="text1"/>
                <w:sz w:val="21"/>
                <w:szCs w:val="21"/>
              </w:rPr>
            </w:pPr>
            <w:r w:rsidRPr="004578A1">
              <w:rPr>
                <w:rFonts w:ascii="Arial" w:hAnsi="Arial" w:cs="Arial"/>
                <w:color w:val="000000" w:themeColor="text1"/>
                <w:sz w:val="21"/>
                <w:szCs w:val="21"/>
              </w:rPr>
              <w:t>‘Ogechi was grateful for the child’s silence, even though the suction on her neck built up over the day to become an unrelenting ache… as if the child were drawing energy from her.’</w:t>
            </w:r>
          </w:p>
        </w:tc>
        <w:tc>
          <w:tcPr>
            <w:tcW w:w="4621" w:type="dxa"/>
          </w:tcPr>
          <w:p w14:paraId="6EEB825C" w14:textId="2B8DF2FB" w:rsidR="001D5C10" w:rsidRPr="004578A1" w:rsidRDefault="001D5C10" w:rsidP="001B0672">
            <w:pPr>
              <w:spacing w:after="120"/>
              <w:rPr>
                <w:rFonts w:ascii="Arial" w:hAnsi="Arial" w:cs="Arial"/>
                <w:sz w:val="21"/>
                <w:szCs w:val="21"/>
              </w:rPr>
            </w:pPr>
            <w:r w:rsidRPr="004578A1">
              <w:rPr>
                <w:rFonts w:ascii="Arial" w:hAnsi="Arial" w:cs="Arial"/>
                <w:sz w:val="21"/>
                <w:szCs w:val="21"/>
              </w:rPr>
              <w:t>Ogechi realises the toll of motherhood. The verb ‘suction’ suggests that children draw on parents’ energy, leaving them tired and empty. The ‘unrelenting ache’ perhaps also references the length of the child’s need and expectation to be cared for.</w:t>
            </w:r>
          </w:p>
        </w:tc>
      </w:tr>
      <w:tr w:rsidR="001D5C10" w:rsidRPr="004578A1" w14:paraId="756C6D43" w14:textId="77777777" w:rsidTr="00F56416">
        <w:tc>
          <w:tcPr>
            <w:tcW w:w="4621" w:type="dxa"/>
          </w:tcPr>
          <w:p w14:paraId="5EE9E1B4"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‘Ogechi sobbed into the callused skin…’</w:t>
            </w:r>
          </w:p>
        </w:tc>
        <w:tc>
          <w:tcPr>
            <w:tcW w:w="4621" w:type="dxa"/>
          </w:tcPr>
          <w:p w14:paraId="4D84A9A1" w14:textId="77777777" w:rsidR="001D5C10" w:rsidRPr="004578A1" w:rsidRDefault="001D5C10" w:rsidP="001B0672">
            <w:pPr>
              <w:spacing w:after="120"/>
              <w:rPr>
                <w:rFonts w:ascii="Arial" w:hAnsi="Arial" w:cs="Arial"/>
                <w:sz w:val="21"/>
                <w:szCs w:val="21"/>
              </w:rPr>
            </w:pPr>
            <w:r w:rsidRPr="004578A1">
              <w:rPr>
                <w:rFonts w:ascii="Arial" w:hAnsi="Arial" w:cs="Arial"/>
                <w:sz w:val="21"/>
                <w:szCs w:val="21"/>
              </w:rPr>
              <w:t>The verb ‘sobbed’ reveals the immensity of emotional pain and anguish, fear and labour that goes into parenting. The adjective ‘callused’ suggests that the pain isn’t only emotional, but that it manifests in physical scars as a result of labour lost. Ogechi is both emotionally and physically scarred by her experiences as a mother.</w:t>
            </w:r>
          </w:p>
        </w:tc>
      </w:tr>
    </w:tbl>
    <w:p w14:paraId="4ED99F96" w14:textId="77777777" w:rsidR="00E40362" w:rsidRDefault="00E40362">
      <w:pPr>
        <w:rPr>
          <w:rFonts w:ascii="Arial" w:hAnsi="Arial" w:cs="Arial"/>
          <w:b/>
        </w:rPr>
      </w:pPr>
      <w:r>
        <w:rPr>
          <w:rFonts w:ascii="Arial" w:hAnsi="Arial" w:cs="Arial"/>
          <w:b/>
        </w:rPr>
        <w:br w:type="page"/>
      </w:r>
    </w:p>
    <w:p w14:paraId="6D21597D" w14:textId="51A3581F" w:rsidR="001D5C10" w:rsidRPr="00F56416" w:rsidRDefault="00F56416" w:rsidP="001D5C10">
      <w:pPr>
        <w:spacing w:before="120" w:after="120"/>
        <w:rPr>
          <w:rFonts w:ascii="Arial" w:hAnsi="Arial" w:cs="Arial"/>
          <w:bCs/>
          <w:color w:val="D74120"/>
          <w:sz w:val="28"/>
          <w:szCs w:val="28"/>
        </w:rPr>
      </w:pPr>
      <w:r>
        <w:rPr>
          <w:rFonts w:ascii="Arial" w:hAnsi="Arial" w:cs="Arial"/>
          <w:bCs/>
          <w:color w:val="D74120"/>
          <w:sz w:val="28"/>
          <w:szCs w:val="28"/>
        </w:rPr>
        <w:lastRenderedPageBreak/>
        <w:t>“</w:t>
      </w:r>
      <w:r w:rsidR="001D5C10" w:rsidRPr="00F56416">
        <w:rPr>
          <w:rFonts w:ascii="Arial" w:hAnsi="Arial" w:cs="Arial"/>
          <w:bCs/>
          <w:color w:val="D74120"/>
          <w:sz w:val="28"/>
          <w:szCs w:val="28"/>
        </w:rPr>
        <w:t>Buchi’s Girls</w:t>
      </w:r>
      <w:r>
        <w:rPr>
          <w:rFonts w:ascii="Arial" w:hAnsi="Arial" w:cs="Arial"/>
          <w:bCs/>
          <w:color w:val="D74120"/>
          <w:sz w:val="28"/>
          <w:szCs w:val="28"/>
        </w:rPr>
        <w:t>”</w:t>
      </w:r>
    </w:p>
    <w:p w14:paraId="3372FDF5" w14:textId="77777777" w:rsidR="001D5C10" w:rsidRPr="00F56416" w:rsidRDefault="001D5C10" w:rsidP="001D5C10">
      <w:pPr>
        <w:spacing w:before="120" w:after="120"/>
        <w:rPr>
          <w:rFonts w:ascii="Arial" w:hAnsi="Arial" w:cs="Arial"/>
          <w:bCs/>
          <w:color w:val="D74120"/>
          <w:sz w:val="24"/>
          <w:szCs w:val="24"/>
        </w:rPr>
      </w:pPr>
      <w:r w:rsidRPr="00F56416">
        <w:rPr>
          <w:rFonts w:ascii="Arial" w:hAnsi="Arial" w:cs="Arial"/>
          <w:bCs/>
          <w:color w:val="D74120"/>
          <w:sz w:val="24"/>
          <w:szCs w:val="24"/>
        </w:rPr>
        <w:t>Buchi</w:t>
      </w:r>
    </w:p>
    <w:p w14:paraId="5D85690F" w14:textId="77777777" w:rsidR="001D5C10" w:rsidRPr="00D25AC2" w:rsidRDefault="001D5C10" w:rsidP="001D5C10">
      <w:pPr>
        <w:spacing w:before="120" w:after="120"/>
        <w:rPr>
          <w:rFonts w:ascii="Arial" w:hAnsi="Arial" w:cs="Arial"/>
          <w:bCs/>
        </w:rPr>
      </w:pPr>
      <w:r w:rsidRPr="00D25AC2">
        <w:rPr>
          <w:rFonts w:ascii="Arial" w:hAnsi="Arial" w:cs="Arial"/>
          <w:bCs/>
        </w:rPr>
        <w:t>Buchi is the female protagonist of the story. She is a devoted and single mother who is struggling to provide for her two daughters after the sudden death of her husband in an accident.  Forced to live with her sister, Buchi experiences shame and humiliation as she realises the disadvantages she will suffer because she is a woman and a single mother in a patriarchal society.</w:t>
      </w:r>
    </w:p>
    <w:p w14:paraId="621C421C" w14:textId="27CB968D" w:rsidR="001D5C10" w:rsidRPr="00D25AC2" w:rsidRDefault="001D5C10" w:rsidP="001D5C10">
      <w:pPr>
        <w:spacing w:before="120" w:after="120"/>
        <w:rPr>
          <w:rFonts w:ascii="Arial" w:hAnsi="Arial" w:cs="Arial"/>
          <w:bCs/>
        </w:rPr>
      </w:pPr>
      <w:r w:rsidRPr="00D25AC2">
        <w:rPr>
          <w:rFonts w:ascii="Arial" w:hAnsi="Arial" w:cs="Arial"/>
          <w:bCs/>
        </w:rPr>
        <w:t>Buchi is a resourceful and resilient woman. After the death of her husband</w:t>
      </w:r>
      <w:r w:rsidR="00D4427C" w:rsidRPr="00D25AC2">
        <w:rPr>
          <w:rFonts w:ascii="Arial" w:hAnsi="Arial" w:cs="Arial"/>
          <w:bCs/>
        </w:rPr>
        <w:t>,</w:t>
      </w:r>
      <w:r w:rsidRPr="00D25AC2">
        <w:rPr>
          <w:rFonts w:ascii="Arial" w:hAnsi="Arial" w:cs="Arial"/>
          <w:bCs/>
        </w:rPr>
        <w:t xml:space="preserve"> she is left financially vulnerable and unable to support her daughters. However, to ensure the safety of her two girls she endures shame and humiliation and violent attacks at the hands of her sister, Precious</w:t>
      </w:r>
      <w:r w:rsidR="00F83AF9">
        <w:rPr>
          <w:rFonts w:ascii="Arial" w:hAnsi="Arial" w:cs="Arial"/>
          <w:bCs/>
        </w:rPr>
        <w:t>,</w:t>
      </w:r>
      <w:r w:rsidRPr="00D25AC2">
        <w:rPr>
          <w:rFonts w:ascii="Arial" w:hAnsi="Arial" w:cs="Arial"/>
          <w:bCs/>
        </w:rPr>
        <w:t xml:space="preserve"> and Precious’ husband Dickson when he gives her a ‘quick, hot slap</w:t>
      </w:r>
      <w:r w:rsidR="00F83AF9">
        <w:rPr>
          <w:rFonts w:ascii="Arial" w:hAnsi="Arial" w:cs="Arial"/>
          <w:bCs/>
        </w:rPr>
        <w:t>’</w:t>
      </w:r>
      <w:r w:rsidRPr="00D25AC2">
        <w:rPr>
          <w:rFonts w:ascii="Arial" w:hAnsi="Arial" w:cs="Arial"/>
          <w:bCs/>
        </w:rPr>
        <w:t>.</w:t>
      </w:r>
    </w:p>
    <w:p w14:paraId="712107F5" w14:textId="77777777" w:rsidR="001D5C10" w:rsidRPr="00D25AC2" w:rsidRDefault="001D5C10" w:rsidP="001D5C10">
      <w:pPr>
        <w:spacing w:before="120" w:after="120"/>
        <w:rPr>
          <w:rFonts w:ascii="Arial" w:hAnsi="Arial" w:cs="Arial"/>
          <w:bCs/>
        </w:rPr>
      </w:pPr>
      <w:r w:rsidRPr="00D25AC2">
        <w:rPr>
          <w:rFonts w:ascii="Arial" w:hAnsi="Arial" w:cs="Arial"/>
          <w:bCs/>
        </w:rPr>
        <w:t>Motherhood is key to Buchi’s identity, yet the story does not glorify motherhood. Buchi loves her daughters dearly and strives to protect them, yet caring for them is presented as a struggle and at times they are a burden to her. Protecting them forces Buchi to suffer indignities ‘and extreme conditions’; they are symbolic of the weight of responsibility that rests upon parents.</w:t>
      </w:r>
    </w:p>
    <w:p w14:paraId="1B3B2F67" w14:textId="22C662CE" w:rsidR="001D5C10" w:rsidRPr="00D25AC2" w:rsidRDefault="001D5C10" w:rsidP="001D5C10">
      <w:pPr>
        <w:spacing w:before="120" w:after="120"/>
        <w:rPr>
          <w:rFonts w:ascii="Arial" w:hAnsi="Arial" w:cs="Arial"/>
          <w:bCs/>
        </w:rPr>
      </w:pPr>
      <w:r w:rsidRPr="00D25AC2">
        <w:rPr>
          <w:rFonts w:ascii="Arial" w:hAnsi="Arial" w:cs="Arial"/>
          <w:bCs/>
        </w:rPr>
        <w:t>At the end of the story Buchi finally has enough of Dickson’s ‘insult[s]’ to her and she chooses a better future for her children with ‘Auntie Ijeoma’. This is clearly presented as a difficult choice for Buchi, but also as a necessity to secure the future for her children; this action underscores the self-sacrifice that motherhood often requires, particularly in a society and culture where there is little opportunity for a woman on her own.</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tblGrid>
      <w:tr w:rsidR="001D5C10" w:rsidRPr="00DF129B" w14:paraId="1099928F" w14:textId="77777777" w:rsidTr="00F56416">
        <w:trPr>
          <w:tblHeader/>
        </w:trPr>
        <w:tc>
          <w:tcPr>
            <w:tcW w:w="4621" w:type="dxa"/>
            <w:shd w:val="clear" w:color="auto" w:fill="D74120"/>
            <w:vAlign w:val="center"/>
          </w:tcPr>
          <w:p w14:paraId="7BEB4BBD" w14:textId="77777777" w:rsidR="001D5C10" w:rsidRPr="00DF129B" w:rsidRDefault="001D5C10" w:rsidP="004578A1">
            <w:pPr>
              <w:spacing w:before="60" w:after="60"/>
              <w:rPr>
                <w:rFonts w:ascii="Arial" w:hAnsi="Arial" w:cs="Arial"/>
                <w:b/>
                <w:color w:val="FFFFFF" w:themeColor="background1"/>
                <w:sz w:val="21"/>
                <w:szCs w:val="21"/>
              </w:rPr>
            </w:pPr>
            <w:r w:rsidRPr="00DF129B">
              <w:rPr>
                <w:rFonts w:ascii="Arial" w:hAnsi="Arial" w:cs="Arial"/>
                <w:b/>
                <w:color w:val="FFFFFF" w:themeColor="background1"/>
                <w:sz w:val="21"/>
                <w:szCs w:val="21"/>
              </w:rPr>
              <w:t>Quotation</w:t>
            </w:r>
          </w:p>
        </w:tc>
        <w:tc>
          <w:tcPr>
            <w:tcW w:w="4621" w:type="dxa"/>
            <w:shd w:val="clear" w:color="auto" w:fill="D74120"/>
            <w:vAlign w:val="center"/>
          </w:tcPr>
          <w:p w14:paraId="0CC5855A" w14:textId="77777777" w:rsidR="001D5C10" w:rsidRPr="00DF129B" w:rsidRDefault="001D5C10" w:rsidP="004578A1">
            <w:pPr>
              <w:spacing w:before="60" w:after="60"/>
              <w:rPr>
                <w:rFonts w:ascii="Arial" w:hAnsi="Arial" w:cs="Arial"/>
                <w:b/>
                <w:color w:val="FFFFFF" w:themeColor="background1"/>
                <w:sz w:val="21"/>
                <w:szCs w:val="21"/>
              </w:rPr>
            </w:pPr>
            <w:r w:rsidRPr="00DF129B">
              <w:rPr>
                <w:rFonts w:ascii="Arial" w:hAnsi="Arial" w:cs="Arial"/>
                <w:b/>
                <w:color w:val="FFFFFF" w:themeColor="background1"/>
                <w:sz w:val="21"/>
                <w:szCs w:val="21"/>
              </w:rPr>
              <w:t>This suggests…</w:t>
            </w:r>
          </w:p>
        </w:tc>
      </w:tr>
      <w:tr w:rsidR="001D5C10" w:rsidRPr="00DF129B" w14:paraId="1A83D094" w14:textId="77777777" w:rsidTr="00F56416">
        <w:tc>
          <w:tcPr>
            <w:tcW w:w="4621" w:type="dxa"/>
          </w:tcPr>
          <w:p w14:paraId="6E9828A6" w14:textId="77777777" w:rsidR="001D5C10" w:rsidRPr="00DF129B" w:rsidRDefault="001D5C10" w:rsidP="004578A1">
            <w:pPr>
              <w:spacing w:before="60" w:after="60"/>
              <w:rPr>
                <w:rFonts w:ascii="Arial" w:hAnsi="Arial" w:cs="Arial"/>
                <w:color w:val="000000" w:themeColor="text1"/>
                <w:sz w:val="21"/>
                <w:szCs w:val="21"/>
                <w:shd w:val="clear" w:color="auto" w:fill="F9F9F9"/>
              </w:rPr>
            </w:pPr>
            <w:r w:rsidRPr="00DF129B">
              <w:rPr>
                <w:rFonts w:ascii="Arial" w:hAnsi="Arial" w:cs="Arial"/>
                <w:color w:val="000000" w:themeColor="text1"/>
                <w:sz w:val="21"/>
                <w:szCs w:val="21"/>
                <w:shd w:val="clear" w:color="auto" w:fill="F9F9F9"/>
              </w:rPr>
              <w:t>‘Buchi always imagined herself as a quiet women whose well ran deep. That when faced with extreme conditions she would meet them with an inner fount of strength, a will long dormant electrified to life.’</w:t>
            </w:r>
          </w:p>
        </w:tc>
        <w:tc>
          <w:tcPr>
            <w:tcW w:w="4621" w:type="dxa"/>
          </w:tcPr>
          <w:p w14:paraId="5E5C6B0E" w14:textId="05AAE31D" w:rsidR="001D5C10" w:rsidRPr="00DF129B" w:rsidRDefault="001D5C10" w:rsidP="004578A1">
            <w:pPr>
              <w:spacing w:before="60" w:after="60"/>
              <w:rPr>
                <w:rFonts w:ascii="Arial" w:hAnsi="Arial" w:cs="Arial"/>
                <w:sz w:val="21"/>
                <w:szCs w:val="21"/>
              </w:rPr>
            </w:pPr>
            <w:r w:rsidRPr="00DF129B">
              <w:rPr>
                <w:rFonts w:ascii="Arial" w:hAnsi="Arial" w:cs="Arial"/>
                <w:sz w:val="21"/>
                <w:szCs w:val="21"/>
              </w:rPr>
              <w:t xml:space="preserve">This suggests the great lengths of sacrifice a woman will go through to protect her children. Buchi’s former view of herself is described using the verb ‘imagined’ </w:t>
            </w:r>
            <w:r w:rsidR="00D4427C" w:rsidRPr="00DF129B">
              <w:rPr>
                <w:rFonts w:ascii="Arial" w:hAnsi="Arial" w:cs="Arial"/>
                <w:sz w:val="21"/>
                <w:szCs w:val="21"/>
              </w:rPr>
              <w:t>suggesting</w:t>
            </w:r>
            <w:r w:rsidRPr="00DF129B">
              <w:rPr>
                <w:rFonts w:ascii="Arial" w:hAnsi="Arial" w:cs="Arial"/>
                <w:sz w:val="21"/>
                <w:szCs w:val="21"/>
              </w:rPr>
              <w:t xml:space="preserve"> that she cannot remember the time when this woman existed, such are her current circumstances and how they are shaping her.</w:t>
            </w:r>
          </w:p>
        </w:tc>
      </w:tr>
      <w:tr w:rsidR="001D5C10" w:rsidRPr="00DF129B" w14:paraId="3DBAD994" w14:textId="77777777" w:rsidTr="00F56416">
        <w:tc>
          <w:tcPr>
            <w:tcW w:w="4621" w:type="dxa"/>
          </w:tcPr>
          <w:p w14:paraId="4DE58519" w14:textId="77777777" w:rsidR="001D5C10" w:rsidRPr="00DF129B" w:rsidRDefault="001D5C10" w:rsidP="004578A1">
            <w:pPr>
              <w:spacing w:before="60" w:after="60"/>
              <w:rPr>
                <w:rFonts w:ascii="Arial" w:hAnsi="Arial" w:cs="Arial"/>
                <w:color w:val="000000" w:themeColor="text1"/>
                <w:sz w:val="21"/>
                <w:szCs w:val="21"/>
              </w:rPr>
            </w:pPr>
            <w:r w:rsidRPr="00DF129B">
              <w:rPr>
                <w:rFonts w:ascii="Arial" w:hAnsi="Arial" w:cs="Arial"/>
                <w:color w:val="000000" w:themeColor="text1"/>
                <w:sz w:val="21"/>
                <w:szCs w:val="21"/>
              </w:rPr>
              <w:t>‘Buchi was being summoned.’</w:t>
            </w:r>
          </w:p>
        </w:tc>
        <w:tc>
          <w:tcPr>
            <w:tcW w:w="4621" w:type="dxa"/>
          </w:tcPr>
          <w:p w14:paraId="792FE6EC" w14:textId="5E092851" w:rsidR="001D5C10" w:rsidRPr="00DF129B" w:rsidRDefault="001D5C10" w:rsidP="004578A1">
            <w:pPr>
              <w:spacing w:before="60" w:after="60"/>
              <w:rPr>
                <w:rFonts w:ascii="Arial" w:hAnsi="Arial" w:cs="Arial"/>
                <w:sz w:val="21"/>
                <w:szCs w:val="21"/>
              </w:rPr>
            </w:pPr>
            <w:r w:rsidRPr="00DF129B">
              <w:rPr>
                <w:rFonts w:ascii="Arial" w:hAnsi="Arial" w:cs="Arial"/>
                <w:sz w:val="21"/>
                <w:szCs w:val="21"/>
              </w:rPr>
              <w:t>Despite living with family, Buchi is treated like a prisoner or servant. The verb ‘summoned’ suggests that she is in servitude and that she has committed an inappropriate act that she is about to be chastised for.</w:t>
            </w:r>
          </w:p>
        </w:tc>
      </w:tr>
      <w:tr w:rsidR="001D5C10" w:rsidRPr="00DF129B" w14:paraId="7E7B6963" w14:textId="77777777" w:rsidTr="00F56416">
        <w:tc>
          <w:tcPr>
            <w:tcW w:w="4621" w:type="dxa"/>
          </w:tcPr>
          <w:p w14:paraId="4439E7B2" w14:textId="77777777" w:rsidR="001D5C10" w:rsidRPr="00DF129B" w:rsidRDefault="001D5C10" w:rsidP="004578A1">
            <w:pPr>
              <w:spacing w:before="60" w:after="60"/>
              <w:rPr>
                <w:rFonts w:ascii="Arial" w:hAnsi="Arial" w:cs="Arial"/>
                <w:sz w:val="21"/>
                <w:szCs w:val="21"/>
              </w:rPr>
            </w:pPr>
            <w:r w:rsidRPr="00DF129B">
              <w:rPr>
                <w:rFonts w:ascii="Arial" w:hAnsi="Arial" w:cs="Arial"/>
                <w:sz w:val="21"/>
                <w:szCs w:val="21"/>
              </w:rPr>
              <w:t>‘You like Auntie Ijeoma don’t you?’</w:t>
            </w:r>
          </w:p>
        </w:tc>
        <w:tc>
          <w:tcPr>
            <w:tcW w:w="4621" w:type="dxa"/>
          </w:tcPr>
          <w:p w14:paraId="7C7A64D6" w14:textId="77777777" w:rsidR="001D5C10" w:rsidRPr="00DF129B" w:rsidRDefault="001D5C10" w:rsidP="004578A1">
            <w:pPr>
              <w:spacing w:before="60" w:after="60"/>
              <w:rPr>
                <w:rFonts w:ascii="Arial" w:hAnsi="Arial" w:cs="Arial"/>
                <w:sz w:val="21"/>
                <w:szCs w:val="21"/>
              </w:rPr>
            </w:pPr>
            <w:r w:rsidRPr="00DF129B">
              <w:rPr>
                <w:rFonts w:ascii="Arial" w:hAnsi="Arial" w:cs="Arial"/>
                <w:sz w:val="21"/>
                <w:szCs w:val="21"/>
              </w:rPr>
              <w:t>Buchi poses this question to one of her daughters and it signals a point of change and hope at the story’s end. Fed up with being treated unfairly by her sister and her husband, the reader realises that Buchi has chosen a better life for her daughters.</w:t>
            </w:r>
          </w:p>
        </w:tc>
      </w:tr>
    </w:tbl>
    <w:p w14:paraId="478B1B10" w14:textId="77777777" w:rsidR="00E40362" w:rsidRPr="00BB4113" w:rsidRDefault="00E40362">
      <w:pPr>
        <w:rPr>
          <w:rFonts w:ascii="Arial" w:hAnsi="Arial" w:cs="Arial"/>
          <w:bCs/>
          <w:sz w:val="20"/>
          <w:szCs w:val="20"/>
        </w:rPr>
      </w:pPr>
      <w:r>
        <w:rPr>
          <w:rFonts w:ascii="Arial" w:hAnsi="Arial" w:cs="Arial"/>
          <w:bCs/>
          <w:color w:val="D74120"/>
          <w:sz w:val="28"/>
          <w:szCs w:val="28"/>
        </w:rPr>
        <w:br w:type="page"/>
      </w:r>
    </w:p>
    <w:p w14:paraId="593328CC" w14:textId="2A5CDCB0" w:rsidR="001D5C10" w:rsidRPr="00F56416" w:rsidRDefault="00F56416" w:rsidP="00E40362">
      <w:pPr>
        <w:spacing w:before="60" w:after="60"/>
        <w:rPr>
          <w:rFonts w:ascii="Arial" w:hAnsi="Arial" w:cs="Arial"/>
          <w:bCs/>
          <w:color w:val="D74120"/>
          <w:sz w:val="28"/>
          <w:szCs w:val="28"/>
        </w:rPr>
      </w:pPr>
      <w:r w:rsidRPr="00F56416">
        <w:rPr>
          <w:rFonts w:ascii="Arial" w:hAnsi="Arial" w:cs="Arial"/>
          <w:bCs/>
          <w:color w:val="D74120"/>
          <w:sz w:val="28"/>
          <w:szCs w:val="28"/>
        </w:rPr>
        <w:lastRenderedPageBreak/>
        <w:t>“</w:t>
      </w:r>
      <w:r w:rsidR="001D5C10" w:rsidRPr="00F56416">
        <w:rPr>
          <w:rFonts w:ascii="Arial" w:hAnsi="Arial" w:cs="Arial"/>
          <w:bCs/>
          <w:color w:val="D74120"/>
          <w:sz w:val="28"/>
          <w:szCs w:val="28"/>
        </w:rPr>
        <w:t>What it Means When a Man Falls From the Sky</w:t>
      </w:r>
      <w:r w:rsidRPr="00F56416">
        <w:rPr>
          <w:rFonts w:ascii="Arial" w:hAnsi="Arial" w:cs="Arial"/>
          <w:bCs/>
          <w:color w:val="D74120"/>
          <w:sz w:val="28"/>
          <w:szCs w:val="28"/>
        </w:rPr>
        <w:t>”</w:t>
      </w:r>
    </w:p>
    <w:p w14:paraId="12D05457" w14:textId="74C3B440" w:rsidR="001D5C10" w:rsidRPr="00D25AC2" w:rsidRDefault="001D5C10" w:rsidP="00E40362">
      <w:pPr>
        <w:spacing w:before="60" w:after="60"/>
        <w:rPr>
          <w:rFonts w:ascii="Arial" w:hAnsi="Arial" w:cs="Arial"/>
          <w:bCs/>
        </w:rPr>
      </w:pPr>
      <w:r w:rsidRPr="009B1AFC">
        <w:rPr>
          <w:rFonts w:ascii="Arial" w:hAnsi="Arial" w:cs="Arial"/>
          <w:bCs/>
          <w:color w:val="D74120"/>
        </w:rPr>
        <w:t>Neoma</w:t>
      </w:r>
      <w:r w:rsidRPr="00D25AC2">
        <w:rPr>
          <w:rFonts w:ascii="Arial" w:hAnsi="Arial" w:cs="Arial"/>
          <w:bCs/>
        </w:rPr>
        <w:t xml:space="preserve"> is the female protagonist of the story. She is a talented mathematician who is ‘specialized in calculating grief’ and so has the ability to eat and absorb the grief of those around her. In the dystopian society she inhabits she is a sought-after and she has years of experience in easing human suffering.</w:t>
      </w:r>
    </w:p>
    <w:p w14:paraId="5D403B4F" w14:textId="77777777" w:rsidR="001D5C10" w:rsidRPr="00D25AC2" w:rsidRDefault="001D5C10" w:rsidP="00E40362">
      <w:pPr>
        <w:spacing w:before="60" w:after="60"/>
        <w:rPr>
          <w:rFonts w:ascii="Arial" w:hAnsi="Arial" w:cs="Arial"/>
          <w:bCs/>
        </w:rPr>
      </w:pPr>
      <w:r w:rsidRPr="00D25AC2">
        <w:rPr>
          <w:rFonts w:ascii="Arial" w:hAnsi="Arial" w:cs="Arial"/>
          <w:bCs/>
        </w:rPr>
        <w:t>Nneoma’s skill and genius becomes apparent at only ‘fourteen’ meaning that she has grown up with an increased sense and weight of responsibility for others’ suffering. This responsibility has shaped her and even as a relatively young woman, she has absorbed the grief of thousands. Nneoma calculates and absorbs grief easily and it comes to her as ‘simple as the alphabet’. This suggests that Nneoma has perhaps never fully grasped the weight of the suffering she eases and how heavily that weight may weigh on her.</w:t>
      </w:r>
    </w:p>
    <w:p w14:paraId="04303E43" w14:textId="77777777" w:rsidR="001D5C10" w:rsidRPr="00D25AC2" w:rsidRDefault="001D5C10" w:rsidP="00E40362">
      <w:pPr>
        <w:spacing w:before="60" w:after="60"/>
        <w:rPr>
          <w:rFonts w:ascii="Arial" w:hAnsi="Arial" w:cs="Arial"/>
          <w:bCs/>
        </w:rPr>
      </w:pPr>
      <w:r w:rsidRPr="00D25AC2">
        <w:rPr>
          <w:rFonts w:ascii="Arial" w:hAnsi="Arial" w:cs="Arial"/>
          <w:bCs/>
        </w:rPr>
        <w:t>Nneoma’s work as a mathematician requires her to reduce emotion, specifically grief, to an equation, and to use logic to solve it. She starts the story detached from emotion, seeing it from a logical perspective as something to be solved, rather than as a human emotion to be experienced. This distance and detachment makes her naïve to the true nature and weight of what she is doing. Ironically, her drive to eradicate suffering for others suggests she can be empathetic, but unfortunately her confidence in her mathematical ability means that she doesn’t see the consequences of taking the suffering of others onto herself.</w:t>
      </w:r>
    </w:p>
    <w:p w14:paraId="49D14DC8" w14:textId="77777777" w:rsidR="001D5C10" w:rsidRPr="00D25AC2" w:rsidRDefault="001D5C10" w:rsidP="00E40362">
      <w:pPr>
        <w:spacing w:before="60" w:after="60"/>
        <w:rPr>
          <w:rFonts w:ascii="Arial" w:hAnsi="Arial" w:cs="Arial"/>
          <w:bCs/>
        </w:rPr>
      </w:pPr>
      <w:r w:rsidRPr="00D25AC2">
        <w:rPr>
          <w:rFonts w:ascii="Arial" w:hAnsi="Arial" w:cs="Arial"/>
          <w:bCs/>
        </w:rPr>
        <w:t>Nneoma remains logically detached from grief until ‘her mother died’. This grief is personal and so cannot simply be erased. The downfall of the protagonist comes when only too late Nneoma realises that not all emotion can be controlled; the depth of human suffering is not always within our control.</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tblGrid>
      <w:tr w:rsidR="001D5C10" w:rsidRPr="00D25AC2" w14:paraId="02AB6726" w14:textId="77777777" w:rsidTr="00F56416">
        <w:trPr>
          <w:tblHeader/>
        </w:trPr>
        <w:tc>
          <w:tcPr>
            <w:tcW w:w="4621" w:type="dxa"/>
            <w:shd w:val="clear" w:color="auto" w:fill="D74120"/>
            <w:vAlign w:val="center"/>
          </w:tcPr>
          <w:p w14:paraId="42B81C6E" w14:textId="77777777" w:rsidR="001D5C10" w:rsidRPr="00DF129B" w:rsidRDefault="001D5C10" w:rsidP="004578A1">
            <w:pPr>
              <w:spacing w:before="60" w:after="60"/>
              <w:rPr>
                <w:rFonts w:ascii="Arial" w:hAnsi="Arial" w:cs="Arial"/>
                <w:b/>
                <w:color w:val="FFFFFF" w:themeColor="background1"/>
                <w:sz w:val="21"/>
                <w:szCs w:val="21"/>
              </w:rPr>
            </w:pPr>
            <w:r w:rsidRPr="00DF129B">
              <w:rPr>
                <w:rFonts w:ascii="Arial" w:hAnsi="Arial" w:cs="Arial"/>
                <w:b/>
                <w:color w:val="FFFFFF" w:themeColor="background1"/>
                <w:sz w:val="21"/>
                <w:szCs w:val="21"/>
              </w:rPr>
              <w:t>Quotation</w:t>
            </w:r>
          </w:p>
        </w:tc>
        <w:tc>
          <w:tcPr>
            <w:tcW w:w="4621" w:type="dxa"/>
            <w:shd w:val="clear" w:color="auto" w:fill="D74120"/>
            <w:vAlign w:val="center"/>
          </w:tcPr>
          <w:p w14:paraId="2C2781CD" w14:textId="77777777" w:rsidR="001D5C10" w:rsidRPr="00DF129B" w:rsidRDefault="001D5C10" w:rsidP="004578A1">
            <w:pPr>
              <w:spacing w:before="60" w:after="60"/>
              <w:rPr>
                <w:rFonts w:ascii="Arial" w:hAnsi="Arial" w:cs="Arial"/>
                <w:b/>
                <w:color w:val="FFFFFF" w:themeColor="background1"/>
                <w:sz w:val="21"/>
                <w:szCs w:val="21"/>
              </w:rPr>
            </w:pPr>
            <w:r w:rsidRPr="00DF129B">
              <w:rPr>
                <w:rFonts w:ascii="Arial" w:hAnsi="Arial" w:cs="Arial"/>
                <w:b/>
                <w:color w:val="FFFFFF" w:themeColor="background1"/>
                <w:sz w:val="21"/>
                <w:szCs w:val="21"/>
              </w:rPr>
              <w:t>This suggests…</w:t>
            </w:r>
          </w:p>
        </w:tc>
      </w:tr>
      <w:tr w:rsidR="001D5C10" w:rsidRPr="00D25AC2" w14:paraId="69EED90D" w14:textId="77777777" w:rsidTr="00F56416">
        <w:tc>
          <w:tcPr>
            <w:tcW w:w="4621" w:type="dxa"/>
          </w:tcPr>
          <w:p w14:paraId="04A0CFD6" w14:textId="77777777" w:rsidR="001D5C10" w:rsidRPr="00DF129B" w:rsidRDefault="001D5C10" w:rsidP="004578A1">
            <w:pPr>
              <w:spacing w:before="60" w:after="60"/>
              <w:rPr>
                <w:rFonts w:ascii="Arial" w:hAnsi="Arial" w:cs="Arial"/>
                <w:color w:val="000000" w:themeColor="text1"/>
                <w:sz w:val="21"/>
                <w:szCs w:val="21"/>
                <w:shd w:val="clear" w:color="auto" w:fill="F9F9F9"/>
              </w:rPr>
            </w:pPr>
            <w:r w:rsidRPr="00DF129B">
              <w:rPr>
                <w:rFonts w:ascii="Arial" w:hAnsi="Arial" w:cs="Arial"/>
                <w:color w:val="000000" w:themeColor="text1"/>
                <w:sz w:val="21"/>
                <w:szCs w:val="21"/>
                <w:shd w:val="clear" w:color="auto" w:fill="F9F9F9"/>
              </w:rPr>
              <w:t>‘It started when she was fourteen, in math class… to Nneoma it was as simple as the alphabet.’</w:t>
            </w:r>
          </w:p>
        </w:tc>
        <w:tc>
          <w:tcPr>
            <w:tcW w:w="4621" w:type="dxa"/>
          </w:tcPr>
          <w:p w14:paraId="2851EC9C" w14:textId="11CCFE71" w:rsidR="001D5C10" w:rsidRPr="00DF129B" w:rsidRDefault="001D5C10" w:rsidP="004578A1">
            <w:pPr>
              <w:spacing w:before="60" w:after="60"/>
              <w:rPr>
                <w:rFonts w:ascii="Arial" w:hAnsi="Arial" w:cs="Arial"/>
                <w:sz w:val="21"/>
                <w:szCs w:val="21"/>
              </w:rPr>
            </w:pPr>
            <w:r w:rsidRPr="00DF129B">
              <w:rPr>
                <w:rFonts w:ascii="Arial" w:hAnsi="Arial" w:cs="Arial"/>
                <w:sz w:val="21"/>
                <w:szCs w:val="21"/>
              </w:rPr>
              <w:t>The number ‘fourteen’ signals that Nneoma’s gift starts at a point in her life when she is starting to mature through adolescence. This coming of age suggests that with age comes greater responsibility. The simile ‘as simple as the alphabet’ suggests that Nneoma’s gift comes easily to her, maybe suggesting that she does</w:t>
            </w:r>
            <w:r w:rsidR="00186211" w:rsidRPr="00DF129B">
              <w:rPr>
                <w:rFonts w:ascii="Arial" w:hAnsi="Arial" w:cs="Arial"/>
                <w:sz w:val="21"/>
                <w:szCs w:val="21"/>
              </w:rPr>
              <w:t xml:space="preserve"> </w:t>
            </w:r>
            <w:r w:rsidRPr="00DF129B">
              <w:rPr>
                <w:rFonts w:ascii="Arial" w:hAnsi="Arial" w:cs="Arial"/>
                <w:sz w:val="21"/>
                <w:szCs w:val="21"/>
              </w:rPr>
              <w:t>n</w:t>
            </w:r>
            <w:r w:rsidR="00186211" w:rsidRPr="00DF129B">
              <w:rPr>
                <w:rFonts w:ascii="Arial" w:hAnsi="Arial" w:cs="Arial"/>
                <w:sz w:val="21"/>
                <w:szCs w:val="21"/>
              </w:rPr>
              <w:t>o</w:t>
            </w:r>
            <w:r w:rsidRPr="00DF129B">
              <w:rPr>
                <w:rFonts w:ascii="Arial" w:hAnsi="Arial" w:cs="Arial"/>
                <w:sz w:val="21"/>
                <w:szCs w:val="21"/>
              </w:rPr>
              <w:t>t fully appreciate the gravity and importance of what she is doing. This becomes apparent at the end of Nneoma’s story.</w:t>
            </w:r>
          </w:p>
        </w:tc>
      </w:tr>
      <w:tr w:rsidR="001D5C10" w:rsidRPr="00D25AC2" w14:paraId="179E17C0" w14:textId="77777777" w:rsidTr="00F56416">
        <w:tc>
          <w:tcPr>
            <w:tcW w:w="4621" w:type="dxa"/>
          </w:tcPr>
          <w:p w14:paraId="0B09C81E" w14:textId="77777777" w:rsidR="001D5C10" w:rsidRPr="00DF129B" w:rsidRDefault="001D5C10" w:rsidP="004578A1">
            <w:pPr>
              <w:spacing w:before="60" w:after="60"/>
              <w:rPr>
                <w:rFonts w:ascii="Arial" w:hAnsi="Arial" w:cs="Arial"/>
                <w:color w:val="000000" w:themeColor="text1"/>
                <w:sz w:val="21"/>
                <w:szCs w:val="21"/>
              </w:rPr>
            </w:pPr>
            <w:r w:rsidRPr="00DF129B">
              <w:rPr>
                <w:rFonts w:ascii="Arial" w:hAnsi="Arial" w:cs="Arial"/>
                <w:color w:val="000000" w:themeColor="text1"/>
                <w:sz w:val="21"/>
                <w:szCs w:val="21"/>
              </w:rPr>
              <w:t>‘She’d been doing it for so long she could exorcise the deepest of traumas for even the most resistant of patients.’</w:t>
            </w:r>
          </w:p>
        </w:tc>
        <w:tc>
          <w:tcPr>
            <w:tcW w:w="4621" w:type="dxa"/>
          </w:tcPr>
          <w:p w14:paraId="114ED069" w14:textId="77777777" w:rsidR="001D5C10" w:rsidRPr="00DF129B" w:rsidRDefault="001D5C10" w:rsidP="004578A1">
            <w:pPr>
              <w:spacing w:before="60" w:after="60"/>
              <w:rPr>
                <w:rFonts w:ascii="Arial" w:hAnsi="Arial" w:cs="Arial"/>
                <w:sz w:val="21"/>
                <w:szCs w:val="21"/>
              </w:rPr>
            </w:pPr>
            <w:r w:rsidRPr="00DF129B">
              <w:rPr>
                <w:rFonts w:ascii="Arial" w:hAnsi="Arial" w:cs="Arial"/>
                <w:sz w:val="21"/>
                <w:szCs w:val="21"/>
              </w:rPr>
              <w:t>The verb ‘exorcise’ has biblical undertones and suggests that Nneoma’s powers are aligned to that of a deity. This is in line with how the society around her views her gift; she is a saviour figure that is able to cleanse others of their suffering. The time reference ‘so long’ shows the years and years of experience that Nneoma has in swallowing grief; it has been so long that no depth of grief is beyond her. This suggests that Nneoma herself has perhaps become numb to grief and human emotion.</w:t>
            </w:r>
          </w:p>
        </w:tc>
      </w:tr>
      <w:tr w:rsidR="001D5C10" w:rsidRPr="00D25AC2" w14:paraId="06015300" w14:textId="77777777" w:rsidTr="00F56416">
        <w:tc>
          <w:tcPr>
            <w:tcW w:w="4621" w:type="dxa"/>
          </w:tcPr>
          <w:p w14:paraId="2701DECB" w14:textId="77777777" w:rsidR="001D5C10" w:rsidRPr="00DF129B" w:rsidRDefault="001D5C10" w:rsidP="004578A1">
            <w:pPr>
              <w:spacing w:before="60" w:after="60"/>
              <w:rPr>
                <w:rFonts w:ascii="Arial" w:hAnsi="Arial" w:cs="Arial"/>
                <w:sz w:val="21"/>
                <w:szCs w:val="21"/>
              </w:rPr>
            </w:pPr>
            <w:r w:rsidRPr="00DF129B">
              <w:rPr>
                <w:rFonts w:ascii="Arial" w:hAnsi="Arial" w:cs="Arial"/>
                <w:sz w:val="21"/>
                <w:szCs w:val="21"/>
              </w:rPr>
              <w:t>‘The breadth of it was so vast. Too vast. The last clear thought she would ever have was of her father, how crimson his burden had been when she’d tried to shoulder it, and how very pale it all seemed now.’</w:t>
            </w:r>
          </w:p>
        </w:tc>
        <w:tc>
          <w:tcPr>
            <w:tcW w:w="4621" w:type="dxa"/>
          </w:tcPr>
          <w:p w14:paraId="0DCCD483" w14:textId="77777777" w:rsidR="001D5C10" w:rsidRPr="00DF129B" w:rsidRDefault="001D5C10" w:rsidP="004578A1">
            <w:pPr>
              <w:spacing w:before="60" w:after="60"/>
              <w:rPr>
                <w:rFonts w:ascii="Arial" w:hAnsi="Arial" w:cs="Arial"/>
                <w:sz w:val="21"/>
                <w:szCs w:val="21"/>
              </w:rPr>
            </w:pPr>
            <w:r w:rsidRPr="00DF129B">
              <w:rPr>
                <w:rFonts w:ascii="Arial" w:hAnsi="Arial" w:cs="Arial"/>
                <w:sz w:val="21"/>
                <w:szCs w:val="21"/>
              </w:rPr>
              <w:t>The intensifiers ‘so’ and ‘too’ combined with ‘vast’ present the overwhelming grief that Nneoma experiences at the end of the story. The verb ‘tried’ suggests that Nneoma fails in her attempt to rationalise this depth of grief and so succumbs to it. This perhaps suggests the inability of science to apply logic to grief, a complex human emotion that runs deep and long.</w:t>
            </w:r>
          </w:p>
        </w:tc>
      </w:tr>
    </w:tbl>
    <w:p w14:paraId="54AACDE3" w14:textId="41EC3934" w:rsidR="00616F26" w:rsidRPr="00616F26" w:rsidRDefault="00616F26" w:rsidP="009C4645">
      <w:pPr>
        <w:spacing w:before="60" w:after="60"/>
        <w:rPr>
          <w:rFonts w:ascii="Arial" w:hAnsi="Arial" w:cs="Arial"/>
          <w:bCs/>
          <w:color w:val="D74120"/>
          <w:sz w:val="28"/>
          <w:szCs w:val="28"/>
        </w:rPr>
      </w:pPr>
      <w:r w:rsidRPr="00616F26">
        <w:rPr>
          <w:rFonts w:ascii="Arial" w:hAnsi="Arial" w:cs="Arial"/>
          <w:bCs/>
          <w:color w:val="D74120"/>
          <w:sz w:val="28"/>
          <w:szCs w:val="28"/>
        </w:rPr>
        <w:lastRenderedPageBreak/>
        <w:t>“Glory”</w:t>
      </w:r>
    </w:p>
    <w:p w14:paraId="3A90DE0E" w14:textId="77777777" w:rsidR="004578A1" w:rsidRPr="004578A1" w:rsidRDefault="001D5C10" w:rsidP="009C4645">
      <w:pPr>
        <w:spacing w:before="60" w:after="60"/>
        <w:rPr>
          <w:rFonts w:ascii="Arial" w:hAnsi="Arial" w:cs="Arial"/>
          <w:bCs/>
          <w:color w:val="D74120"/>
          <w:sz w:val="24"/>
          <w:szCs w:val="24"/>
        </w:rPr>
      </w:pPr>
      <w:r w:rsidRPr="004578A1">
        <w:rPr>
          <w:rFonts w:ascii="Arial" w:hAnsi="Arial" w:cs="Arial"/>
          <w:bCs/>
          <w:color w:val="D74120"/>
          <w:sz w:val="24"/>
          <w:szCs w:val="24"/>
        </w:rPr>
        <w:t>Glory</w:t>
      </w:r>
    </w:p>
    <w:p w14:paraId="2BA6E082" w14:textId="10BCC0CB" w:rsidR="001D5C10" w:rsidRPr="00D25AC2" w:rsidRDefault="004578A1" w:rsidP="009C4645">
      <w:pPr>
        <w:spacing w:before="60" w:after="60"/>
        <w:rPr>
          <w:rFonts w:ascii="Arial" w:hAnsi="Arial" w:cs="Arial"/>
          <w:bCs/>
        </w:rPr>
      </w:pPr>
      <w:r>
        <w:rPr>
          <w:rFonts w:ascii="Arial" w:hAnsi="Arial" w:cs="Arial"/>
          <w:bCs/>
        </w:rPr>
        <w:t xml:space="preserve">Glory </w:t>
      </w:r>
      <w:r w:rsidR="001D5C10" w:rsidRPr="00D25AC2">
        <w:rPr>
          <w:rFonts w:ascii="Arial" w:hAnsi="Arial" w:cs="Arial"/>
          <w:bCs/>
        </w:rPr>
        <w:t xml:space="preserve">is the female protagonist of the story </w:t>
      </w:r>
      <w:r w:rsidR="00616F26">
        <w:rPr>
          <w:rFonts w:ascii="Arial" w:hAnsi="Arial" w:cs="Arial"/>
          <w:bCs/>
        </w:rPr>
        <w:t>“</w:t>
      </w:r>
      <w:r w:rsidR="001D5C10" w:rsidRPr="00D25AC2">
        <w:rPr>
          <w:rFonts w:ascii="Arial" w:hAnsi="Arial" w:cs="Arial"/>
          <w:bCs/>
        </w:rPr>
        <w:t>Glory</w:t>
      </w:r>
      <w:r w:rsidR="00616F26">
        <w:rPr>
          <w:rFonts w:ascii="Arial" w:hAnsi="Arial" w:cs="Arial"/>
          <w:bCs/>
        </w:rPr>
        <w:t>”</w:t>
      </w:r>
      <w:r w:rsidR="001D5C10" w:rsidRPr="00D25AC2">
        <w:rPr>
          <w:rFonts w:ascii="Arial" w:hAnsi="Arial" w:cs="Arial"/>
          <w:bCs/>
        </w:rPr>
        <w:t xml:space="preserve">. She is a complex woman who is trying to navigate crippling self-doubt in a society and family that constantly seeks to undermine and devalue her. </w:t>
      </w:r>
    </w:p>
    <w:p w14:paraId="3BFFB7C3" w14:textId="77777777" w:rsidR="001D5C10" w:rsidRPr="00D25AC2" w:rsidRDefault="001D5C10" w:rsidP="009C4645">
      <w:pPr>
        <w:spacing w:before="60" w:after="60"/>
        <w:rPr>
          <w:rFonts w:ascii="Arial" w:hAnsi="Arial" w:cs="Arial"/>
          <w:bCs/>
        </w:rPr>
      </w:pPr>
      <w:r w:rsidRPr="00D25AC2">
        <w:rPr>
          <w:rFonts w:ascii="Arial" w:hAnsi="Arial" w:cs="Arial"/>
          <w:bCs/>
        </w:rPr>
        <w:t>Glory’s identity is shaped very early in her life. As a baby her own grandfather describes her as ‘rotten’ and ill-fated and this is then the image that she grows up in. She feels that she isn’t good enough, but this comes from a lifetime of being told that she isn’t good enough. Even when seemingly good things happen to Glory, she feels that she is unworthy of them and so sabotages them to confirm this outcome. Glory feels like an imposter in her own life when she meets Thomas and longs to ask him ‘what he saw in her’ as she cannot see it herself. She fears his answers would be ‘qualities she knew to be illusions.’ This warped self-perception makes Glory hesitant in decision making around Thomas as she has never ‘imagined’ a good ‘future’ for herself. Instead, Glory is passive and simply allows things to happen around her rather than asserting any autonomy in positive choices.</w:t>
      </w:r>
    </w:p>
    <w:p w14:paraId="5C399A31" w14:textId="41F8E682" w:rsidR="001D5C10" w:rsidRPr="00D25AC2" w:rsidRDefault="001D5C10" w:rsidP="009C4645">
      <w:pPr>
        <w:spacing w:before="60" w:after="60"/>
        <w:rPr>
          <w:rFonts w:ascii="Arial" w:hAnsi="Arial" w:cs="Arial"/>
          <w:bCs/>
        </w:rPr>
      </w:pPr>
      <w:r w:rsidRPr="00D25AC2">
        <w:rPr>
          <w:rFonts w:ascii="Arial" w:hAnsi="Arial" w:cs="Arial"/>
          <w:bCs/>
        </w:rPr>
        <w:t>Over the course of the story, Glory begins to become self-aware and realises that she can make choices based upon her own desires and passions. She chooses to tell Thomas’ mother that she works ‘the floor’ and at the end of the story, she grapples with the choice of whether to accept ‘the ring’. Although the reader is left not knowing what Glory has chosen, there is certainly the feeling that her increased agency will lead her to making a choice that allows her to claim her future rather than allowing external forces, like her family or his mother, to do it for her.</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tblGrid>
      <w:tr w:rsidR="001D5C10" w:rsidRPr="004578A1" w14:paraId="7E7E9807" w14:textId="77777777" w:rsidTr="002E2698">
        <w:trPr>
          <w:tblHeader/>
        </w:trPr>
        <w:tc>
          <w:tcPr>
            <w:tcW w:w="4621" w:type="dxa"/>
            <w:shd w:val="clear" w:color="auto" w:fill="D74120"/>
            <w:vAlign w:val="center"/>
          </w:tcPr>
          <w:p w14:paraId="42FE7A60"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Quotation</w:t>
            </w:r>
          </w:p>
        </w:tc>
        <w:tc>
          <w:tcPr>
            <w:tcW w:w="4621" w:type="dxa"/>
            <w:shd w:val="clear" w:color="auto" w:fill="D74120"/>
            <w:vAlign w:val="center"/>
          </w:tcPr>
          <w:p w14:paraId="37A98C78"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This suggests…</w:t>
            </w:r>
          </w:p>
        </w:tc>
      </w:tr>
      <w:tr w:rsidR="001D5C10" w:rsidRPr="004578A1" w14:paraId="5DB715E6" w14:textId="77777777" w:rsidTr="002E2698">
        <w:tc>
          <w:tcPr>
            <w:tcW w:w="4621" w:type="dxa"/>
          </w:tcPr>
          <w:p w14:paraId="599B4CD6" w14:textId="77777777" w:rsidR="001D5C10" w:rsidRPr="004578A1" w:rsidRDefault="001D5C10" w:rsidP="004578A1">
            <w:pPr>
              <w:spacing w:before="60" w:after="60"/>
              <w:rPr>
                <w:rFonts w:ascii="Arial" w:hAnsi="Arial" w:cs="Arial"/>
                <w:color w:val="000000" w:themeColor="text1"/>
                <w:sz w:val="21"/>
                <w:szCs w:val="21"/>
                <w:shd w:val="clear" w:color="auto" w:fill="F9F9F9"/>
              </w:rPr>
            </w:pPr>
            <w:r w:rsidRPr="004578A1">
              <w:rPr>
                <w:rFonts w:ascii="Arial" w:hAnsi="Arial" w:cs="Arial"/>
                <w:color w:val="000000" w:themeColor="text1"/>
                <w:sz w:val="21"/>
                <w:szCs w:val="21"/>
                <w:shd w:val="clear" w:color="auto" w:fill="F9F9F9"/>
              </w:rPr>
              <w:t>‘That girl has something rotten in her, her chi is not well.’</w:t>
            </w:r>
          </w:p>
        </w:tc>
        <w:tc>
          <w:tcPr>
            <w:tcW w:w="4621" w:type="dxa"/>
          </w:tcPr>
          <w:p w14:paraId="35DF972B" w14:textId="04AFE9E3"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Glory is fated to be unlucky. Her ‘chi’ is associated with her future and fate and destiny, so in saying that it’s ‘not well’ the suggestion is made that her cultural and spiritual future is bleak and ‘rotten’. The use of ‘that girl’ rather than her name signals that Glory is inherently defective and unworthy in the eyes of family.</w:t>
            </w:r>
          </w:p>
        </w:tc>
      </w:tr>
      <w:tr w:rsidR="001D5C10" w:rsidRPr="004578A1" w14:paraId="232DEF18" w14:textId="77777777" w:rsidTr="002E2698">
        <w:tc>
          <w:tcPr>
            <w:tcW w:w="4621" w:type="dxa"/>
          </w:tcPr>
          <w:p w14:paraId="53D00B1F" w14:textId="77777777" w:rsidR="001D5C10" w:rsidRPr="004578A1" w:rsidRDefault="001D5C10" w:rsidP="004578A1">
            <w:pPr>
              <w:spacing w:before="60" w:after="60"/>
              <w:rPr>
                <w:rFonts w:ascii="Arial" w:hAnsi="Arial" w:cs="Arial"/>
                <w:color w:val="000000" w:themeColor="text1"/>
                <w:sz w:val="21"/>
                <w:szCs w:val="21"/>
              </w:rPr>
            </w:pPr>
            <w:r w:rsidRPr="004578A1">
              <w:rPr>
                <w:rFonts w:ascii="Arial" w:hAnsi="Arial" w:cs="Arial"/>
                <w:color w:val="000000" w:themeColor="text1"/>
                <w:sz w:val="21"/>
                <w:szCs w:val="21"/>
              </w:rPr>
              <w:t>‘Thomas still didn’t know she was unlucky.’</w:t>
            </w:r>
          </w:p>
        </w:tc>
        <w:tc>
          <w:tcPr>
            <w:tcW w:w="4621" w:type="dxa"/>
          </w:tcPr>
          <w:p w14:paraId="6F4773AF"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The phrase ‘she was unlucky’ suggests that Glory believes that ill luck and misfortune follows her, that she is doomed to failure. It is not made clear whether this misfortune is just Glory’s perception or whether she really has been unlucky. There is a tension revealed here between what Glory knows and what ‘Thomas’ sees in her, revealing the gap between self-perception and the perception of others.</w:t>
            </w:r>
          </w:p>
        </w:tc>
      </w:tr>
      <w:tr w:rsidR="001D5C10" w:rsidRPr="004578A1" w14:paraId="52A03186" w14:textId="77777777" w:rsidTr="002E2698">
        <w:tc>
          <w:tcPr>
            <w:tcW w:w="4621" w:type="dxa"/>
          </w:tcPr>
          <w:p w14:paraId="343A4290"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‘Looking at the ring, resentment and elation warred till one overcame the other and Glory made another decision.’</w:t>
            </w:r>
          </w:p>
        </w:tc>
        <w:tc>
          <w:tcPr>
            <w:tcW w:w="4621" w:type="dxa"/>
          </w:tcPr>
          <w:p w14:paraId="3A1855CB"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The end of the story is a turning point in Glory’s life and in her perception of herself. The contrast between ‘resentment and elation’ suggests her internal conflict as she considers the perceived success in marrying Thomas or the alternative. The abstract noun ‘resentment’ suggests Glory is angry that to achieve success and validation she has to marry a worthy man meaning that she is not truly valuable on her own. Yet ‘elation’ suggests that there is some value in what the ‘ring’ symbolises; she has successfully achieved a proposal from a worthy man.</w:t>
            </w:r>
          </w:p>
        </w:tc>
      </w:tr>
    </w:tbl>
    <w:p w14:paraId="7FFB4B9B" w14:textId="77777777" w:rsidR="004578A1" w:rsidRPr="00D4427C" w:rsidRDefault="004578A1">
      <w:pPr>
        <w:rPr>
          <w:rFonts w:ascii="Arial" w:hAnsi="Arial" w:cs="Arial"/>
          <w:bCs/>
          <w:sz w:val="28"/>
          <w:szCs w:val="28"/>
        </w:rPr>
      </w:pPr>
      <w:r>
        <w:rPr>
          <w:rFonts w:ascii="Arial" w:hAnsi="Arial" w:cs="Arial"/>
          <w:bCs/>
          <w:color w:val="D74120"/>
          <w:sz w:val="28"/>
          <w:szCs w:val="28"/>
        </w:rPr>
        <w:br w:type="page"/>
      </w:r>
    </w:p>
    <w:p w14:paraId="0E21FAB0" w14:textId="073B10AC" w:rsidR="001D5C10" w:rsidRPr="002E2698" w:rsidRDefault="002E2698" w:rsidP="001D5C10">
      <w:pPr>
        <w:spacing w:before="120" w:after="120"/>
        <w:rPr>
          <w:rFonts w:ascii="Arial" w:hAnsi="Arial" w:cs="Arial"/>
          <w:bCs/>
          <w:color w:val="D74120"/>
          <w:sz w:val="28"/>
          <w:szCs w:val="28"/>
        </w:rPr>
      </w:pPr>
      <w:r>
        <w:rPr>
          <w:rFonts w:ascii="Arial" w:hAnsi="Arial" w:cs="Arial"/>
          <w:bCs/>
          <w:color w:val="D74120"/>
          <w:sz w:val="28"/>
          <w:szCs w:val="28"/>
        </w:rPr>
        <w:lastRenderedPageBreak/>
        <w:t>“</w:t>
      </w:r>
      <w:r w:rsidR="001D5C10" w:rsidRPr="002E2698">
        <w:rPr>
          <w:rFonts w:ascii="Arial" w:hAnsi="Arial" w:cs="Arial"/>
          <w:bCs/>
          <w:color w:val="D74120"/>
          <w:sz w:val="28"/>
          <w:szCs w:val="28"/>
        </w:rPr>
        <w:t>What is a Volcano?</w:t>
      </w:r>
      <w:r>
        <w:rPr>
          <w:rFonts w:ascii="Arial" w:hAnsi="Arial" w:cs="Arial"/>
          <w:bCs/>
          <w:color w:val="D74120"/>
          <w:sz w:val="28"/>
          <w:szCs w:val="28"/>
        </w:rPr>
        <w:t>”</w:t>
      </w:r>
    </w:p>
    <w:p w14:paraId="489AEA22" w14:textId="77777777" w:rsidR="001D5C10" w:rsidRPr="002E2698" w:rsidRDefault="001D5C10" w:rsidP="001D5C10">
      <w:pPr>
        <w:spacing w:before="120" w:after="120"/>
        <w:rPr>
          <w:rFonts w:ascii="Arial" w:hAnsi="Arial" w:cs="Arial"/>
          <w:bCs/>
          <w:color w:val="D74120"/>
          <w:sz w:val="24"/>
          <w:szCs w:val="24"/>
        </w:rPr>
      </w:pPr>
      <w:r w:rsidRPr="002E2698">
        <w:rPr>
          <w:rFonts w:ascii="Arial" w:hAnsi="Arial" w:cs="Arial"/>
          <w:bCs/>
          <w:color w:val="D74120"/>
          <w:sz w:val="24"/>
          <w:szCs w:val="24"/>
        </w:rPr>
        <w:t>River</w:t>
      </w:r>
    </w:p>
    <w:p w14:paraId="7A14FD07" w14:textId="20FFD9A3" w:rsidR="001D5C10" w:rsidRPr="00D25AC2" w:rsidRDefault="001D5C10" w:rsidP="001D5C10">
      <w:pPr>
        <w:spacing w:before="120" w:after="120"/>
        <w:rPr>
          <w:rFonts w:ascii="Arial" w:hAnsi="Arial" w:cs="Arial"/>
          <w:bCs/>
        </w:rPr>
      </w:pPr>
      <w:r w:rsidRPr="00D25AC2">
        <w:rPr>
          <w:rFonts w:ascii="Arial" w:hAnsi="Arial" w:cs="Arial"/>
          <w:bCs/>
        </w:rPr>
        <w:t xml:space="preserve">In the story River is a powerful force of nature, but she is also a Goddess with great power who </w:t>
      </w:r>
      <w:r w:rsidR="00D4427C" w:rsidRPr="00D25AC2">
        <w:rPr>
          <w:rFonts w:ascii="Arial" w:hAnsi="Arial" w:cs="Arial"/>
          <w:bCs/>
        </w:rPr>
        <w:t>commands</w:t>
      </w:r>
      <w:r w:rsidRPr="00D25AC2">
        <w:rPr>
          <w:rFonts w:ascii="Arial" w:hAnsi="Arial" w:cs="Arial"/>
          <w:bCs/>
        </w:rPr>
        <w:t xml:space="preserve"> respect and fear. Ant recognises that River is ‘so respected and loved and worshipped’ by all around her and that he is small and weak by comparison.</w:t>
      </w:r>
    </w:p>
    <w:p w14:paraId="123BFE37" w14:textId="3675B942" w:rsidR="001D5C10" w:rsidRPr="00D25AC2" w:rsidRDefault="001D5C10" w:rsidP="001D5C10">
      <w:pPr>
        <w:spacing w:before="120" w:after="120"/>
        <w:rPr>
          <w:rFonts w:ascii="Arial" w:hAnsi="Arial" w:cs="Arial"/>
          <w:bCs/>
        </w:rPr>
      </w:pPr>
      <w:r w:rsidRPr="00D25AC2">
        <w:rPr>
          <w:rFonts w:ascii="Arial" w:hAnsi="Arial" w:cs="Arial"/>
          <w:bCs/>
        </w:rPr>
        <w:t>At the start of the story River destroys one of Ant’s ‘small anthill[s]’ when she divides one of her streams. River does not act out of malice</w:t>
      </w:r>
      <w:r w:rsidR="00D4427C" w:rsidRPr="00D25AC2">
        <w:rPr>
          <w:rFonts w:ascii="Arial" w:hAnsi="Arial" w:cs="Arial"/>
          <w:bCs/>
        </w:rPr>
        <w:t>;</w:t>
      </w:r>
      <w:r w:rsidRPr="00D25AC2">
        <w:rPr>
          <w:rFonts w:ascii="Arial" w:hAnsi="Arial" w:cs="Arial"/>
          <w:bCs/>
        </w:rPr>
        <w:t xml:space="preserve"> she simply does not consider the consequences of her actions to those around her. This is perhaps symbolic of the force and power of nature to indiscriminately destroy. This action starts a chain of petty actions that see River and Ant sparring for millennia in a battle of will and power.</w:t>
      </w:r>
    </w:p>
    <w:p w14:paraId="22944372" w14:textId="450E9576" w:rsidR="001D5C10" w:rsidRPr="00D25AC2" w:rsidRDefault="001D5C10" w:rsidP="001D5C10">
      <w:pPr>
        <w:spacing w:before="120" w:after="120"/>
        <w:rPr>
          <w:rFonts w:ascii="Arial" w:hAnsi="Arial" w:cs="Arial"/>
          <w:bCs/>
        </w:rPr>
      </w:pPr>
      <w:r w:rsidRPr="00D25AC2">
        <w:rPr>
          <w:rFonts w:ascii="Arial" w:hAnsi="Arial" w:cs="Arial"/>
          <w:bCs/>
        </w:rPr>
        <w:t>The battle between the Goddess and God continues until Ant steals River’s twin girls, one of whom dies and the other who is hidden forever. River searches the world for ‘her girls’ demonstrating the strength of the bond between mothers and daughters. River’s ‘grief was so deep’ it literally consumes her. She is described to be ‘bursting with grief but also hollow’, presenting her emotional trauma on a human level. River’s emotional response demonstrates the link between action and consequence. When she is angry she floods and destroys great areas and when she is woe begone she puts areas into drought by forgetting to supply water to them. Through these actions and consequences</w:t>
      </w:r>
      <w:r w:rsidR="00D4427C" w:rsidRPr="00D25AC2">
        <w:rPr>
          <w:rFonts w:ascii="Arial" w:hAnsi="Arial" w:cs="Arial"/>
          <w:bCs/>
        </w:rPr>
        <w:t>,</w:t>
      </w:r>
      <w:r w:rsidRPr="00D25AC2">
        <w:rPr>
          <w:rFonts w:ascii="Arial" w:hAnsi="Arial" w:cs="Arial"/>
          <w:bCs/>
        </w:rPr>
        <w:t xml:space="preserve"> we can see a complex depiction of the maternal role. The mother is both loving but then vengeful when challenged.</w:t>
      </w:r>
    </w:p>
    <w:p w14:paraId="2CEC407C" w14:textId="41D97061" w:rsidR="001D5C10" w:rsidRPr="00D25AC2" w:rsidRDefault="001D5C10" w:rsidP="001D5C10">
      <w:pPr>
        <w:spacing w:before="120" w:after="120"/>
        <w:rPr>
          <w:rFonts w:ascii="Arial" w:hAnsi="Arial" w:cs="Arial"/>
          <w:bCs/>
        </w:rPr>
      </w:pPr>
      <w:r w:rsidRPr="00D25AC2">
        <w:rPr>
          <w:rFonts w:ascii="Arial" w:hAnsi="Arial" w:cs="Arial"/>
          <w:bCs/>
        </w:rPr>
        <w:t>At the end of the story River is ‘catatonic with heartache’ This is perhaps a warning about the power of unresolved trauma.</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tblGrid>
      <w:tr w:rsidR="001D5C10" w:rsidRPr="004578A1" w14:paraId="5FBD095A" w14:textId="77777777" w:rsidTr="002E2698">
        <w:trPr>
          <w:tblHeader/>
        </w:trPr>
        <w:tc>
          <w:tcPr>
            <w:tcW w:w="4621" w:type="dxa"/>
            <w:shd w:val="clear" w:color="auto" w:fill="D74120"/>
            <w:vAlign w:val="center"/>
          </w:tcPr>
          <w:p w14:paraId="0F86D955"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Quotation</w:t>
            </w:r>
          </w:p>
        </w:tc>
        <w:tc>
          <w:tcPr>
            <w:tcW w:w="4621" w:type="dxa"/>
            <w:shd w:val="clear" w:color="auto" w:fill="D74120"/>
            <w:vAlign w:val="center"/>
          </w:tcPr>
          <w:p w14:paraId="434C4342"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This suggests…</w:t>
            </w:r>
          </w:p>
        </w:tc>
      </w:tr>
      <w:tr w:rsidR="001D5C10" w:rsidRPr="004578A1" w14:paraId="68C8FCA8" w14:textId="77777777" w:rsidTr="002E2698">
        <w:tc>
          <w:tcPr>
            <w:tcW w:w="4621" w:type="dxa"/>
          </w:tcPr>
          <w:p w14:paraId="721C9B62" w14:textId="77777777" w:rsidR="001D5C10" w:rsidRPr="004578A1" w:rsidRDefault="001D5C10" w:rsidP="004578A1">
            <w:pPr>
              <w:spacing w:before="60" w:after="60"/>
              <w:rPr>
                <w:rFonts w:ascii="Arial" w:hAnsi="Arial" w:cs="Arial"/>
                <w:color w:val="000000" w:themeColor="text1"/>
                <w:sz w:val="21"/>
                <w:szCs w:val="21"/>
                <w:shd w:val="clear" w:color="auto" w:fill="F9F9F9"/>
              </w:rPr>
            </w:pPr>
            <w:r w:rsidRPr="004578A1">
              <w:rPr>
                <w:rFonts w:ascii="Arial" w:hAnsi="Arial" w:cs="Arial"/>
                <w:color w:val="000000" w:themeColor="text1"/>
                <w:sz w:val="21"/>
                <w:szCs w:val="21"/>
                <w:shd w:val="clear" w:color="auto" w:fill="F9F9F9"/>
              </w:rPr>
              <w:t>‘River had divided one of her streams, and the new current has washed away a small anthill of no real consequence,’</w:t>
            </w:r>
          </w:p>
        </w:tc>
        <w:tc>
          <w:tcPr>
            <w:tcW w:w="4621" w:type="dxa"/>
          </w:tcPr>
          <w:p w14:paraId="4E81E8B3"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The simplicity of the verb ‘divided’ presents the awesome power of nature to shape the world, yet also its indiscriminate indifference. River has little concern for the ‘small anthill’ that gets washed away. The adjective ‘small’ symbolically reinforcing the weakness of man in the face of nature’s power. River has not acted with the intention to harm, she has simply acted without thought for the consequences of her actions.</w:t>
            </w:r>
          </w:p>
        </w:tc>
      </w:tr>
      <w:tr w:rsidR="001D5C10" w:rsidRPr="004578A1" w14:paraId="73620906" w14:textId="77777777" w:rsidTr="002E2698">
        <w:tc>
          <w:tcPr>
            <w:tcW w:w="4621" w:type="dxa"/>
          </w:tcPr>
          <w:p w14:paraId="0191ACE0" w14:textId="77777777" w:rsidR="001D5C10" w:rsidRPr="004578A1" w:rsidRDefault="001D5C10" w:rsidP="004578A1">
            <w:pPr>
              <w:spacing w:before="60" w:after="60"/>
              <w:rPr>
                <w:rFonts w:ascii="Arial" w:hAnsi="Arial" w:cs="Arial"/>
                <w:color w:val="000000" w:themeColor="text1"/>
                <w:sz w:val="21"/>
                <w:szCs w:val="21"/>
              </w:rPr>
            </w:pPr>
            <w:r w:rsidRPr="004578A1">
              <w:rPr>
                <w:rFonts w:ascii="Arial" w:hAnsi="Arial" w:cs="Arial"/>
                <w:color w:val="000000" w:themeColor="text1"/>
                <w:sz w:val="21"/>
                <w:szCs w:val="21"/>
              </w:rPr>
              <w:t>‘So mighty was River, so respected and loved and worshipped’</w:t>
            </w:r>
          </w:p>
        </w:tc>
        <w:tc>
          <w:tcPr>
            <w:tcW w:w="4621" w:type="dxa"/>
          </w:tcPr>
          <w:p w14:paraId="4CA1B9CF" w14:textId="50480645"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In the story, River is not just a body of water, she is a powerful deity. The repetition of the intensifier ‘so’ emphasises her power and importance. The triplet of adjectives ‘respected and loved and worshipped’ shows the great respect River commands from the gods and people alike.</w:t>
            </w:r>
          </w:p>
        </w:tc>
      </w:tr>
      <w:tr w:rsidR="001D5C10" w:rsidRPr="004578A1" w14:paraId="3640AB43" w14:textId="77777777" w:rsidTr="002E2698">
        <w:tc>
          <w:tcPr>
            <w:tcW w:w="4621" w:type="dxa"/>
          </w:tcPr>
          <w:p w14:paraId="130113C8"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‘River searched the world for her girls.’</w:t>
            </w:r>
          </w:p>
        </w:tc>
        <w:tc>
          <w:tcPr>
            <w:tcW w:w="4621" w:type="dxa"/>
          </w:tcPr>
          <w:p w14:paraId="2B60A903"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The idea of a distraught River searching ‘for her girls’ humanises the Goddess and brings her pain into the human realm. The present participle ‘searching’ suggests a continual longing and a deep emotional loss. The possessive pronoun ‘her’ suggests that River feels ownership of the girls, symbolic of the strong bond between mothers and daughters.</w:t>
            </w:r>
          </w:p>
        </w:tc>
      </w:tr>
    </w:tbl>
    <w:p w14:paraId="25EDD995" w14:textId="77777777" w:rsidR="00616F26" w:rsidRPr="00D4427C" w:rsidRDefault="00616F26">
      <w:pPr>
        <w:rPr>
          <w:rFonts w:ascii="Arial" w:hAnsi="Arial" w:cs="Arial"/>
          <w:bCs/>
          <w:sz w:val="28"/>
          <w:szCs w:val="28"/>
        </w:rPr>
      </w:pPr>
      <w:r>
        <w:rPr>
          <w:rFonts w:ascii="Arial" w:hAnsi="Arial" w:cs="Arial"/>
          <w:bCs/>
          <w:color w:val="D74120"/>
          <w:sz w:val="28"/>
          <w:szCs w:val="28"/>
        </w:rPr>
        <w:br w:type="page"/>
      </w:r>
    </w:p>
    <w:p w14:paraId="42142679" w14:textId="23EF1463" w:rsidR="001D5C10" w:rsidRPr="002E2698" w:rsidRDefault="002E2698" w:rsidP="001D5C10">
      <w:pPr>
        <w:spacing w:before="120" w:after="120"/>
        <w:rPr>
          <w:rFonts w:ascii="Arial" w:hAnsi="Arial" w:cs="Arial"/>
          <w:bCs/>
          <w:color w:val="D74120"/>
          <w:sz w:val="28"/>
          <w:szCs w:val="28"/>
        </w:rPr>
      </w:pPr>
      <w:r>
        <w:rPr>
          <w:rFonts w:ascii="Arial" w:hAnsi="Arial" w:cs="Arial"/>
          <w:bCs/>
          <w:color w:val="D74120"/>
          <w:sz w:val="28"/>
          <w:szCs w:val="28"/>
        </w:rPr>
        <w:lastRenderedPageBreak/>
        <w:t>“</w:t>
      </w:r>
      <w:r w:rsidR="001D5C10" w:rsidRPr="002E2698">
        <w:rPr>
          <w:rFonts w:ascii="Arial" w:hAnsi="Arial" w:cs="Arial"/>
          <w:bCs/>
          <w:color w:val="D74120"/>
          <w:sz w:val="28"/>
          <w:szCs w:val="28"/>
        </w:rPr>
        <w:t>Redemption</w:t>
      </w:r>
      <w:r>
        <w:rPr>
          <w:rFonts w:ascii="Arial" w:hAnsi="Arial" w:cs="Arial"/>
          <w:bCs/>
          <w:color w:val="D74120"/>
          <w:sz w:val="28"/>
          <w:szCs w:val="28"/>
        </w:rPr>
        <w:t>”</w:t>
      </w:r>
    </w:p>
    <w:p w14:paraId="1A14C334" w14:textId="77777777" w:rsidR="001D5C10" w:rsidRPr="002E2698" w:rsidRDefault="001D5C10" w:rsidP="001D5C10">
      <w:pPr>
        <w:spacing w:before="120" w:after="120"/>
        <w:rPr>
          <w:rFonts w:ascii="Arial" w:hAnsi="Arial" w:cs="Arial"/>
          <w:bCs/>
          <w:color w:val="D74120"/>
          <w:sz w:val="24"/>
          <w:szCs w:val="24"/>
        </w:rPr>
      </w:pPr>
      <w:r w:rsidRPr="002E2698">
        <w:rPr>
          <w:rFonts w:ascii="Arial" w:hAnsi="Arial" w:cs="Arial"/>
          <w:bCs/>
          <w:color w:val="D74120"/>
          <w:sz w:val="24"/>
          <w:szCs w:val="24"/>
        </w:rPr>
        <w:t>Mayowa</w:t>
      </w:r>
    </w:p>
    <w:p w14:paraId="2991742A" w14:textId="5BE0C2DD" w:rsidR="001D5C10" w:rsidRPr="00D25AC2" w:rsidRDefault="001D5C10" w:rsidP="001D5C10">
      <w:pPr>
        <w:spacing w:before="120" w:after="120"/>
        <w:rPr>
          <w:rFonts w:ascii="Arial" w:hAnsi="Arial" w:cs="Arial"/>
          <w:bCs/>
        </w:rPr>
      </w:pPr>
      <w:r w:rsidRPr="00D25AC2">
        <w:rPr>
          <w:rFonts w:ascii="Arial" w:hAnsi="Arial" w:cs="Arial"/>
          <w:bCs/>
        </w:rPr>
        <w:t xml:space="preserve">Mayowa is the young housemaid who is the focus of the narrator’s love and attention in </w:t>
      </w:r>
      <w:r w:rsidR="00A55AE8">
        <w:rPr>
          <w:rFonts w:ascii="Arial" w:hAnsi="Arial" w:cs="Arial"/>
          <w:bCs/>
        </w:rPr>
        <w:t>“</w:t>
      </w:r>
      <w:r w:rsidRPr="00D25AC2">
        <w:rPr>
          <w:rFonts w:ascii="Arial" w:hAnsi="Arial" w:cs="Arial"/>
          <w:bCs/>
        </w:rPr>
        <w:t>Redemption</w:t>
      </w:r>
      <w:r w:rsidR="00A55AE8">
        <w:rPr>
          <w:rFonts w:ascii="Arial" w:hAnsi="Arial" w:cs="Arial"/>
          <w:bCs/>
        </w:rPr>
        <w:t>”</w:t>
      </w:r>
      <w:r w:rsidRPr="00D25AC2">
        <w:rPr>
          <w:rFonts w:ascii="Arial" w:hAnsi="Arial" w:cs="Arial"/>
          <w:bCs/>
        </w:rPr>
        <w:t>. She is introduced as a rebellious character throwing a ‘missile’ of faeces at the narrator’s house. She is ‘thirteen going on whatever age it is that women find themselves’ which presents Mayowa as a symbol of forced maturity. She hasn’t matured gradually or over an adolescent period, she has entered the text young, but with the forced responsibilities of adulthood. Arimah is exploring the idea that maturity does not come with age, but with the social and cultural expectations of the world we live in.</w:t>
      </w:r>
    </w:p>
    <w:p w14:paraId="4C2233AB" w14:textId="5B88A403" w:rsidR="001D5C10" w:rsidRPr="00D25AC2" w:rsidRDefault="001D5C10" w:rsidP="001D5C10">
      <w:pPr>
        <w:spacing w:before="120" w:after="120"/>
        <w:rPr>
          <w:rFonts w:ascii="Arial" w:hAnsi="Arial" w:cs="Arial"/>
          <w:bCs/>
        </w:rPr>
      </w:pPr>
      <w:r w:rsidRPr="00D25AC2">
        <w:rPr>
          <w:rFonts w:ascii="Arial" w:hAnsi="Arial" w:cs="Arial"/>
          <w:bCs/>
        </w:rPr>
        <w:t>When Mayowa is invited into the narrator’s home she sees the church money in ‘the offering bag’ and her ‘eyes bulged at the roll of money’. This is a pivotal point in Mayowa’s story as it is the point that she connects money with opportunity. The imagery of the eyes bulging suggests surprise, but also greed and opportunity; this is a temptation to a poor girl with little autonomy. It may also be the moment that Mayowa starts to understand the power of money in the economic world.</w:t>
      </w:r>
    </w:p>
    <w:p w14:paraId="5724FABD" w14:textId="77777777" w:rsidR="001D5C10" w:rsidRPr="00D25AC2" w:rsidRDefault="001D5C10" w:rsidP="001D5C10">
      <w:pPr>
        <w:spacing w:before="120" w:after="120"/>
        <w:rPr>
          <w:rFonts w:ascii="Arial" w:hAnsi="Arial" w:cs="Arial"/>
          <w:bCs/>
        </w:rPr>
      </w:pPr>
      <w:r w:rsidRPr="00D25AC2">
        <w:rPr>
          <w:rFonts w:ascii="Arial" w:hAnsi="Arial" w:cs="Arial"/>
          <w:bCs/>
        </w:rPr>
        <w:t>After Mayowa steals the money and then returns disgraced and ‘just as powerless’ the reader understands that this is symbolic of the cycle of female oppression at the hands of men. Mayowa is not an isolated case, she is one in a line of women past and future who fail because they do not meet the required standards of the culture and society they are a part of.</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tblGrid>
      <w:tr w:rsidR="001D5C10" w:rsidRPr="004578A1" w14:paraId="2C873DE9" w14:textId="77777777" w:rsidTr="002E2698">
        <w:trPr>
          <w:tblHeader/>
        </w:trPr>
        <w:tc>
          <w:tcPr>
            <w:tcW w:w="4621" w:type="dxa"/>
            <w:shd w:val="clear" w:color="auto" w:fill="D74120"/>
            <w:vAlign w:val="center"/>
          </w:tcPr>
          <w:p w14:paraId="584D9719"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Quotation</w:t>
            </w:r>
          </w:p>
        </w:tc>
        <w:tc>
          <w:tcPr>
            <w:tcW w:w="4621" w:type="dxa"/>
            <w:shd w:val="clear" w:color="auto" w:fill="D74120"/>
            <w:vAlign w:val="center"/>
          </w:tcPr>
          <w:p w14:paraId="33AA6F94" w14:textId="77777777" w:rsidR="001D5C10" w:rsidRPr="004578A1" w:rsidRDefault="001D5C10" w:rsidP="004578A1">
            <w:pPr>
              <w:spacing w:before="60" w:after="60"/>
              <w:rPr>
                <w:rFonts w:ascii="Arial" w:hAnsi="Arial" w:cs="Arial"/>
                <w:b/>
                <w:color w:val="FFFFFF" w:themeColor="background1"/>
                <w:sz w:val="21"/>
                <w:szCs w:val="21"/>
              </w:rPr>
            </w:pPr>
            <w:r w:rsidRPr="004578A1">
              <w:rPr>
                <w:rFonts w:ascii="Arial" w:hAnsi="Arial" w:cs="Arial"/>
                <w:b/>
                <w:color w:val="FFFFFF" w:themeColor="background1"/>
                <w:sz w:val="21"/>
                <w:szCs w:val="21"/>
              </w:rPr>
              <w:t>This suggests…</w:t>
            </w:r>
          </w:p>
        </w:tc>
      </w:tr>
      <w:tr w:rsidR="001D5C10" w:rsidRPr="004578A1" w14:paraId="76301AF7" w14:textId="77777777" w:rsidTr="002E2698">
        <w:tc>
          <w:tcPr>
            <w:tcW w:w="4621" w:type="dxa"/>
          </w:tcPr>
          <w:p w14:paraId="5B5ECF83" w14:textId="77777777" w:rsidR="001D5C10" w:rsidRPr="004578A1" w:rsidRDefault="001D5C10" w:rsidP="004578A1">
            <w:pPr>
              <w:spacing w:before="60" w:after="60"/>
              <w:rPr>
                <w:rFonts w:ascii="Arial" w:hAnsi="Arial" w:cs="Arial"/>
                <w:color w:val="000000" w:themeColor="text1"/>
                <w:sz w:val="21"/>
                <w:szCs w:val="21"/>
                <w:shd w:val="clear" w:color="auto" w:fill="F9F9F9"/>
              </w:rPr>
            </w:pPr>
            <w:r w:rsidRPr="004578A1">
              <w:rPr>
                <w:rFonts w:ascii="Arial" w:hAnsi="Arial" w:cs="Arial"/>
                <w:color w:val="000000" w:themeColor="text1"/>
                <w:sz w:val="21"/>
                <w:szCs w:val="21"/>
                <w:shd w:val="clear" w:color="auto" w:fill="F9F9F9"/>
              </w:rPr>
              <w:t>‘Mayowa was thirteen going on whatever age it is that women find themselves.’</w:t>
            </w:r>
          </w:p>
        </w:tc>
        <w:tc>
          <w:tcPr>
            <w:tcW w:w="4621" w:type="dxa"/>
          </w:tcPr>
          <w:p w14:paraId="5F4BB373"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The phrase ‘going on whatever…’ and no actual definitive age suggests that girls reach maturity based on circumstance and the influence of the society and culture they live in, rather than an actual age. It also suggests that in some cultures and societies girls like Mayowa are forced to mature too early.</w:t>
            </w:r>
          </w:p>
        </w:tc>
      </w:tr>
      <w:tr w:rsidR="001D5C10" w:rsidRPr="004578A1" w14:paraId="71245639" w14:textId="77777777" w:rsidTr="002E2698">
        <w:tc>
          <w:tcPr>
            <w:tcW w:w="4621" w:type="dxa"/>
          </w:tcPr>
          <w:p w14:paraId="2E876DEB" w14:textId="77777777" w:rsidR="001D5C10" w:rsidRPr="004578A1" w:rsidRDefault="001D5C10" w:rsidP="004578A1">
            <w:pPr>
              <w:spacing w:before="60" w:after="60"/>
              <w:rPr>
                <w:rFonts w:ascii="Arial" w:hAnsi="Arial" w:cs="Arial"/>
                <w:color w:val="000000" w:themeColor="text1"/>
                <w:sz w:val="21"/>
                <w:szCs w:val="21"/>
              </w:rPr>
            </w:pPr>
            <w:r w:rsidRPr="004578A1">
              <w:rPr>
                <w:rFonts w:ascii="Arial" w:hAnsi="Arial" w:cs="Arial"/>
                <w:color w:val="000000" w:themeColor="text1"/>
                <w:sz w:val="21"/>
                <w:szCs w:val="21"/>
              </w:rPr>
              <w:t>‘Her eyes bulged at the roll of money inside.’</w:t>
            </w:r>
          </w:p>
        </w:tc>
        <w:tc>
          <w:tcPr>
            <w:tcW w:w="4621" w:type="dxa"/>
          </w:tcPr>
          <w:p w14:paraId="1C909156"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 xml:space="preserve">The imagery that is created by the verb ‘bulged’ suggests that Mayowa is both surprised and somewhat shocked by the sight of the money. This perhaps also hints at the power money has to create an emotional response in individuals, especially those from poorer backgrounds like Mayowa. </w:t>
            </w:r>
          </w:p>
        </w:tc>
      </w:tr>
      <w:tr w:rsidR="001D5C10" w:rsidRPr="004578A1" w14:paraId="00169027" w14:textId="77777777" w:rsidTr="002E2698">
        <w:tc>
          <w:tcPr>
            <w:tcW w:w="4621" w:type="dxa"/>
          </w:tcPr>
          <w:p w14:paraId="1A0CBB93"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‘She was just as powerless, another daughter being sent back to her mother in disgrace.’</w:t>
            </w:r>
          </w:p>
        </w:tc>
        <w:tc>
          <w:tcPr>
            <w:tcW w:w="4621" w:type="dxa"/>
          </w:tcPr>
          <w:p w14:paraId="7584BB69" w14:textId="77777777" w:rsidR="001D5C10" w:rsidRPr="004578A1" w:rsidRDefault="001D5C10" w:rsidP="004578A1">
            <w:pPr>
              <w:spacing w:before="60" w:after="60"/>
              <w:rPr>
                <w:rFonts w:ascii="Arial" w:hAnsi="Arial" w:cs="Arial"/>
                <w:sz w:val="21"/>
                <w:szCs w:val="21"/>
              </w:rPr>
            </w:pPr>
            <w:r w:rsidRPr="004578A1">
              <w:rPr>
                <w:rFonts w:ascii="Arial" w:hAnsi="Arial" w:cs="Arial"/>
                <w:sz w:val="21"/>
                <w:szCs w:val="21"/>
              </w:rPr>
              <w:t>The adjective ‘another’ suggests that Mayowa is not an isolated case; women being treated in this way is a reoccurring issue. Women are sent away when they are considered to be disappointments who do not meet or live up to social and cultural expectations. The reference to Mayowa being ‘powerless’ presents the cycle of female oppression at the hands of men.</w:t>
            </w:r>
          </w:p>
        </w:tc>
      </w:tr>
    </w:tbl>
    <w:p w14:paraId="6D2CDC0C" w14:textId="1A7800AE" w:rsidR="004D047A" w:rsidRPr="00FC3041" w:rsidRDefault="004D047A" w:rsidP="004D047A">
      <w:pPr>
        <w:rPr>
          <w:rFonts w:ascii="Arial" w:hAnsi="Arial" w:cs="Arial"/>
          <w:sz w:val="20"/>
          <w:szCs w:val="20"/>
        </w:rPr>
      </w:pPr>
      <w:r>
        <w:rPr>
          <w:rFonts w:ascii="Arial" w:hAnsi="Arial" w:cs="Arial"/>
          <w:bCs/>
          <w:color w:val="EA5B0C"/>
          <w:sz w:val="24"/>
          <w:szCs w:val="24"/>
        </w:rPr>
        <w:br w:type="page"/>
      </w:r>
    </w:p>
    <w:bookmarkEnd w:id="3"/>
    <w:bookmarkEnd w:id="4"/>
    <w:bookmarkEnd w:id="5"/>
    <w:bookmarkEnd w:id="6"/>
    <w:bookmarkEnd w:id="7"/>
    <w:p w14:paraId="121920E8" w14:textId="2A5F828C" w:rsidR="00C54591" w:rsidRPr="004E5835" w:rsidRDefault="00874A92" w:rsidP="00682A86">
      <w:pPr>
        <w:spacing w:before="120" w:after="120"/>
        <w:rPr>
          <w:rFonts w:ascii="Arial" w:hAnsi="Arial" w:cs="Arial"/>
          <w:sz w:val="24"/>
          <w:szCs w:val="24"/>
        </w:rPr>
      </w:pPr>
      <w:r>
        <w:rPr>
          <w:noProof/>
        </w:rPr>
        <w:lastRenderedPageBreak/>
        <w:drawing>
          <wp:anchor distT="0" distB="0" distL="114300" distR="114300" simplePos="0" relativeHeight="251658244" behindDoc="0" locked="0" layoutInCell="1" allowOverlap="1" wp14:anchorId="62FEFC31" wp14:editId="26DFD3D4">
            <wp:simplePos x="0" y="0"/>
            <wp:positionH relativeFrom="column">
              <wp:posOffset>5153025</wp:posOffset>
            </wp:positionH>
            <wp:positionV relativeFrom="paragraph">
              <wp:posOffset>8890</wp:posOffset>
            </wp:positionV>
            <wp:extent cx="399415" cy="399415"/>
            <wp:effectExtent l="0" t="0" r="635" b="635"/>
            <wp:wrapSquare wrapText="bothSides"/>
            <wp:docPr id="64814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45727" name=""/>
                    <pic:cNvPicPr/>
                  </pic:nvPicPr>
                  <pic:blipFill>
                    <a:blip r:embed="rId34">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14:sizeRelV relativeFrom="margin">
              <wp14:pctHeight>0</wp14:pctHeight>
            </wp14:sizeRelV>
          </wp:anchor>
        </w:drawing>
      </w:r>
      <w:r w:rsidR="004E5835" w:rsidRPr="004E5835">
        <w:rPr>
          <w:rFonts w:ascii="Arial" w:hAnsi="Arial" w:cs="Arial"/>
          <w:sz w:val="24"/>
          <w:szCs w:val="24"/>
        </w:rPr>
        <w:t>C</w:t>
      </w:r>
      <w:r w:rsidR="00C54591" w:rsidRPr="004E5835">
        <w:rPr>
          <w:rFonts w:ascii="Arial" w:hAnsi="Arial" w:cs="Arial"/>
          <w:sz w:val="24"/>
          <w:szCs w:val="24"/>
        </w:rPr>
        <w:t>reate your own character summaries</w:t>
      </w:r>
      <w:r w:rsidR="00682A86" w:rsidRPr="004E5835">
        <w:rPr>
          <w:rFonts w:ascii="Arial" w:hAnsi="Arial" w:cs="Arial"/>
          <w:sz w:val="24"/>
          <w:szCs w:val="24"/>
        </w:rPr>
        <w:t xml:space="preserve"> including quotation tables</w:t>
      </w:r>
      <w:r w:rsidR="00C54591" w:rsidRPr="004E5835">
        <w:rPr>
          <w:rFonts w:ascii="Arial" w:hAnsi="Arial" w:cs="Arial"/>
          <w:sz w:val="24"/>
          <w:szCs w:val="24"/>
        </w:rPr>
        <w:t>:</w:t>
      </w:r>
    </w:p>
    <w:p w14:paraId="5DA146A7" w14:textId="34114AF3" w:rsidR="00682A86" w:rsidRPr="00491435" w:rsidRDefault="00682A86" w:rsidP="00682A86">
      <w:pPr>
        <w:spacing w:before="120" w:after="120"/>
        <w:rPr>
          <w:rFonts w:ascii="Arial" w:hAnsi="Arial" w:cs="Arial"/>
          <w:color w:val="D74120"/>
          <w:sz w:val="24"/>
          <w:szCs w:val="24"/>
        </w:rPr>
      </w:pPr>
      <w:r w:rsidRPr="00491435">
        <w:rPr>
          <w:rFonts w:ascii="Arial" w:hAnsi="Arial" w:cs="Arial"/>
          <w:color w:val="D74120"/>
          <w:sz w:val="24"/>
          <w:szCs w:val="24"/>
        </w:rPr>
        <w:t>[Character name</w:t>
      </w:r>
      <w:r w:rsidR="004E5835" w:rsidRPr="00491435">
        <w:rPr>
          <w:rFonts w:ascii="Arial" w:hAnsi="Arial" w:cs="Arial"/>
          <w:color w:val="D74120"/>
          <w:sz w:val="24"/>
          <w:szCs w:val="24"/>
        </w:rPr>
        <w:t>]</w:t>
      </w:r>
    </w:p>
    <w:p w14:paraId="23091C77" w14:textId="77777777" w:rsidR="004E5835" w:rsidRPr="001E6449" w:rsidRDefault="004E5835" w:rsidP="0092000A">
      <w:pPr>
        <w:pStyle w:val="ListParagraph"/>
        <w:jc w:val="center"/>
        <w:rPr>
          <w:rFonts w:ascii="Arial" w:hAnsi="Arial" w:cs="Arial"/>
        </w:rPr>
      </w:pPr>
    </w:p>
    <w:p w14:paraId="2F95D2AE"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62D98440"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79B22D10"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62B9FBDA"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574B052B"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7786F944"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29738810"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0252A167" w14:textId="183FA0A9"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w:t>
      </w:r>
      <w:r w:rsidR="000A371A">
        <w:rPr>
          <w:rFonts w:ascii="Arial" w:hAnsi="Arial" w:cs="Arial"/>
        </w:rPr>
        <w:t>_</w:t>
      </w:r>
    </w:p>
    <w:p w14:paraId="165BACE9"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789F8C0A"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0714B34A"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5C6DC743" w14:textId="77777777" w:rsidR="004E5835" w:rsidRPr="003B51E1" w:rsidRDefault="004E5835" w:rsidP="0092000A">
      <w:pPr>
        <w:jc w:val="center"/>
        <w:rPr>
          <w:rFonts w:ascii="Arial" w:hAnsi="Arial" w:cs="Arial"/>
        </w:rPr>
      </w:pPr>
      <w:r w:rsidRPr="003B51E1">
        <w:rPr>
          <w:rFonts w:ascii="Arial" w:hAnsi="Arial" w:cs="Arial"/>
        </w:rPr>
        <w:t>________________________________________________________________________</w:t>
      </w:r>
    </w:p>
    <w:p w14:paraId="7A822A75" w14:textId="77777777" w:rsidR="004E5835" w:rsidRDefault="004E5835" w:rsidP="00D4427C">
      <w:pPr>
        <w:rPr>
          <w:rFonts w:ascii="Arial" w:hAnsi="Arial" w:cs="Arial"/>
        </w:rPr>
      </w:pP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531"/>
        <w:gridCol w:w="4536"/>
      </w:tblGrid>
      <w:tr w:rsidR="00682A86" w:rsidRPr="000E49CA" w14:paraId="01017722" w14:textId="77777777" w:rsidTr="00491435">
        <w:trPr>
          <w:tblHeader/>
        </w:trPr>
        <w:tc>
          <w:tcPr>
            <w:tcW w:w="4531" w:type="dxa"/>
            <w:shd w:val="clear" w:color="auto" w:fill="D74120"/>
          </w:tcPr>
          <w:p w14:paraId="2D3AB34F" w14:textId="7F1D13C6" w:rsidR="00682A86" w:rsidRPr="000E49CA" w:rsidRDefault="00682A86" w:rsidP="0025595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536" w:type="dxa"/>
            <w:shd w:val="clear" w:color="auto" w:fill="D74120"/>
          </w:tcPr>
          <w:p w14:paraId="3FFDA721" w14:textId="3F90E123" w:rsidR="00682A86" w:rsidRPr="000E49CA" w:rsidRDefault="00682A86" w:rsidP="0025595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682A86" w:rsidRPr="000E49CA" w14:paraId="4A123770" w14:textId="77777777" w:rsidTr="00491435">
        <w:trPr>
          <w:trHeight w:val="1134"/>
        </w:trPr>
        <w:tc>
          <w:tcPr>
            <w:tcW w:w="4531" w:type="dxa"/>
          </w:tcPr>
          <w:p w14:paraId="39FB04E4" w14:textId="77777777" w:rsidR="00682A86" w:rsidRPr="000E49CA" w:rsidRDefault="00682A86" w:rsidP="00255953">
            <w:pPr>
              <w:spacing w:before="120" w:after="120"/>
              <w:rPr>
                <w:rFonts w:ascii="Arial" w:hAnsi="Arial" w:cs="Arial"/>
                <w:sz w:val="20"/>
                <w:szCs w:val="20"/>
              </w:rPr>
            </w:pPr>
          </w:p>
        </w:tc>
        <w:tc>
          <w:tcPr>
            <w:tcW w:w="4536" w:type="dxa"/>
          </w:tcPr>
          <w:p w14:paraId="6DF77A0D" w14:textId="77777777" w:rsidR="00682A86" w:rsidRPr="000E49CA" w:rsidRDefault="00682A86" w:rsidP="00255953">
            <w:pPr>
              <w:spacing w:before="120" w:after="120"/>
              <w:rPr>
                <w:rFonts w:ascii="Arial" w:hAnsi="Arial" w:cs="Arial"/>
                <w:sz w:val="20"/>
                <w:szCs w:val="20"/>
              </w:rPr>
            </w:pPr>
          </w:p>
        </w:tc>
      </w:tr>
      <w:tr w:rsidR="00682A86" w:rsidRPr="000E49CA" w14:paraId="194ED10C" w14:textId="77777777" w:rsidTr="00491435">
        <w:trPr>
          <w:trHeight w:val="1134"/>
        </w:trPr>
        <w:tc>
          <w:tcPr>
            <w:tcW w:w="4531" w:type="dxa"/>
          </w:tcPr>
          <w:p w14:paraId="7F630F81" w14:textId="77777777" w:rsidR="00682A86" w:rsidRPr="000E49CA" w:rsidRDefault="00682A86" w:rsidP="00255953">
            <w:pPr>
              <w:spacing w:before="120" w:after="120"/>
              <w:rPr>
                <w:rFonts w:ascii="Arial" w:hAnsi="Arial" w:cs="Arial"/>
                <w:sz w:val="20"/>
                <w:szCs w:val="20"/>
              </w:rPr>
            </w:pPr>
          </w:p>
        </w:tc>
        <w:tc>
          <w:tcPr>
            <w:tcW w:w="4536" w:type="dxa"/>
          </w:tcPr>
          <w:p w14:paraId="1656C1A0" w14:textId="77777777" w:rsidR="00682A86" w:rsidRPr="000E49CA" w:rsidRDefault="00682A86" w:rsidP="00255953">
            <w:pPr>
              <w:spacing w:before="120" w:after="120"/>
              <w:rPr>
                <w:rFonts w:ascii="Arial" w:hAnsi="Arial" w:cs="Arial"/>
                <w:sz w:val="20"/>
                <w:szCs w:val="20"/>
              </w:rPr>
            </w:pPr>
          </w:p>
        </w:tc>
      </w:tr>
      <w:tr w:rsidR="00682A86" w:rsidRPr="000E49CA" w14:paraId="4776E607" w14:textId="77777777" w:rsidTr="00491435">
        <w:trPr>
          <w:trHeight w:val="1134"/>
        </w:trPr>
        <w:tc>
          <w:tcPr>
            <w:tcW w:w="4531" w:type="dxa"/>
          </w:tcPr>
          <w:p w14:paraId="16D2E463" w14:textId="77777777" w:rsidR="00682A86" w:rsidRPr="000E49CA" w:rsidRDefault="00682A86" w:rsidP="00255953">
            <w:pPr>
              <w:spacing w:before="120" w:after="120"/>
              <w:rPr>
                <w:rFonts w:ascii="Arial" w:hAnsi="Arial" w:cs="Arial"/>
                <w:sz w:val="20"/>
                <w:szCs w:val="20"/>
              </w:rPr>
            </w:pPr>
          </w:p>
        </w:tc>
        <w:tc>
          <w:tcPr>
            <w:tcW w:w="4536" w:type="dxa"/>
          </w:tcPr>
          <w:p w14:paraId="3390721F" w14:textId="77777777" w:rsidR="00682A86" w:rsidRPr="000E49CA" w:rsidRDefault="00682A86" w:rsidP="00255953">
            <w:pPr>
              <w:spacing w:before="120" w:after="120"/>
              <w:rPr>
                <w:rFonts w:ascii="Arial" w:hAnsi="Arial" w:cs="Arial"/>
                <w:sz w:val="20"/>
                <w:szCs w:val="20"/>
              </w:rPr>
            </w:pPr>
          </w:p>
        </w:tc>
      </w:tr>
      <w:tr w:rsidR="00682A86" w:rsidRPr="000E49CA" w14:paraId="60AF94DE" w14:textId="77777777" w:rsidTr="00491435">
        <w:trPr>
          <w:trHeight w:val="1134"/>
        </w:trPr>
        <w:tc>
          <w:tcPr>
            <w:tcW w:w="4531" w:type="dxa"/>
          </w:tcPr>
          <w:p w14:paraId="7F68CEC4" w14:textId="77777777" w:rsidR="00682A86" w:rsidRPr="000E49CA" w:rsidRDefault="00682A86" w:rsidP="00255953">
            <w:pPr>
              <w:spacing w:before="120" w:after="120"/>
              <w:rPr>
                <w:rFonts w:ascii="Arial" w:hAnsi="Arial" w:cs="Arial"/>
                <w:sz w:val="20"/>
                <w:szCs w:val="20"/>
              </w:rPr>
            </w:pPr>
          </w:p>
        </w:tc>
        <w:tc>
          <w:tcPr>
            <w:tcW w:w="4536" w:type="dxa"/>
          </w:tcPr>
          <w:p w14:paraId="72D140CB" w14:textId="77777777" w:rsidR="00682A86" w:rsidRPr="000E49CA" w:rsidRDefault="00682A86" w:rsidP="00255953">
            <w:pPr>
              <w:spacing w:before="120" w:after="120"/>
              <w:rPr>
                <w:rFonts w:ascii="Arial" w:hAnsi="Arial" w:cs="Arial"/>
                <w:sz w:val="20"/>
                <w:szCs w:val="20"/>
              </w:rPr>
            </w:pPr>
          </w:p>
        </w:tc>
      </w:tr>
    </w:tbl>
    <w:p w14:paraId="3C756A7A" w14:textId="77777777" w:rsidR="00C54591" w:rsidRDefault="00C54591" w:rsidP="00C54591">
      <w:pPr>
        <w:rPr>
          <w:rFonts w:ascii="Arial" w:hAnsi="Arial" w:cs="Arial"/>
          <w:sz w:val="20"/>
          <w:szCs w:val="20"/>
        </w:rPr>
      </w:pPr>
      <w:r>
        <w:br w:type="page"/>
      </w:r>
    </w:p>
    <w:p w14:paraId="78E44D52" w14:textId="30BB8D1B" w:rsidR="00FD5EA5" w:rsidRDefault="00FD5EA5" w:rsidP="00C54591">
      <w:pPr>
        <w:sectPr w:rsidR="00FD5EA5" w:rsidSect="00171023">
          <w:pgSz w:w="11906" w:h="16838"/>
          <w:pgMar w:top="1134" w:right="1134" w:bottom="0" w:left="1134" w:header="567" w:footer="567" w:gutter="0"/>
          <w:cols w:space="708"/>
          <w:docGrid w:linePitch="360"/>
        </w:sectPr>
      </w:pPr>
    </w:p>
    <w:p w14:paraId="2BD9C2D4" w14:textId="58779EC6" w:rsidR="00180D4B" w:rsidRPr="00491435" w:rsidRDefault="00F72F20" w:rsidP="00491435">
      <w:pPr>
        <w:pStyle w:val="SectionHead"/>
        <w:pBdr>
          <w:top w:val="single" w:sz="4" w:space="8" w:color="D74120"/>
          <w:bottom w:val="single" w:sz="4" w:space="8" w:color="D74120"/>
        </w:pBdr>
        <w:rPr>
          <w:b w:val="0"/>
          <w:bCs w:val="0"/>
          <w:color w:val="D74120"/>
          <w:szCs w:val="36"/>
        </w:rPr>
      </w:pPr>
      <w:bookmarkStart w:id="9" w:name="_Toc191464325"/>
      <w:bookmarkStart w:id="10" w:name="_Toc130824453"/>
      <w:r w:rsidRPr="00491435">
        <w:rPr>
          <w:b w:val="0"/>
          <w:bCs w:val="0"/>
          <w:noProof/>
          <w:color w:val="D74120"/>
          <w:lang w:eastAsia="en-GB"/>
        </w:rPr>
        <w:lastRenderedPageBreak/>
        <w:drawing>
          <wp:anchor distT="0" distB="0" distL="114300" distR="114300" simplePos="0" relativeHeight="251658243" behindDoc="1" locked="0" layoutInCell="1" allowOverlap="1" wp14:anchorId="593BDE24" wp14:editId="195491A0">
            <wp:simplePos x="0" y="0"/>
            <wp:positionH relativeFrom="margin">
              <wp:align>right</wp:align>
            </wp:positionH>
            <wp:positionV relativeFrom="paragraph">
              <wp:posOffset>27940</wp:posOffset>
            </wp:positionV>
            <wp:extent cx="395605" cy="395605"/>
            <wp:effectExtent l="0" t="0" r="4445" b="4445"/>
            <wp:wrapNone/>
            <wp:docPr id="529266237" name="Picture 529266237"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D4B" w:rsidRPr="00491435">
        <w:rPr>
          <w:b w:val="0"/>
          <w:bCs w:val="0"/>
          <w:noProof/>
          <w:color w:val="D74120"/>
          <w:lang w:eastAsia="en-GB"/>
        </w:rPr>
        <w:drawing>
          <wp:anchor distT="0" distB="0" distL="114300" distR="114300" simplePos="0" relativeHeight="251658241"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A57EB">
        <w:rPr>
          <w:b w:val="0"/>
          <w:bCs w:val="0"/>
          <w:color w:val="D74120"/>
        </w:rPr>
        <w:t>3</w:t>
      </w:r>
      <w:r w:rsidR="004869FF" w:rsidRPr="00491435">
        <w:rPr>
          <w:b w:val="0"/>
          <w:bCs w:val="0"/>
          <w:color w:val="D74120"/>
        </w:rPr>
        <w:t>.</w:t>
      </w:r>
      <w:r w:rsidR="00180D4B" w:rsidRPr="00491435">
        <w:rPr>
          <w:b w:val="0"/>
          <w:bCs w:val="0"/>
          <w:color w:val="D74120"/>
        </w:rPr>
        <w:t xml:space="preserve"> Reflection</w:t>
      </w:r>
      <w:r w:rsidR="002B0B2D" w:rsidRPr="00491435">
        <w:rPr>
          <w:b w:val="0"/>
          <w:bCs w:val="0"/>
          <w:color w:val="D74120"/>
        </w:rPr>
        <w:t xml:space="preserve"> and activities</w:t>
      </w:r>
      <w:bookmarkEnd w:id="9"/>
    </w:p>
    <w:p w14:paraId="60B39C73" w14:textId="77777777" w:rsidR="007314F5" w:rsidRPr="001E6449" w:rsidRDefault="007314F5" w:rsidP="007314F5">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6585D253" w14:textId="5699DE40" w:rsidR="007314F5" w:rsidRPr="008D0756" w:rsidRDefault="007314F5" w:rsidP="007314F5">
      <w:pPr>
        <w:spacing w:before="120" w:after="120" w:line="360" w:lineRule="auto"/>
        <w:rPr>
          <w:rFonts w:ascii="Arial" w:hAnsi="Arial" w:cs="Arial"/>
          <w:b/>
          <w:bCs/>
          <w:sz w:val="24"/>
          <w:szCs w:val="24"/>
        </w:rPr>
      </w:pPr>
      <w:r>
        <w:rPr>
          <w:rFonts w:ascii="Arial" w:hAnsi="Arial" w:cs="Arial"/>
          <w:b/>
          <w:bCs/>
          <w:sz w:val="24"/>
          <w:szCs w:val="24"/>
        </w:rPr>
        <w:t xml:space="preserve">Explore passages/extracts and relate them to the </w:t>
      </w:r>
      <w:r w:rsidR="001F518D">
        <w:rPr>
          <w:rFonts w:ascii="Arial" w:hAnsi="Arial" w:cs="Arial"/>
          <w:b/>
          <w:bCs/>
          <w:sz w:val="24"/>
          <w:szCs w:val="24"/>
        </w:rPr>
        <w:t>story</w:t>
      </w:r>
      <w:r>
        <w:rPr>
          <w:rFonts w:ascii="Arial" w:hAnsi="Arial" w:cs="Arial"/>
          <w:b/>
          <w:bCs/>
          <w:sz w:val="24"/>
          <w:szCs w:val="24"/>
        </w:rPr>
        <w:t>.</w:t>
      </w:r>
    </w:p>
    <w:p w14:paraId="59E29F3B" w14:textId="57F2D790" w:rsidR="007314F5" w:rsidRDefault="007314F5" w:rsidP="007314F5">
      <w:pPr>
        <w:rPr>
          <w:rFonts w:ascii="Arial" w:hAnsi="Arial" w:cs="Arial"/>
        </w:rPr>
      </w:pPr>
      <w:r>
        <w:rPr>
          <w:rFonts w:ascii="Arial" w:hAnsi="Arial" w:cs="Arial"/>
        </w:rPr>
        <w:t xml:space="preserve">Select a passage of key importance from </w:t>
      </w:r>
      <w:r w:rsidR="00CE10A5">
        <w:rPr>
          <w:rFonts w:ascii="Arial" w:hAnsi="Arial" w:cs="Arial"/>
        </w:rPr>
        <w:t>one of the stories</w:t>
      </w:r>
      <w:r>
        <w:rPr>
          <w:rFonts w:ascii="Arial" w:hAnsi="Arial" w:cs="Arial"/>
        </w:rPr>
        <w:t>.</w:t>
      </w:r>
    </w:p>
    <w:p w14:paraId="6603758B" w14:textId="06C08F20" w:rsidR="007314F5" w:rsidRDefault="007314F5" w:rsidP="007314F5">
      <w:pPr>
        <w:rPr>
          <w:rFonts w:ascii="Arial" w:hAnsi="Arial" w:cs="Arial"/>
        </w:rPr>
      </w:pPr>
      <w:r w:rsidRPr="00D171DA">
        <w:rPr>
          <w:rFonts w:ascii="Arial" w:hAnsi="Arial" w:cs="Arial"/>
        </w:rPr>
        <w:t>Explain where the extract appears in the text and what happens immediately before and after the extract.</w:t>
      </w:r>
    </w:p>
    <w:p w14:paraId="2DC150E8" w14:textId="12B818A7" w:rsidR="007314F5" w:rsidRDefault="007314F5" w:rsidP="007314F5">
      <w:pPr>
        <w:rPr>
          <w:rFonts w:ascii="Arial" w:hAnsi="Arial" w:cs="Arial"/>
        </w:rPr>
      </w:pPr>
      <w:r>
        <w:rPr>
          <w:rFonts w:ascii="Arial" w:hAnsi="Arial" w:cs="Arial"/>
        </w:rPr>
        <w:t>C</w:t>
      </w:r>
      <w:r w:rsidRPr="00D171DA">
        <w:rPr>
          <w:rFonts w:ascii="Arial" w:hAnsi="Arial" w:cs="Arial"/>
        </w:rPr>
        <w:t xml:space="preserve">onsider </w:t>
      </w:r>
      <w:r>
        <w:rPr>
          <w:rFonts w:ascii="Arial" w:hAnsi="Arial" w:cs="Arial"/>
        </w:rPr>
        <w:t xml:space="preserve">the </w:t>
      </w:r>
      <w:r w:rsidRPr="00D171DA">
        <w:rPr>
          <w:rFonts w:ascii="Arial" w:hAnsi="Arial" w:cs="Arial"/>
        </w:rPr>
        <w:t xml:space="preserve">significant links between the content of the extract and the rest of the </w:t>
      </w:r>
      <w:r w:rsidR="00AA784D">
        <w:rPr>
          <w:rFonts w:ascii="Arial" w:hAnsi="Arial" w:cs="Arial"/>
        </w:rPr>
        <w:t>story</w:t>
      </w:r>
      <w:r w:rsidRPr="00D171DA">
        <w:rPr>
          <w:rFonts w:ascii="Arial" w:hAnsi="Arial" w:cs="Arial"/>
        </w:rPr>
        <w:t>.</w:t>
      </w:r>
    </w:p>
    <w:p w14:paraId="6C498DF9" w14:textId="77777777" w:rsidR="007314F5" w:rsidRDefault="007314F5" w:rsidP="007314F5">
      <w:pPr>
        <w:rPr>
          <w:rFonts w:ascii="Arial" w:hAnsi="Arial" w:cs="Arial"/>
        </w:rPr>
      </w:pPr>
      <w:r w:rsidRPr="00D171DA">
        <w:rPr>
          <w:rFonts w:ascii="Arial" w:hAnsi="Arial" w:cs="Arial"/>
        </w:rPr>
        <w:t>Provide a brief overview of the content and organisation of the extract.</w:t>
      </w:r>
    </w:p>
    <w:p w14:paraId="5CD8846A" w14:textId="77777777" w:rsidR="007314F5" w:rsidRDefault="007314F5" w:rsidP="007314F5">
      <w:pPr>
        <w:rPr>
          <w:rFonts w:ascii="Arial" w:hAnsi="Arial" w:cs="Arial"/>
        </w:rPr>
      </w:pPr>
      <w:r w:rsidRPr="00D171DA">
        <w:rPr>
          <w:rFonts w:ascii="Arial" w:hAnsi="Arial" w:cs="Arial"/>
        </w:rPr>
        <w:t>Explore the way the writer uses language to achieve certain effects.</w:t>
      </w:r>
      <w:r>
        <w:rPr>
          <w:rFonts w:ascii="Arial" w:hAnsi="Arial" w:cs="Arial"/>
        </w:rPr>
        <w:t xml:space="preserve"> H</w:t>
      </w:r>
      <w:r w:rsidRPr="00D171DA">
        <w:rPr>
          <w:rFonts w:ascii="Arial" w:hAnsi="Arial" w:cs="Arial"/>
        </w:rPr>
        <w:t>ighlight key words on a copy of the extract and annotat</w:t>
      </w:r>
      <w:r>
        <w:rPr>
          <w:rFonts w:ascii="Arial" w:hAnsi="Arial" w:cs="Arial"/>
        </w:rPr>
        <w:t>e</w:t>
      </w:r>
      <w:r w:rsidRPr="00D171DA">
        <w:rPr>
          <w:rFonts w:ascii="Arial" w:hAnsi="Arial" w:cs="Arial"/>
        </w:rPr>
        <w:t xml:space="preserve"> them, saying what </w:t>
      </w:r>
      <w:r>
        <w:rPr>
          <w:rFonts w:ascii="Arial" w:hAnsi="Arial" w:cs="Arial"/>
        </w:rPr>
        <w:t>you</w:t>
      </w:r>
      <w:r w:rsidRPr="00D171DA">
        <w:rPr>
          <w:rFonts w:ascii="Arial" w:hAnsi="Arial" w:cs="Arial"/>
        </w:rPr>
        <w:t xml:space="preserve"> find striking, vivid, memorable, disturbing, etc.</w:t>
      </w:r>
    </w:p>
    <w:p w14:paraId="795CB331" w14:textId="6D1C2B2D" w:rsidR="007314F5" w:rsidRDefault="007314F5" w:rsidP="007314F5">
      <w:pPr>
        <w:spacing w:before="120" w:after="120"/>
        <w:rPr>
          <w:rFonts w:ascii="Arial" w:hAnsi="Arial" w:cs="Arial"/>
        </w:rPr>
      </w:pPr>
      <w:r w:rsidRPr="000B3D0B">
        <w:rPr>
          <w:rFonts w:ascii="Arial" w:hAnsi="Arial" w:cs="Arial"/>
        </w:rPr>
        <w:t xml:space="preserve">Create </w:t>
      </w:r>
      <w:r w:rsidR="00571B21" w:rsidRPr="00571B21">
        <w:rPr>
          <w:rFonts w:ascii="Arial" w:hAnsi="Arial" w:cs="Arial"/>
        </w:rPr>
        <w:t xml:space="preserve">practice questions </w:t>
      </w:r>
      <w:r w:rsidRPr="000B3D0B">
        <w:rPr>
          <w:rFonts w:ascii="Arial" w:hAnsi="Arial" w:cs="Arial"/>
        </w:rPr>
        <w:t xml:space="preserve">around the </w:t>
      </w:r>
      <w:r>
        <w:rPr>
          <w:rFonts w:ascii="Arial" w:hAnsi="Arial" w:cs="Arial"/>
        </w:rPr>
        <w:t>passage</w:t>
      </w:r>
      <w:r w:rsidRPr="000B3D0B">
        <w:rPr>
          <w:rFonts w:ascii="Arial" w:hAnsi="Arial" w:cs="Arial"/>
        </w:rPr>
        <w:t>, for example:</w:t>
      </w:r>
    </w:p>
    <w:p w14:paraId="74535316" w14:textId="77777777" w:rsidR="007314F5" w:rsidRDefault="007314F5" w:rsidP="00130DF9">
      <w:pPr>
        <w:pStyle w:val="ListParagraph"/>
        <w:numPr>
          <w:ilvl w:val="0"/>
          <w:numId w:val="39"/>
        </w:numPr>
        <w:spacing w:before="120" w:after="120"/>
        <w:rPr>
          <w:rFonts w:ascii="Arial" w:hAnsi="Arial" w:cs="Arial"/>
        </w:rPr>
      </w:pPr>
      <w:r w:rsidRPr="00DE794B">
        <w:rPr>
          <w:rFonts w:ascii="Arial" w:hAnsi="Arial" w:cs="Arial"/>
        </w:rPr>
        <w:t>How does [author] make this such a memorable</w:t>
      </w:r>
      <w:r>
        <w:rPr>
          <w:rFonts w:ascii="Arial" w:hAnsi="Arial" w:cs="Arial"/>
        </w:rPr>
        <w:t xml:space="preserve"> / significant</w:t>
      </w:r>
      <w:r w:rsidRPr="00DE794B">
        <w:rPr>
          <w:rFonts w:ascii="Arial" w:hAnsi="Arial" w:cs="Arial"/>
        </w:rPr>
        <w:t xml:space="preserve"> moment in the story?</w:t>
      </w:r>
    </w:p>
    <w:p w14:paraId="3BA76F99" w14:textId="061B9CA2" w:rsidR="007314F5" w:rsidRDefault="007314F5" w:rsidP="00130DF9">
      <w:pPr>
        <w:pStyle w:val="ListParagraph"/>
        <w:numPr>
          <w:ilvl w:val="0"/>
          <w:numId w:val="39"/>
        </w:numPr>
        <w:spacing w:before="120" w:after="120"/>
        <w:rPr>
          <w:rFonts w:ascii="Arial" w:hAnsi="Arial" w:cs="Arial"/>
        </w:rPr>
      </w:pPr>
      <w:r>
        <w:rPr>
          <w:rFonts w:ascii="Arial" w:hAnsi="Arial" w:cs="Arial"/>
        </w:rPr>
        <w:t xml:space="preserve">Explore the ways in which [author] portrays [character’s] attitude towards [character] at this moment in the </w:t>
      </w:r>
      <w:r w:rsidR="00DA57EB">
        <w:rPr>
          <w:rFonts w:ascii="Arial" w:hAnsi="Arial" w:cs="Arial"/>
        </w:rPr>
        <w:t>story</w:t>
      </w:r>
      <w:r>
        <w:rPr>
          <w:rFonts w:ascii="Arial" w:hAnsi="Arial" w:cs="Arial"/>
        </w:rPr>
        <w:t>.</w:t>
      </w:r>
    </w:p>
    <w:p w14:paraId="21711D1F" w14:textId="186F9320" w:rsidR="007314F5" w:rsidRDefault="007314F5" w:rsidP="00130DF9">
      <w:pPr>
        <w:pStyle w:val="ListParagraph"/>
        <w:numPr>
          <w:ilvl w:val="0"/>
          <w:numId w:val="39"/>
        </w:numPr>
        <w:spacing w:before="120" w:after="120"/>
        <w:rPr>
          <w:rFonts w:ascii="Arial" w:hAnsi="Arial" w:cs="Arial"/>
        </w:rPr>
      </w:pPr>
      <w:r>
        <w:rPr>
          <w:rFonts w:ascii="Arial" w:hAnsi="Arial" w:cs="Arial"/>
        </w:rPr>
        <w:t xml:space="preserve">Explore the ways in which [author] makes this moment in the </w:t>
      </w:r>
      <w:r w:rsidR="00DA57EB">
        <w:rPr>
          <w:rFonts w:ascii="Arial" w:hAnsi="Arial" w:cs="Arial"/>
        </w:rPr>
        <w:t>story</w:t>
      </w:r>
      <w:r>
        <w:rPr>
          <w:rFonts w:ascii="Arial" w:hAnsi="Arial" w:cs="Arial"/>
        </w:rPr>
        <w:t xml:space="preserve"> so [moving / exciting / sad, etc].</w:t>
      </w:r>
    </w:p>
    <w:p w14:paraId="6EDD8C41" w14:textId="7E9E03F9"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w:t>
      </w:r>
      <w:r w:rsidR="00EF0933" w:rsidRPr="000B3D0B">
        <w:rPr>
          <w:rFonts w:ascii="Arial" w:hAnsi="Arial" w:cs="Arial"/>
        </w:rPr>
        <w:t>_</w:t>
      </w:r>
    </w:p>
    <w:p w14:paraId="445A9B17"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0A371A">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3BF06825" w14:textId="77777777" w:rsidR="007314F5" w:rsidRDefault="0086732C" w:rsidP="000A371A">
      <w:pPr>
        <w:jc w:val="center"/>
        <w:rPr>
          <w:rFonts w:ascii="Arial" w:hAnsi="Arial" w:cs="Arial"/>
        </w:rPr>
      </w:pPr>
      <w:r w:rsidRPr="000B3D0B">
        <w:rPr>
          <w:rFonts w:ascii="Arial" w:hAnsi="Arial" w:cs="Arial"/>
        </w:rPr>
        <w:t>________________________________________________________________________</w:t>
      </w:r>
    </w:p>
    <w:p w14:paraId="1C8F14C2" w14:textId="534C94AC" w:rsidR="00180D4B" w:rsidRDefault="00180D4B" w:rsidP="00180D4B">
      <w:pPr>
        <w:rPr>
          <w:rFonts w:ascii="Arial" w:hAnsi="Arial" w:cs="Arial"/>
        </w:rPr>
      </w:pPr>
      <w:r>
        <w:rPr>
          <w:rFonts w:ascii="Arial" w:hAnsi="Arial" w:cs="Arial"/>
        </w:rPr>
        <w:br w:type="page"/>
      </w:r>
    </w:p>
    <w:p w14:paraId="06015726" w14:textId="05C87E02" w:rsidR="007314F5" w:rsidRPr="0054324E" w:rsidRDefault="007314F5" w:rsidP="007314F5">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in </w:t>
      </w:r>
      <w:r w:rsidR="00406F3B">
        <w:rPr>
          <w:rFonts w:ascii="Arial" w:hAnsi="Arial" w:cs="Arial"/>
          <w:b/>
          <w:bCs/>
          <w:sz w:val="24"/>
          <w:szCs w:val="24"/>
        </w:rPr>
        <w:t>a</w:t>
      </w:r>
      <w:r w:rsidRPr="0054324E">
        <w:rPr>
          <w:rFonts w:ascii="Arial" w:hAnsi="Arial" w:cs="Arial"/>
          <w:b/>
          <w:bCs/>
          <w:sz w:val="24"/>
          <w:szCs w:val="24"/>
        </w:rPr>
        <w:t xml:space="preserve"> </w:t>
      </w:r>
      <w:r w:rsidR="00DA57EB">
        <w:rPr>
          <w:rFonts w:ascii="Arial" w:hAnsi="Arial" w:cs="Arial"/>
          <w:b/>
          <w:bCs/>
          <w:sz w:val="24"/>
          <w:szCs w:val="24"/>
        </w:rPr>
        <w:t>story</w:t>
      </w:r>
    </w:p>
    <w:p w14:paraId="7C790599" w14:textId="0208AF4E" w:rsidR="007314F5" w:rsidRPr="000B3D0B" w:rsidRDefault="007314F5" w:rsidP="007314F5">
      <w:pPr>
        <w:spacing w:before="120" w:after="120"/>
        <w:rPr>
          <w:rFonts w:ascii="Arial" w:hAnsi="Arial" w:cs="Arial"/>
        </w:rPr>
      </w:pPr>
      <w:r w:rsidRPr="000B3D0B">
        <w:rPr>
          <w:rFonts w:ascii="Arial" w:hAnsi="Arial" w:cs="Arial"/>
        </w:rPr>
        <w:t xml:space="preserve">Create </w:t>
      </w:r>
      <w:r w:rsidR="00571B21" w:rsidRPr="00571B21">
        <w:rPr>
          <w:rFonts w:ascii="Arial" w:hAnsi="Arial" w:cs="Arial"/>
        </w:rPr>
        <w:t xml:space="preserve">practice questions </w:t>
      </w:r>
      <w:r w:rsidRPr="000B3D0B">
        <w:rPr>
          <w:rFonts w:ascii="Arial" w:hAnsi="Arial" w:cs="Arial"/>
        </w:rPr>
        <w:t xml:space="preserve">around the characters of </w:t>
      </w:r>
      <w:r w:rsidR="00406F3B">
        <w:rPr>
          <w:rFonts w:ascii="Arial" w:hAnsi="Arial" w:cs="Arial"/>
        </w:rPr>
        <w:t>a</w:t>
      </w:r>
      <w:r w:rsidRPr="000B3D0B">
        <w:rPr>
          <w:rFonts w:ascii="Arial" w:hAnsi="Arial" w:cs="Arial"/>
        </w:rPr>
        <w:t xml:space="preserve"> </w:t>
      </w:r>
      <w:r w:rsidR="00DA57EB">
        <w:rPr>
          <w:rFonts w:ascii="Arial" w:hAnsi="Arial" w:cs="Arial"/>
        </w:rPr>
        <w:t>story</w:t>
      </w:r>
      <w:r w:rsidRPr="000B3D0B">
        <w:rPr>
          <w:rFonts w:ascii="Arial" w:hAnsi="Arial" w:cs="Arial"/>
        </w:rPr>
        <w:t>, for example:</w:t>
      </w:r>
    </w:p>
    <w:p w14:paraId="49D8B2A5" w14:textId="77777777" w:rsidR="007314F5" w:rsidRDefault="007314F5" w:rsidP="006C347F">
      <w:pPr>
        <w:pStyle w:val="ListParagraph"/>
        <w:numPr>
          <w:ilvl w:val="1"/>
          <w:numId w:val="30"/>
        </w:numPr>
        <w:spacing w:before="120" w:after="120"/>
        <w:ind w:left="697" w:hanging="357"/>
        <w:rPr>
          <w:rFonts w:ascii="Arial" w:hAnsi="Arial" w:cs="Arial"/>
        </w:rPr>
      </w:pPr>
      <w:r w:rsidRPr="00D2552B">
        <w:rPr>
          <w:rFonts w:ascii="Arial" w:hAnsi="Arial" w:cs="Arial"/>
        </w:rPr>
        <w:t xml:space="preserve">Explore </w:t>
      </w:r>
      <w:r>
        <w:rPr>
          <w:rFonts w:ascii="Arial" w:hAnsi="Arial" w:cs="Arial"/>
        </w:rPr>
        <w:t xml:space="preserve">the ways in which </w:t>
      </w:r>
      <w:r w:rsidRPr="00D2552B">
        <w:rPr>
          <w:rFonts w:ascii="Arial" w:hAnsi="Arial" w:cs="Arial"/>
        </w:rPr>
        <w:t xml:space="preserve">[author] portrays the </w:t>
      </w:r>
      <w:r>
        <w:rPr>
          <w:rFonts w:ascii="Arial" w:hAnsi="Arial" w:cs="Arial"/>
        </w:rPr>
        <w:t xml:space="preserve">differences between </w:t>
      </w:r>
      <w:r w:rsidRPr="00D2552B">
        <w:rPr>
          <w:rFonts w:ascii="Arial" w:hAnsi="Arial" w:cs="Arial"/>
        </w:rPr>
        <w:t>[character] and [character]?</w:t>
      </w:r>
    </w:p>
    <w:p w14:paraId="194A4BB8" w14:textId="77777777" w:rsidR="007314F5" w:rsidRPr="00D2552B" w:rsidRDefault="007314F5" w:rsidP="006C347F">
      <w:pPr>
        <w:pStyle w:val="ListParagraph"/>
        <w:numPr>
          <w:ilvl w:val="1"/>
          <w:numId w:val="30"/>
        </w:numPr>
        <w:spacing w:before="120" w:after="120"/>
        <w:ind w:left="697" w:hanging="357"/>
        <w:rPr>
          <w:rFonts w:ascii="Arial" w:hAnsi="Arial" w:cs="Arial"/>
        </w:rPr>
      </w:pPr>
      <w:r>
        <w:rPr>
          <w:rFonts w:ascii="Arial" w:hAnsi="Arial" w:cs="Arial"/>
        </w:rPr>
        <w:t>Explore the ways in which [author] strikingly portrays [character’s] relationship with [character].</w:t>
      </w:r>
    </w:p>
    <w:p w14:paraId="52479B46" w14:textId="77777777" w:rsidR="007314F5" w:rsidRDefault="007314F5" w:rsidP="006C347F">
      <w:pPr>
        <w:pStyle w:val="ListParagraph"/>
        <w:numPr>
          <w:ilvl w:val="1"/>
          <w:numId w:val="30"/>
        </w:numPr>
        <w:spacing w:before="120" w:after="120"/>
        <w:ind w:left="697" w:hanging="357"/>
        <w:rPr>
          <w:rFonts w:ascii="Arial" w:hAnsi="Arial" w:cs="Arial"/>
        </w:rPr>
      </w:pPr>
      <w:r w:rsidRPr="00D2552B">
        <w:rPr>
          <w:rFonts w:ascii="Arial" w:hAnsi="Arial" w:cs="Arial"/>
        </w:rPr>
        <w:t>How does the writer memorably depict the life of [character]?</w:t>
      </w:r>
    </w:p>
    <w:p w14:paraId="201CA692" w14:textId="77777777" w:rsidR="007314F5" w:rsidRPr="00D2552B" w:rsidRDefault="007314F5" w:rsidP="006C347F">
      <w:pPr>
        <w:pStyle w:val="ListParagraph"/>
        <w:numPr>
          <w:ilvl w:val="1"/>
          <w:numId w:val="30"/>
        </w:numPr>
        <w:spacing w:before="120" w:after="120"/>
        <w:ind w:left="697" w:hanging="357"/>
        <w:rPr>
          <w:rFonts w:ascii="Arial" w:hAnsi="Arial" w:cs="Arial"/>
        </w:rPr>
      </w:pPr>
      <w:r>
        <w:rPr>
          <w:rFonts w:ascii="Arial" w:hAnsi="Arial" w:cs="Arial"/>
        </w:rPr>
        <w:t>In what ways does [author] make [character] such a memorable / admirable character?</w:t>
      </w:r>
    </w:p>
    <w:p w14:paraId="062EF63A" w14:textId="61B96E38" w:rsidR="007314F5" w:rsidRPr="000B3D0B" w:rsidRDefault="007314F5" w:rsidP="007314F5">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52A8B19D" w14:textId="77777777" w:rsidR="007314F5" w:rsidRPr="000B3D0B" w:rsidRDefault="007314F5" w:rsidP="007314F5">
      <w:pPr>
        <w:spacing w:before="120" w:after="120"/>
        <w:rPr>
          <w:rFonts w:ascii="Arial" w:hAnsi="Arial" w:cs="Arial"/>
        </w:rPr>
      </w:pPr>
      <w:r w:rsidRPr="000B3D0B">
        <w:rPr>
          <w:rFonts w:ascii="Arial" w:hAnsi="Arial" w:cs="Arial"/>
        </w:rPr>
        <w:t>Compile a QUOTATION + COMMENT table to record your ideas about specific characters.</w:t>
      </w:r>
    </w:p>
    <w:p w14:paraId="2CB2A3C3" w14:textId="77777777" w:rsidR="007314F5" w:rsidRPr="000B3D0B" w:rsidRDefault="007314F5" w:rsidP="007314F5">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5C412D81" w14:textId="77777777" w:rsidR="007314F5" w:rsidRPr="000B3D0B" w:rsidRDefault="007314F5" w:rsidP="007314F5">
      <w:pPr>
        <w:spacing w:before="120" w:after="120"/>
        <w:rPr>
          <w:rFonts w:ascii="Arial" w:hAnsi="Arial" w:cs="Arial"/>
        </w:rPr>
      </w:pPr>
      <w:r w:rsidRPr="000B3D0B">
        <w:rPr>
          <w:rFonts w:ascii="Arial" w:hAnsi="Arial" w:cs="Arial"/>
        </w:rPr>
        <w:t>Learn some key quotations.</w:t>
      </w:r>
    </w:p>
    <w:p w14:paraId="4B7B9A82" w14:textId="77777777" w:rsidR="007314F5" w:rsidRPr="000B3D0B" w:rsidRDefault="007314F5" w:rsidP="007314F5">
      <w:pPr>
        <w:spacing w:before="120" w:after="120"/>
        <w:rPr>
          <w:rFonts w:ascii="Arial" w:hAnsi="Arial" w:cs="Arial"/>
        </w:rPr>
      </w:pPr>
      <w:r w:rsidRPr="000B3D0B">
        <w:rPr>
          <w:rFonts w:ascii="Arial" w:hAnsi="Arial" w:cs="Arial"/>
        </w:rPr>
        <w:t>Answer the question. Peer-evaluate each other’s answers.</w:t>
      </w:r>
    </w:p>
    <w:p w14:paraId="5FE3559A" w14:textId="77777777" w:rsidR="007314F5" w:rsidRPr="000B3D0B" w:rsidRDefault="007314F5" w:rsidP="007314F5">
      <w:pPr>
        <w:spacing w:before="120" w:after="120"/>
        <w:rPr>
          <w:rFonts w:ascii="Arial" w:hAnsi="Arial" w:cs="Arial"/>
        </w:rPr>
      </w:pPr>
      <w:r w:rsidRPr="000B3D0B">
        <w:rPr>
          <w:rFonts w:ascii="Arial" w:hAnsi="Arial" w:cs="Arial"/>
        </w:rPr>
        <w:t>Note examples of:</w:t>
      </w:r>
    </w:p>
    <w:p w14:paraId="2F57CFC2" w14:textId="77777777" w:rsidR="007314F5" w:rsidRPr="003431EE" w:rsidRDefault="007314F5" w:rsidP="003C1AC5">
      <w:pPr>
        <w:pStyle w:val="ListParagraph"/>
        <w:numPr>
          <w:ilvl w:val="1"/>
          <w:numId w:val="26"/>
        </w:numPr>
        <w:spacing w:before="120" w:after="120"/>
        <w:ind w:left="697" w:hanging="357"/>
        <w:rPr>
          <w:rFonts w:ascii="Arial" w:hAnsi="Arial" w:cs="Arial"/>
        </w:rPr>
      </w:pPr>
      <w:r w:rsidRPr="003431EE">
        <w:rPr>
          <w:rFonts w:ascii="Arial" w:hAnsi="Arial" w:cs="Arial"/>
        </w:rPr>
        <w:t>irrelevant points (which perhaps narrate or describe)</w:t>
      </w:r>
    </w:p>
    <w:p w14:paraId="56CA2502" w14:textId="77777777" w:rsidR="007314F5" w:rsidRPr="003431EE" w:rsidRDefault="007314F5" w:rsidP="003C1AC5">
      <w:pPr>
        <w:pStyle w:val="ListParagraph"/>
        <w:numPr>
          <w:ilvl w:val="1"/>
          <w:numId w:val="26"/>
        </w:numPr>
        <w:spacing w:before="120" w:after="120"/>
        <w:ind w:left="697" w:hanging="357"/>
        <w:rPr>
          <w:rFonts w:ascii="Arial" w:hAnsi="Arial" w:cs="Arial"/>
        </w:rPr>
      </w:pPr>
      <w:r w:rsidRPr="003431EE">
        <w:rPr>
          <w:rFonts w:ascii="Arial" w:hAnsi="Arial" w:cs="Arial"/>
        </w:rPr>
        <w:t>repeated points (where no more credit can be given)</w:t>
      </w:r>
    </w:p>
    <w:p w14:paraId="23FAAE45" w14:textId="77777777" w:rsidR="007314F5" w:rsidRPr="003431EE" w:rsidRDefault="007314F5" w:rsidP="003C1AC5">
      <w:pPr>
        <w:pStyle w:val="ListParagraph"/>
        <w:numPr>
          <w:ilvl w:val="1"/>
          <w:numId w:val="26"/>
        </w:numPr>
        <w:spacing w:before="120" w:after="120"/>
        <w:ind w:left="697" w:hanging="357"/>
        <w:rPr>
          <w:rFonts w:ascii="Arial" w:hAnsi="Arial" w:cs="Arial"/>
        </w:rPr>
      </w:pPr>
      <w:r w:rsidRPr="003431EE">
        <w:rPr>
          <w:rFonts w:ascii="Arial" w:hAnsi="Arial" w:cs="Arial"/>
        </w:rPr>
        <w:t>unsupported assertions (which do not constitute analysis)</w:t>
      </w:r>
    </w:p>
    <w:p w14:paraId="62FC6029" w14:textId="77777777" w:rsidR="007314F5" w:rsidRPr="003431EE" w:rsidRDefault="007314F5" w:rsidP="003C1AC5">
      <w:pPr>
        <w:pStyle w:val="ListParagraph"/>
        <w:numPr>
          <w:ilvl w:val="1"/>
          <w:numId w:val="26"/>
        </w:numPr>
        <w:spacing w:before="120" w:after="120"/>
        <w:ind w:left="697" w:hanging="357"/>
        <w:rPr>
          <w:rFonts w:ascii="Arial" w:hAnsi="Arial" w:cs="Arial"/>
        </w:rPr>
      </w:pPr>
      <w:r w:rsidRPr="003431EE">
        <w:rPr>
          <w:rFonts w:ascii="Arial" w:hAnsi="Arial" w:cs="Arial"/>
        </w:rPr>
        <w:t>long quotations (which indicate a lack of clear focus)</w:t>
      </w:r>
      <w:r>
        <w:rPr>
          <w:rFonts w:ascii="Arial" w:hAnsi="Arial" w:cs="Arial"/>
        </w:rPr>
        <w:t>.</w:t>
      </w:r>
    </w:p>
    <w:p w14:paraId="0701EF99" w14:textId="77777777" w:rsidR="007314F5" w:rsidRPr="000B3D0B" w:rsidRDefault="007314F5" w:rsidP="007314F5">
      <w:pPr>
        <w:spacing w:before="120" w:after="120"/>
        <w:rPr>
          <w:rFonts w:ascii="Arial" w:hAnsi="Arial" w:cs="Arial"/>
        </w:rPr>
      </w:pPr>
      <w:r w:rsidRPr="000B3D0B">
        <w:rPr>
          <w:rFonts w:ascii="Arial" w:hAnsi="Arial" w:cs="Arial"/>
        </w:rPr>
        <w:t>Tick:</w:t>
      </w:r>
    </w:p>
    <w:p w14:paraId="705166DE" w14:textId="77777777" w:rsidR="007314F5" w:rsidRPr="003431EE" w:rsidRDefault="007314F5" w:rsidP="003C1AC5">
      <w:pPr>
        <w:pStyle w:val="ListParagraph"/>
        <w:numPr>
          <w:ilvl w:val="1"/>
          <w:numId w:val="28"/>
        </w:numPr>
        <w:spacing w:before="120" w:after="120"/>
        <w:ind w:left="697" w:hanging="357"/>
        <w:rPr>
          <w:rFonts w:ascii="Arial" w:hAnsi="Arial" w:cs="Arial"/>
        </w:rPr>
      </w:pPr>
      <w:r w:rsidRPr="003431EE">
        <w:rPr>
          <w:rFonts w:ascii="Arial" w:hAnsi="Arial" w:cs="Arial"/>
        </w:rPr>
        <w:t>points that are valid and thoughtful</w:t>
      </w:r>
    </w:p>
    <w:p w14:paraId="7DE44BE1" w14:textId="77777777" w:rsidR="007314F5" w:rsidRPr="003431EE" w:rsidRDefault="007314F5" w:rsidP="003C1AC5">
      <w:pPr>
        <w:pStyle w:val="ListParagraph"/>
        <w:numPr>
          <w:ilvl w:val="1"/>
          <w:numId w:val="28"/>
        </w:numPr>
        <w:spacing w:before="120" w:after="120"/>
        <w:ind w:left="697" w:hanging="357"/>
        <w:rPr>
          <w:rFonts w:ascii="Arial" w:hAnsi="Arial" w:cs="Arial"/>
        </w:rPr>
      </w:pPr>
      <w:r w:rsidRPr="003431EE">
        <w:rPr>
          <w:rFonts w:ascii="Arial" w:hAnsi="Arial" w:cs="Arial"/>
        </w:rPr>
        <w:t>quotations that are concise and relevant</w:t>
      </w:r>
    </w:p>
    <w:p w14:paraId="3A3FF30C" w14:textId="77777777" w:rsidR="007314F5" w:rsidRPr="003431EE" w:rsidRDefault="007314F5" w:rsidP="003C1AC5">
      <w:pPr>
        <w:pStyle w:val="ListParagraph"/>
        <w:numPr>
          <w:ilvl w:val="1"/>
          <w:numId w:val="28"/>
        </w:numPr>
        <w:spacing w:before="120" w:after="120"/>
        <w:ind w:left="697" w:hanging="357"/>
        <w:rPr>
          <w:rFonts w:ascii="Arial" w:hAnsi="Arial" w:cs="Arial"/>
        </w:rPr>
      </w:pPr>
      <w:r w:rsidRPr="003431EE">
        <w:rPr>
          <w:rFonts w:ascii="Arial" w:hAnsi="Arial" w:cs="Arial"/>
        </w:rPr>
        <w:t>critical comments on key words or aspects of structure and form.</w:t>
      </w:r>
    </w:p>
    <w:p w14:paraId="389D4627" w14:textId="3E0FE05D"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w:t>
      </w:r>
      <w:r w:rsidR="00EF0933" w:rsidRPr="000B3D0B">
        <w:rPr>
          <w:rFonts w:ascii="Arial" w:hAnsi="Arial" w:cs="Arial"/>
        </w:rPr>
        <w:t>_</w:t>
      </w:r>
    </w:p>
    <w:p w14:paraId="04991A64"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0096281A"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1B8D22A6"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1076EC70"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3D593128"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21BFB106"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51F6FB1C"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0B0C4967"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71689AEE"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550C843C"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5C39E1AA" w14:textId="77777777" w:rsidR="008D0756" w:rsidRPr="000B3D0B" w:rsidRDefault="008D0756" w:rsidP="000A371A">
      <w:pPr>
        <w:jc w:val="center"/>
        <w:rPr>
          <w:rFonts w:ascii="Arial" w:hAnsi="Arial" w:cs="Arial"/>
        </w:rPr>
      </w:pPr>
      <w:r w:rsidRPr="000B3D0B">
        <w:rPr>
          <w:rFonts w:ascii="Arial" w:hAnsi="Arial" w:cs="Arial"/>
        </w:rPr>
        <w:t>________________________________________________________________________</w:t>
      </w:r>
    </w:p>
    <w:p w14:paraId="3A81CDA2" w14:textId="51BDE0AC" w:rsidR="008D0756" w:rsidRPr="000B3D0B" w:rsidRDefault="008D0756" w:rsidP="000A371A">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7824BA94" w14:textId="77777777" w:rsidR="008D0756" w:rsidRDefault="008D0756">
      <w:pPr>
        <w:rPr>
          <w:rFonts w:ascii="Arial" w:hAnsi="Arial" w:cs="Arial"/>
          <w:b/>
          <w:bCs/>
        </w:rPr>
      </w:pPr>
      <w:r>
        <w:rPr>
          <w:rFonts w:ascii="Arial" w:hAnsi="Arial" w:cs="Arial"/>
          <w:b/>
          <w:bCs/>
        </w:rPr>
        <w:br w:type="page"/>
      </w:r>
    </w:p>
    <w:p w14:paraId="35BBF5C2" w14:textId="69713DCB" w:rsidR="007314F5" w:rsidRDefault="007314F5" w:rsidP="001D0DA4">
      <w:pPr>
        <w:spacing w:before="60" w:after="60"/>
        <w:rPr>
          <w:rFonts w:ascii="Arial" w:hAnsi="Arial" w:cs="Arial"/>
          <w:b/>
          <w:sz w:val="24"/>
          <w:szCs w:val="24"/>
        </w:rPr>
      </w:pPr>
      <w:r w:rsidRPr="0054324E">
        <w:rPr>
          <w:rFonts w:ascii="Arial" w:hAnsi="Arial" w:cs="Arial"/>
          <w:b/>
          <w:sz w:val="24"/>
          <w:szCs w:val="24"/>
        </w:rPr>
        <w:lastRenderedPageBreak/>
        <w:t xml:space="preserve">Explore the themes of </w:t>
      </w:r>
      <w:r w:rsidR="00406F3B">
        <w:rPr>
          <w:rFonts w:ascii="Arial" w:hAnsi="Arial" w:cs="Arial"/>
          <w:b/>
          <w:sz w:val="24"/>
          <w:szCs w:val="24"/>
        </w:rPr>
        <w:t>a</w:t>
      </w:r>
      <w:r w:rsidRPr="0054324E">
        <w:rPr>
          <w:rFonts w:ascii="Arial" w:hAnsi="Arial" w:cs="Arial"/>
          <w:b/>
          <w:sz w:val="24"/>
          <w:szCs w:val="24"/>
        </w:rPr>
        <w:t xml:space="preserve"> </w:t>
      </w:r>
      <w:r w:rsidR="00DA57EB">
        <w:rPr>
          <w:rFonts w:ascii="Arial" w:hAnsi="Arial" w:cs="Arial"/>
          <w:b/>
          <w:sz w:val="24"/>
          <w:szCs w:val="24"/>
        </w:rPr>
        <w:t>story</w:t>
      </w:r>
    </w:p>
    <w:p w14:paraId="06CFEA66" w14:textId="5A1531E4" w:rsidR="007314F5" w:rsidRPr="008D0756" w:rsidRDefault="007314F5" w:rsidP="007314F5">
      <w:pPr>
        <w:rPr>
          <w:rFonts w:ascii="Arial" w:hAnsi="Arial" w:cs="Arial"/>
        </w:rPr>
      </w:pPr>
      <w:r w:rsidRPr="008D0756">
        <w:rPr>
          <w:rFonts w:ascii="Arial" w:hAnsi="Arial" w:cs="Arial"/>
        </w:rPr>
        <w:t xml:space="preserve">Create </w:t>
      </w:r>
      <w:r w:rsidR="00571B21" w:rsidRPr="00571B21">
        <w:rPr>
          <w:rFonts w:ascii="Arial" w:hAnsi="Arial" w:cs="Arial"/>
        </w:rPr>
        <w:t xml:space="preserve">practice questions </w:t>
      </w:r>
      <w:r w:rsidRPr="008D0756">
        <w:rPr>
          <w:rFonts w:ascii="Arial" w:hAnsi="Arial" w:cs="Arial"/>
        </w:rPr>
        <w:t>around a theme, for example:</w:t>
      </w:r>
    </w:p>
    <w:p w14:paraId="715FF323" w14:textId="047F8C18" w:rsidR="007314F5" w:rsidRPr="0054324E" w:rsidRDefault="007314F5" w:rsidP="0045615C">
      <w:pPr>
        <w:pStyle w:val="ListParagraph"/>
        <w:numPr>
          <w:ilvl w:val="1"/>
          <w:numId w:val="35"/>
        </w:numPr>
        <w:ind w:left="697" w:hanging="357"/>
        <w:rPr>
          <w:rFonts w:ascii="Arial" w:hAnsi="Arial" w:cs="Arial"/>
        </w:rPr>
      </w:pPr>
      <w:r w:rsidRPr="0054324E">
        <w:rPr>
          <w:rFonts w:ascii="Arial" w:hAnsi="Arial" w:cs="Arial"/>
        </w:rPr>
        <w:t xml:space="preserve">How does [author] portray [theme] in the </w:t>
      </w:r>
      <w:r w:rsidR="00DA57EB">
        <w:rPr>
          <w:rFonts w:ascii="Arial" w:hAnsi="Arial" w:cs="Arial"/>
        </w:rPr>
        <w:t>story</w:t>
      </w:r>
      <w:r w:rsidRPr="0054324E">
        <w:rPr>
          <w:rFonts w:ascii="Arial" w:hAnsi="Arial" w:cs="Arial"/>
        </w:rPr>
        <w:t>?</w:t>
      </w:r>
    </w:p>
    <w:p w14:paraId="08FF8CBD" w14:textId="7F5ED3A3" w:rsidR="007314F5" w:rsidRPr="0054324E" w:rsidRDefault="007314F5" w:rsidP="0045615C">
      <w:pPr>
        <w:pStyle w:val="ListParagraph"/>
        <w:numPr>
          <w:ilvl w:val="1"/>
          <w:numId w:val="35"/>
        </w:numPr>
        <w:ind w:left="697" w:hanging="357"/>
        <w:rPr>
          <w:rFonts w:ascii="Arial" w:hAnsi="Arial" w:cs="Arial"/>
        </w:rPr>
      </w:pPr>
      <w:r w:rsidRPr="0054324E">
        <w:rPr>
          <w:rFonts w:ascii="Arial" w:hAnsi="Arial" w:cs="Arial"/>
        </w:rPr>
        <w:t xml:space="preserve">In what ways does [author] convey [theme] in the </w:t>
      </w:r>
      <w:r w:rsidR="00DA57EB">
        <w:rPr>
          <w:rFonts w:ascii="Arial" w:hAnsi="Arial" w:cs="Arial"/>
        </w:rPr>
        <w:t>story</w:t>
      </w:r>
      <w:r w:rsidRPr="0054324E">
        <w:rPr>
          <w:rFonts w:ascii="Arial" w:hAnsi="Arial" w:cs="Arial"/>
        </w:rPr>
        <w:t>?</w:t>
      </w:r>
    </w:p>
    <w:p w14:paraId="4EC6EE6C" w14:textId="7699B921" w:rsidR="007314F5" w:rsidRPr="0054324E" w:rsidRDefault="007314F5" w:rsidP="0045615C">
      <w:pPr>
        <w:pStyle w:val="ListParagraph"/>
        <w:numPr>
          <w:ilvl w:val="1"/>
          <w:numId w:val="35"/>
        </w:numPr>
        <w:ind w:left="697" w:hanging="357"/>
        <w:rPr>
          <w:rFonts w:ascii="Arial" w:hAnsi="Arial" w:cs="Arial"/>
        </w:rPr>
      </w:pPr>
      <w:r w:rsidRPr="0054324E">
        <w:rPr>
          <w:rFonts w:ascii="Arial" w:hAnsi="Arial" w:cs="Arial"/>
        </w:rPr>
        <w:t xml:space="preserve">How does [author] present his ideas about [theme] in the </w:t>
      </w:r>
      <w:r w:rsidR="00DA57EB">
        <w:rPr>
          <w:rFonts w:ascii="Arial" w:hAnsi="Arial" w:cs="Arial"/>
        </w:rPr>
        <w:t>story</w:t>
      </w:r>
      <w:r w:rsidRPr="0054324E">
        <w:rPr>
          <w:rFonts w:ascii="Arial" w:hAnsi="Arial" w:cs="Arial"/>
        </w:rPr>
        <w:t>?</w:t>
      </w:r>
    </w:p>
    <w:p w14:paraId="40B5952D" w14:textId="2AB15074" w:rsidR="007314F5" w:rsidRPr="008D0756" w:rsidRDefault="007314F5" w:rsidP="007314F5">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1128C76D" w14:textId="77777777" w:rsidR="007314F5" w:rsidRPr="0054324E" w:rsidRDefault="007314F5" w:rsidP="0045615C">
      <w:pPr>
        <w:pStyle w:val="ListParagraph"/>
        <w:numPr>
          <w:ilvl w:val="0"/>
          <w:numId w:val="36"/>
        </w:numPr>
        <w:ind w:left="697" w:hanging="357"/>
        <w:rPr>
          <w:rFonts w:ascii="Arial" w:hAnsi="Arial" w:cs="Arial"/>
        </w:rPr>
      </w:pPr>
      <w:r w:rsidRPr="0054324E">
        <w:rPr>
          <w:rFonts w:ascii="Arial" w:hAnsi="Arial" w:cs="Arial"/>
        </w:rPr>
        <w:t>Compile a QUOTATION + COMMENT table to record your ideas about specific characters.</w:t>
      </w:r>
    </w:p>
    <w:p w14:paraId="64775F89" w14:textId="77777777" w:rsidR="007314F5" w:rsidRPr="0054324E" w:rsidRDefault="007314F5" w:rsidP="0045615C">
      <w:pPr>
        <w:pStyle w:val="ListParagraph"/>
        <w:numPr>
          <w:ilvl w:val="0"/>
          <w:numId w:val="36"/>
        </w:numPr>
        <w:ind w:left="697" w:hanging="357"/>
        <w:rPr>
          <w:rFonts w:ascii="Arial" w:hAnsi="Arial" w:cs="Arial"/>
        </w:rPr>
      </w:pPr>
      <w:r w:rsidRPr="0054324E">
        <w:rPr>
          <w:rFonts w:ascii="Arial" w:hAnsi="Arial" w:cs="Arial"/>
        </w:rPr>
        <w:t>Add notes to each quotation about what it reveals about the character and their relevant contexts.</w:t>
      </w:r>
    </w:p>
    <w:p w14:paraId="5298FAC9" w14:textId="77777777" w:rsidR="007314F5" w:rsidRPr="0054324E" w:rsidRDefault="007314F5" w:rsidP="0045615C">
      <w:pPr>
        <w:pStyle w:val="ListParagraph"/>
        <w:numPr>
          <w:ilvl w:val="0"/>
          <w:numId w:val="36"/>
        </w:numPr>
        <w:ind w:left="697" w:hanging="357"/>
        <w:rPr>
          <w:rFonts w:ascii="Arial" w:hAnsi="Arial" w:cs="Arial"/>
        </w:rPr>
      </w:pPr>
      <w:r w:rsidRPr="0054324E">
        <w:rPr>
          <w:rFonts w:ascii="Arial" w:hAnsi="Arial" w:cs="Arial"/>
        </w:rPr>
        <w:t>Learn some key quotations.</w:t>
      </w:r>
    </w:p>
    <w:p w14:paraId="51D9E010" w14:textId="77777777" w:rsidR="007314F5" w:rsidRPr="0054324E" w:rsidRDefault="007314F5" w:rsidP="0045615C">
      <w:pPr>
        <w:pStyle w:val="ListParagraph"/>
        <w:numPr>
          <w:ilvl w:val="0"/>
          <w:numId w:val="36"/>
        </w:numPr>
        <w:ind w:left="697" w:hanging="357"/>
        <w:rPr>
          <w:rFonts w:ascii="Arial" w:hAnsi="Arial" w:cs="Arial"/>
        </w:rPr>
      </w:pPr>
      <w:r w:rsidRPr="0054324E">
        <w:rPr>
          <w:rFonts w:ascii="Arial" w:hAnsi="Arial" w:cs="Arial"/>
        </w:rPr>
        <w:t>Answer the question. Peer-evaluate each other’s answers.</w:t>
      </w:r>
    </w:p>
    <w:p w14:paraId="2E75A6FF" w14:textId="77777777" w:rsidR="007314F5" w:rsidRPr="000B3D0B" w:rsidRDefault="007314F5" w:rsidP="007314F5">
      <w:pPr>
        <w:spacing w:before="120" w:after="120"/>
        <w:rPr>
          <w:rFonts w:ascii="Arial" w:hAnsi="Arial" w:cs="Arial"/>
        </w:rPr>
      </w:pPr>
      <w:r w:rsidRPr="000B3D0B">
        <w:rPr>
          <w:rFonts w:ascii="Arial" w:hAnsi="Arial" w:cs="Arial"/>
        </w:rPr>
        <w:t>Note examples of:</w:t>
      </w:r>
    </w:p>
    <w:p w14:paraId="72944EAA" w14:textId="77777777" w:rsidR="007314F5" w:rsidRPr="003431EE" w:rsidRDefault="007314F5" w:rsidP="0045615C">
      <w:pPr>
        <w:pStyle w:val="ListParagraph"/>
        <w:numPr>
          <w:ilvl w:val="1"/>
          <w:numId w:val="26"/>
        </w:numPr>
        <w:spacing w:before="120" w:after="120"/>
        <w:ind w:left="697" w:hanging="357"/>
        <w:rPr>
          <w:rFonts w:ascii="Arial" w:hAnsi="Arial" w:cs="Arial"/>
        </w:rPr>
      </w:pPr>
      <w:r w:rsidRPr="003431EE">
        <w:rPr>
          <w:rFonts w:ascii="Arial" w:hAnsi="Arial" w:cs="Arial"/>
        </w:rPr>
        <w:t>irrelevant points (which perhaps narrate or describe)</w:t>
      </w:r>
    </w:p>
    <w:p w14:paraId="3E9ABB48" w14:textId="77777777" w:rsidR="007314F5" w:rsidRPr="003431EE" w:rsidRDefault="007314F5" w:rsidP="0045615C">
      <w:pPr>
        <w:pStyle w:val="ListParagraph"/>
        <w:numPr>
          <w:ilvl w:val="1"/>
          <w:numId w:val="26"/>
        </w:numPr>
        <w:spacing w:before="120" w:after="120"/>
        <w:ind w:left="697" w:hanging="357"/>
        <w:rPr>
          <w:rFonts w:ascii="Arial" w:hAnsi="Arial" w:cs="Arial"/>
        </w:rPr>
      </w:pPr>
      <w:r w:rsidRPr="003431EE">
        <w:rPr>
          <w:rFonts w:ascii="Arial" w:hAnsi="Arial" w:cs="Arial"/>
        </w:rPr>
        <w:t>repeated points (where no more credit can be given)</w:t>
      </w:r>
    </w:p>
    <w:p w14:paraId="510F85CF" w14:textId="77777777" w:rsidR="007314F5" w:rsidRPr="003431EE" w:rsidRDefault="007314F5" w:rsidP="0045615C">
      <w:pPr>
        <w:pStyle w:val="ListParagraph"/>
        <w:numPr>
          <w:ilvl w:val="1"/>
          <w:numId w:val="26"/>
        </w:numPr>
        <w:spacing w:before="120" w:after="120"/>
        <w:ind w:left="697" w:hanging="357"/>
        <w:rPr>
          <w:rFonts w:ascii="Arial" w:hAnsi="Arial" w:cs="Arial"/>
        </w:rPr>
      </w:pPr>
      <w:r w:rsidRPr="003431EE">
        <w:rPr>
          <w:rFonts w:ascii="Arial" w:hAnsi="Arial" w:cs="Arial"/>
        </w:rPr>
        <w:t>unsupported assertions (which do not constitute analysis)</w:t>
      </w:r>
    </w:p>
    <w:p w14:paraId="5B8D2912" w14:textId="77777777" w:rsidR="007314F5" w:rsidRPr="003431EE" w:rsidRDefault="007314F5" w:rsidP="0045615C">
      <w:pPr>
        <w:pStyle w:val="ListParagraph"/>
        <w:numPr>
          <w:ilvl w:val="1"/>
          <w:numId w:val="26"/>
        </w:numPr>
        <w:spacing w:before="120" w:after="120"/>
        <w:ind w:left="697" w:hanging="357"/>
        <w:rPr>
          <w:rFonts w:ascii="Arial" w:hAnsi="Arial" w:cs="Arial"/>
        </w:rPr>
      </w:pPr>
      <w:r w:rsidRPr="003431EE">
        <w:rPr>
          <w:rFonts w:ascii="Arial" w:hAnsi="Arial" w:cs="Arial"/>
        </w:rPr>
        <w:t>long quotations (which indicate a lack of clear focus)</w:t>
      </w:r>
      <w:r>
        <w:rPr>
          <w:rFonts w:ascii="Arial" w:hAnsi="Arial" w:cs="Arial"/>
        </w:rPr>
        <w:t>.</w:t>
      </w:r>
    </w:p>
    <w:p w14:paraId="516D6D55" w14:textId="77777777" w:rsidR="007314F5" w:rsidRPr="000B3D0B" w:rsidRDefault="007314F5" w:rsidP="007314F5">
      <w:pPr>
        <w:spacing w:before="120" w:after="120"/>
        <w:rPr>
          <w:rFonts w:ascii="Arial" w:hAnsi="Arial" w:cs="Arial"/>
        </w:rPr>
      </w:pPr>
      <w:r w:rsidRPr="000B3D0B">
        <w:rPr>
          <w:rFonts w:ascii="Arial" w:hAnsi="Arial" w:cs="Arial"/>
        </w:rPr>
        <w:t>Tick:</w:t>
      </w:r>
    </w:p>
    <w:p w14:paraId="6E082EE4" w14:textId="77777777" w:rsidR="007314F5" w:rsidRPr="003431EE" w:rsidRDefault="007314F5" w:rsidP="0045615C">
      <w:pPr>
        <w:pStyle w:val="ListParagraph"/>
        <w:numPr>
          <w:ilvl w:val="1"/>
          <w:numId w:val="28"/>
        </w:numPr>
        <w:spacing w:before="120" w:after="120"/>
        <w:ind w:left="697" w:hanging="357"/>
        <w:rPr>
          <w:rFonts w:ascii="Arial" w:hAnsi="Arial" w:cs="Arial"/>
        </w:rPr>
      </w:pPr>
      <w:r w:rsidRPr="003431EE">
        <w:rPr>
          <w:rFonts w:ascii="Arial" w:hAnsi="Arial" w:cs="Arial"/>
        </w:rPr>
        <w:t>points that are valid and thoughtful</w:t>
      </w:r>
    </w:p>
    <w:p w14:paraId="4AFBD8F0" w14:textId="77777777" w:rsidR="007314F5" w:rsidRPr="003431EE" w:rsidRDefault="007314F5" w:rsidP="0045615C">
      <w:pPr>
        <w:pStyle w:val="ListParagraph"/>
        <w:numPr>
          <w:ilvl w:val="1"/>
          <w:numId w:val="28"/>
        </w:numPr>
        <w:spacing w:before="120" w:after="120"/>
        <w:ind w:left="697" w:hanging="357"/>
        <w:rPr>
          <w:rFonts w:ascii="Arial" w:hAnsi="Arial" w:cs="Arial"/>
        </w:rPr>
      </w:pPr>
      <w:r w:rsidRPr="003431EE">
        <w:rPr>
          <w:rFonts w:ascii="Arial" w:hAnsi="Arial" w:cs="Arial"/>
        </w:rPr>
        <w:t>quotations that are concise and relevant</w:t>
      </w:r>
    </w:p>
    <w:p w14:paraId="3ABE4F9F" w14:textId="77777777" w:rsidR="007314F5" w:rsidRPr="003431EE" w:rsidRDefault="007314F5" w:rsidP="0045615C">
      <w:pPr>
        <w:pStyle w:val="ListParagraph"/>
        <w:numPr>
          <w:ilvl w:val="1"/>
          <w:numId w:val="28"/>
        </w:numPr>
        <w:spacing w:before="120" w:after="120"/>
        <w:ind w:left="697" w:hanging="357"/>
        <w:rPr>
          <w:rFonts w:ascii="Arial" w:hAnsi="Arial" w:cs="Arial"/>
        </w:rPr>
      </w:pPr>
      <w:r w:rsidRPr="003431EE">
        <w:rPr>
          <w:rFonts w:ascii="Arial" w:hAnsi="Arial" w:cs="Arial"/>
        </w:rPr>
        <w:t>critical comments on key words or aspects of structure and form.</w:t>
      </w:r>
    </w:p>
    <w:p w14:paraId="54569F95" w14:textId="3CBA6306"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w:t>
      </w:r>
      <w:r w:rsidR="00130DF9">
        <w:rPr>
          <w:rFonts w:ascii="Arial" w:hAnsi="Arial" w:cs="Arial"/>
        </w:rPr>
        <w:t>_</w:t>
      </w:r>
    </w:p>
    <w:p w14:paraId="1A34E834"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0A371A">
      <w:pPr>
        <w:jc w:val="cente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0A371A">
      <w:pPr>
        <w:jc w:val="cente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27CC86D1" w14:textId="77777777" w:rsidR="00517C0A" w:rsidRDefault="00517C0A" w:rsidP="00990D32">
      <w:pPr>
        <w:pStyle w:val="SectionHead"/>
        <w:rPr>
          <w:b w:val="0"/>
          <w:bCs w:val="0"/>
        </w:rPr>
        <w:sectPr w:rsidR="00517C0A" w:rsidSect="00171023">
          <w:pgSz w:w="11906" w:h="16838"/>
          <w:pgMar w:top="1134" w:right="1134" w:bottom="0" w:left="1134" w:header="567" w:footer="567" w:gutter="0"/>
          <w:cols w:space="708"/>
          <w:docGrid w:linePitch="360"/>
        </w:sectPr>
      </w:pPr>
    </w:p>
    <w:p w14:paraId="3514CEDA" w14:textId="175D9E1A" w:rsidR="00990D32" w:rsidRPr="00491435" w:rsidRDefault="00E771C6" w:rsidP="00491435">
      <w:pPr>
        <w:pStyle w:val="SectionHead"/>
        <w:pBdr>
          <w:top w:val="single" w:sz="4" w:space="8" w:color="D74120"/>
          <w:bottom w:val="single" w:sz="4" w:space="8" w:color="D74120"/>
        </w:pBdr>
        <w:rPr>
          <w:b w:val="0"/>
          <w:bCs w:val="0"/>
          <w:color w:val="D74120"/>
          <w:szCs w:val="36"/>
        </w:rPr>
      </w:pPr>
      <w:bookmarkStart w:id="11" w:name="_Toc191464326"/>
      <w:r w:rsidRPr="00491435">
        <w:rPr>
          <w:noProof/>
          <w:color w:val="D74120"/>
        </w:rPr>
        <w:lastRenderedPageBreak/>
        <w:drawing>
          <wp:anchor distT="0" distB="0" distL="114300" distR="114300" simplePos="0" relativeHeight="251658245" behindDoc="0" locked="0" layoutInCell="1" allowOverlap="1" wp14:anchorId="16285E7E" wp14:editId="77C72FF9">
            <wp:simplePos x="0" y="0"/>
            <wp:positionH relativeFrom="margin">
              <wp:posOffset>5720080</wp:posOffset>
            </wp:positionH>
            <wp:positionV relativeFrom="paragraph">
              <wp:posOffset>41910</wp:posOffset>
            </wp:positionV>
            <wp:extent cx="399415" cy="399415"/>
            <wp:effectExtent l="0" t="0" r="635" b="635"/>
            <wp:wrapNone/>
            <wp:docPr id="1381787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45727" name=""/>
                    <pic:cNvPicPr/>
                  </pic:nvPicPr>
                  <pic:blipFill>
                    <a:blip r:embed="rId34">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14:sizeRelV relativeFrom="margin">
              <wp14:pctHeight>0</wp14:pctHeight>
            </wp14:sizeRelV>
          </wp:anchor>
        </w:drawing>
      </w:r>
      <w:r w:rsidR="007B123B">
        <w:rPr>
          <w:b w:val="0"/>
          <w:bCs w:val="0"/>
          <w:color w:val="D74120"/>
        </w:rPr>
        <w:t>4</w:t>
      </w:r>
      <w:r w:rsidR="004869FF" w:rsidRPr="00491435">
        <w:rPr>
          <w:b w:val="0"/>
          <w:bCs w:val="0"/>
          <w:color w:val="D74120"/>
        </w:rPr>
        <w:t>.</w:t>
      </w:r>
      <w:r w:rsidR="00990D32" w:rsidRPr="00491435">
        <w:rPr>
          <w:b w:val="0"/>
          <w:bCs w:val="0"/>
          <w:color w:val="D74120"/>
        </w:rPr>
        <w:t xml:space="preserve"> Quiz</w:t>
      </w:r>
      <w:bookmarkEnd w:id="10"/>
      <w:bookmarkEnd w:id="11"/>
    </w:p>
    <w:p w14:paraId="4EA3ED36" w14:textId="0E5E6B3E" w:rsidR="00591427" w:rsidRPr="00403F0D" w:rsidRDefault="00591427" w:rsidP="00BD37E2">
      <w:pPr>
        <w:spacing w:before="60" w:after="60"/>
        <w:rPr>
          <w:rFonts w:ascii="Arial" w:hAnsi="Arial" w:cs="Arial"/>
          <w:b/>
        </w:rPr>
      </w:pPr>
      <w:r w:rsidRPr="00403F0D">
        <w:rPr>
          <w:rFonts w:ascii="Arial" w:hAnsi="Arial" w:cs="Arial"/>
          <w:b/>
        </w:rPr>
        <w:t xml:space="preserve">1. </w:t>
      </w:r>
      <w:r>
        <w:rPr>
          <w:rFonts w:ascii="Arial" w:hAnsi="Arial" w:cs="Arial"/>
          <w:b/>
        </w:rPr>
        <w:t>In “The Future Looks Good” as Ezinma fumbles with the key at the lock, who is she mistaken for?</w:t>
      </w:r>
    </w:p>
    <w:p w14:paraId="01D01074" w14:textId="77777777" w:rsidR="00591427" w:rsidRPr="00403F0D" w:rsidRDefault="00591427" w:rsidP="00BD37E2">
      <w:pPr>
        <w:spacing w:before="60" w:after="60"/>
        <w:rPr>
          <w:rFonts w:ascii="Arial" w:hAnsi="Arial" w:cs="Arial"/>
        </w:rPr>
      </w:pPr>
      <w:r w:rsidRPr="00403F0D">
        <w:rPr>
          <w:rFonts w:ascii="Arial" w:hAnsi="Arial" w:cs="Arial"/>
        </w:rPr>
        <w:t xml:space="preserve">A) </w:t>
      </w:r>
      <w:r>
        <w:rPr>
          <w:rFonts w:ascii="Arial" w:hAnsi="Arial" w:cs="Arial"/>
        </w:rPr>
        <w:t>Her neighbour</w:t>
      </w:r>
    </w:p>
    <w:p w14:paraId="2613F1D5" w14:textId="77777777" w:rsidR="00591427" w:rsidRPr="00403F0D" w:rsidRDefault="00591427" w:rsidP="00BD37E2">
      <w:pPr>
        <w:spacing w:before="60" w:after="60"/>
        <w:rPr>
          <w:rFonts w:ascii="Arial" w:hAnsi="Arial" w:cs="Arial"/>
        </w:rPr>
      </w:pPr>
      <w:r w:rsidRPr="00403F0D">
        <w:rPr>
          <w:rFonts w:ascii="Arial" w:hAnsi="Arial" w:cs="Arial"/>
        </w:rPr>
        <w:t xml:space="preserve">B) </w:t>
      </w:r>
      <w:r>
        <w:rPr>
          <w:rFonts w:ascii="Arial" w:hAnsi="Arial" w:cs="Arial"/>
        </w:rPr>
        <w:t>Her mother</w:t>
      </w:r>
    </w:p>
    <w:p w14:paraId="66313AFE" w14:textId="77777777" w:rsidR="00591427" w:rsidRPr="00403F0D" w:rsidRDefault="00591427" w:rsidP="00BD37E2">
      <w:pPr>
        <w:spacing w:before="60" w:after="60"/>
        <w:rPr>
          <w:rFonts w:ascii="Arial" w:hAnsi="Arial" w:cs="Arial"/>
        </w:rPr>
      </w:pPr>
      <w:r w:rsidRPr="00403F0D">
        <w:rPr>
          <w:rFonts w:ascii="Arial" w:hAnsi="Arial" w:cs="Arial"/>
        </w:rPr>
        <w:t xml:space="preserve">C) </w:t>
      </w:r>
      <w:r>
        <w:rPr>
          <w:rFonts w:ascii="Arial" w:hAnsi="Arial" w:cs="Arial"/>
        </w:rPr>
        <w:t>Her grandmother</w:t>
      </w:r>
    </w:p>
    <w:p w14:paraId="09B0FF1D" w14:textId="77777777" w:rsidR="00591427" w:rsidRPr="00403F0D" w:rsidRDefault="00591427" w:rsidP="00BD37E2">
      <w:pPr>
        <w:spacing w:before="60" w:after="60"/>
        <w:rPr>
          <w:rFonts w:ascii="Arial" w:hAnsi="Arial" w:cs="Arial"/>
        </w:rPr>
      </w:pPr>
      <w:r w:rsidRPr="00403F0D">
        <w:rPr>
          <w:rFonts w:ascii="Arial" w:hAnsi="Arial" w:cs="Arial"/>
        </w:rPr>
        <w:t xml:space="preserve">D) </w:t>
      </w:r>
      <w:r>
        <w:rPr>
          <w:rFonts w:ascii="Arial" w:hAnsi="Arial" w:cs="Arial"/>
        </w:rPr>
        <w:t>Her sister</w:t>
      </w:r>
    </w:p>
    <w:p w14:paraId="018F7446" w14:textId="77777777" w:rsidR="00591427" w:rsidRDefault="00591427" w:rsidP="00BD37E2">
      <w:pPr>
        <w:spacing w:before="60" w:after="60"/>
        <w:rPr>
          <w:rFonts w:ascii="Arial" w:hAnsi="Arial" w:cs="Arial"/>
        </w:rPr>
      </w:pPr>
    </w:p>
    <w:p w14:paraId="776C5846" w14:textId="7FD3418B" w:rsidR="00591427" w:rsidRPr="00403F0D" w:rsidRDefault="00591427" w:rsidP="00BD37E2">
      <w:pPr>
        <w:spacing w:before="60" w:after="60"/>
        <w:rPr>
          <w:rFonts w:ascii="Arial" w:hAnsi="Arial" w:cs="Arial"/>
          <w:b/>
        </w:rPr>
      </w:pPr>
      <w:r>
        <w:rPr>
          <w:rFonts w:ascii="Arial" w:hAnsi="Arial" w:cs="Arial"/>
          <w:b/>
        </w:rPr>
        <w:t>2</w:t>
      </w:r>
      <w:r w:rsidRPr="00403F0D">
        <w:rPr>
          <w:rFonts w:ascii="Arial" w:hAnsi="Arial" w:cs="Arial"/>
          <w:b/>
        </w:rPr>
        <w:t xml:space="preserve">. </w:t>
      </w:r>
      <w:r>
        <w:rPr>
          <w:rFonts w:ascii="Arial" w:hAnsi="Arial" w:cs="Arial"/>
          <w:b/>
        </w:rPr>
        <w:t xml:space="preserve">In </w:t>
      </w:r>
      <w:r w:rsidR="00A75A41">
        <w:rPr>
          <w:rFonts w:ascii="Arial" w:hAnsi="Arial" w:cs="Arial"/>
          <w:b/>
        </w:rPr>
        <w:t>“</w:t>
      </w:r>
      <w:r>
        <w:rPr>
          <w:rFonts w:ascii="Arial" w:hAnsi="Arial" w:cs="Arial"/>
          <w:b/>
        </w:rPr>
        <w:t>War Stories</w:t>
      </w:r>
      <w:r w:rsidR="00A75A41">
        <w:rPr>
          <w:rFonts w:ascii="Arial" w:hAnsi="Arial" w:cs="Arial"/>
          <w:b/>
        </w:rPr>
        <w:t>”</w:t>
      </w:r>
      <w:r>
        <w:rPr>
          <w:rFonts w:ascii="Arial" w:hAnsi="Arial" w:cs="Arial"/>
          <w:b/>
        </w:rPr>
        <w:t xml:space="preserve"> what does Nwando’s father struggle to explain to her?</w:t>
      </w:r>
    </w:p>
    <w:p w14:paraId="12837423" w14:textId="34CB97AC" w:rsidR="00591427" w:rsidRPr="00403F0D" w:rsidRDefault="00591427" w:rsidP="00BD37E2">
      <w:pPr>
        <w:spacing w:before="60" w:after="60"/>
        <w:rPr>
          <w:rFonts w:ascii="Arial" w:hAnsi="Arial" w:cs="Arial"/>
        </w:rPr>
      </w:pPr>
      <w:r w:rsidRPr="00403F0D">
        <w:rPr>
          <w:rFonts w:ascii="Arial" w:hAnsi="Arial" w:cs="Arial"/>
        </w:rPr>
        <w:t xml:space="preserve">A) </w:t>
      </w:r>
      <w:r w:rsidR="005A674F">
        <w:rPr>
          <w:rFonts w:ascii="Arial" w:hAnsi="Arial" w:cs="Arial"/>
        </w:rPr>
        <w:t>The reason</w:t>
      </w:r>
      <w:r>
        <w:rPr>
          <w:rFonts w:ascii="Arial" w:hAnsi="Arial" w:cs="Arial"/>
        </w:rPr>
        <w:t xml:space="preserve"> she needs to behave at school.</w:t>
      </w:r>
    </w:p>
    <w:p w14:paraId="580B27B9" w14:textId="77777777" w:rsidR="00591427" w:rsidRPr="00403F0D" w:rsidRDefault="00591427" w:rsidP="00BD37E2">
      <w:pPr>
        <w:spacing w:before="60" w:after="60"/>
        <w:rPr>
          <w:rFonts w:ascii="Arial" w:hAnsi="Arial" w:cs="Arial"/>
        </w:rPr>
      </w:pPr>
      <w:r w:rsidRPr="00403F0D">
        <w:rPr>
          <w:rFonts w:ascii="Arial" w:hAnsi="Arial" w:cs="Arial"/>
        </w:rPr>
        <w:t xml:space="preserve">B) </w:t>
      </w:r>
      <w:r>
        <w:rPr>
          <w:rFonts w:ascii="Arial" w:hAnsi="Arial" w:cs="Arial"/>
        </w:rPr>
        <w:t>The depth and trauma of his war experiences.</w:t>
      </w:r>
    </w:p>
    <w:p w14:paraId="3EFFC936" w14:textId="006CF8F1" w:rsidR="00591427" w:rsidRPr="00403F0D" w:rsidRDefault="00591427" w:rsidP="00BD37E2">
      <w:pPr>
        <w:spacing w:before="60" w:after="60"/>
        <w:rPr>
          <w:rFonts w:ascii="Arial" w:hAnsi="Arial" w:cs="Arial"/>
        </w:rPr>
      </w:pPr>
      <w:r w:rsidRPr="00403F0D">
        <w:rPr>
          <w:rFonts w:ascii="Arial" w:hAnsi="Arial" w:cs="Arial"/>
        </w:rPr>
        <w:t xml:space="preserve">C) </w:t>
      </w:r>
      <w:r>
        <w:rPr>
          <w:rFonts w:ascii="Arial" w:hAnsi="Arial" w:cs="Arial"/>
        </w:rPr>
        <w:t>The reason she mu</w:t>
      </w:r>
      <w:r w:rsidR="00AA22A1">
        <w:rPr>
          <w:rFonts w:ascii="Arial" w:hAnsi="Arial" w:cs="Arial"/>
        </w:rPr>
        <w:t>st</w:t>
      </w:r>
      <w:r>
        <w:rPr>
          <w:rFonts w:ascii="Arial" w:hAnsi="Arial" w:cs="Arial"/>
        </w:rPr>
        <w:t xml:space="preserve"> apologise.</w:t>
      </w:r>
    </w:p>
    <w:p w14:paraId="75D6F0C2" w14:textId="57567504" w:rsidR="00591427" w:rsidRPr="00403F0D" w:rsidRDefault="00591427" w:rsidP="00BD37E2">
      <w:pPr>
        <w:spacing w:before="60" w:after="60"/>
        <w:rPr>
          <w:rFonts w:ascii="Arial" w:hAnsi="Arial" w:cs="Arial"/>
        </w:rPr>
      </w:pPr>
      <w:r w:rsidRPr="00403F0D">
        <w:rPr>
          <w:rFonts w:ascii="Arial" w:hAnsi="Arial" w:cs="Arial"/>
        </w:rPr>
        <w:t xml:space="preserve">D) </w:t>
      </w:r>
      <w:r w:rsidR="005A674F">
        <w:rPr>
          <w:rFonts w:ascii="Arial" w:hAnsi="Arial" w:cs="Arial"/>
        </w:rPr>
        <w:t>The reason</w:t>
      </w:r>
      <w:r>
        <w:rPr>
          <w:rFonts w:ascii="Arial" w:hAnsi="Arial" w:cs="Arial"/>
        </w:rPr>
        <w:t xml:space="preserve"> her mother is angry.</w:t>
      </w:r>
    </w:p>
    <w:p w14:paraId="7CF40031" w14:textId="77777777" w:rsidR="00591427" w:rsidRDefault="00591427" w:rsidP="00BD37E2">
      <w:pPr>
        <w:spacing w:before="60" w:after="60"/>
        <w:rPr>
          <w:rFonts w:ascii="Arial" w:hAnsi="Arial" w:cs="Arial"/>
          <w:b/>
        </w:rPr>
      </w:pPr>
    </w:p>
    <w:p w14:paraId="37B86438" w14:textId="7A446F57" w:rsidR="00591427" w:rsidRPr="00403F0D" w:rsidRDefault="00591427" w:rsidP="00BD37E2">
      <w:pPr>
        <w:spacing w:before="60" w:after="60"/>
        <w:rPr>
          <w:rFonts w:ascii="Arial" w:hAnsi="Arial" w:cs="Arial"/>
          <w:b/>
        </w:rPr>
      </w:pPr>
      <w:r>
        <w:rPr>
          <w:rFonts w:ascii="Arial" w:hAnsi="Arial" w:cs="Arial"/>
          <w:b/>
        </w:rPr>
        <w:t>3</w:t>
      </w:r>
      <w:r w:rsidRPr="00403F0D">
        <w:rPr>
          <w:rFonts w:ascii="Arial" w:hAnsi="Arial" w:cs="Arial"/>
          <w:b/>
        </w:rPr>
        <w:t xml:space="preserve">. </w:t>
      </w:r>
      <w:r>
        <w:rPr>
          <w:rFonts w:ascii="Arial" w:hAnsi="Arial" w:cs="Arial"/>
          <w:b/>
        </w:rPr>
        <w:t xml:space="preserve">In </w:t>
      </w:r>
      <w:r w:rsidR="00A75A41">
        <w:rPr>
          <w:rFonts w:ascii="Arial" w:hAnsi="Arial" w:cs="Arial"/>
          <w:b/>
        </w:rPr>
        <w:t>“</w:t>
      </w:r>
      <w:r>
        <w:rPr>
          <w:rFonts w:ascii="Arial" w:hAnsi="Arial" w:cs="Arial"/>
          <w:b/>
        </w:rPr>
        <w:t>Wild</w:t>
      </w:r>
      <w:r w:rsidR="00A75A41">
        <w:rPr>
          <w:rFonts w:ascii="Arial" w:hAnsi="Arial" w:cs="Arial"/>
          <w:b/>
        </w:rPr>
        <w:t>”</w:t>
      </w:r>
      <w:r>
        <w:rPr>
          <w:rFonts w:ascii="Arial" w:hAnsi="Arial" w:cs="Arial"/>
          <w:b/>
        </w:rPr>
        <w:t>, why is Ada sent from America to Nigeria?</w:t>
      </w:r>
    </w:p>
    <w:p w14:paraId="37E97B1B" w14:textId="370CABDC" w:rsidR="00591427" w:rsidRPr="00403F0D" w:rsidRDefault="00591427" w:rsidP="00BD37E2">
      <w:pPr>
        <w:spacing w:before="60" w:after="60"/>
        <w:rPr>
          <w:rFonts w:ascii="Arial" w:hAnsi="Arial" w:cs="Arial"/>
        </w:rPr>
      </w:pPr>
      <w:r w:rsidRPr="00403F0D">
        <w:rPr>
          <w:rFonts w:ascii="Arial" w:hAnsi="Arial" w:cs="Arial"/>
        </w:rPr>
        <w:t xml:space="preserve">A) </w:t>
      </w:r>
      <w:r>
        <w:rPr>
          <w:rFonts w:ascii="Arial" w:hAnsi="Arial" w:cs="Arial"/>
        </w:rPr>
        <w:t xml:space="preserve">To </w:t>
      </w:r>
      <w:r w:rsidR="00174B56">
        <w:rPr>
          <w:rFonts w:ascii="Arial" w:hAnsi="Arial" w:cs="Arial"/>
        </w:rPr>
        <w:t xml:space="preserve">understand </w:t>
      </w:r>
      <w:r>
        <w:rPr>
          <w:rFonts w:ascii="Arial" w:hAnsi="Arial" w:cs="Arial"/>
        </w:rPr>
        <w:t>Nigerian cultural expectations.</w:t>
      </w:r>
    </w:p>
    <w:p w14:paraId="13248E95" w14:textId="77777777" w:rsidR="00591427" w:rsidRPr="00403F0D" w:rsidRDefault="00591427" w:rsidP="00BD37E2">
      <w:pPr>
        <w:spacing w:before="60" w:after="60"/>
        <w:rPr>
          <w:rFonts w:ascii="Arial" w:hAnsi="Arial" w:cs="Arial"/>
        </w:rPr>
      </w:pPr>
      <w:r w:rsidRPr="00403F0D">
        <w:rPr>
          <w:rFonts w:ascii="Arial" w:hAnsi="Arial" w:cs="Arial"/>
        </w:rPr>
        <w:t xml:space="preserve">B) </w:t>
      </w:r>
      <w:r>
        <w:rPr>
          <w:rFonts w:ascii="Arial" w:hAnsi="Arial" w:cs="Arial"/>
        </w:rPr>
        <w:t>To care for her aunt.</w:t>
      </w:r>
    </w:p>
    <w:p w14:paraId="7C7EA073" w14:textId="77777777" w:rsidR="00591427" w:rsidRPr="00403F0D" w:rsidRDefault="00591427" w:rsidP="00BD37E2">
      <w:pPr>
        <w:spacing w:before="60" w:after="60"/>
        <w:rPr>
          <w:rFonts w:ascii="Arial" w:hAnsi="Arial" w:cs="Arial"/>
        </w:rPr>
      </w:pPr>
      <w:r w:rsidRPr="00403F0D">
        <w:rPr>
          <w:rFonts w:ascii="Arial" w:hAnsi="Arial" w:cs="Arial"/>
        </w:rPr>
        <w:t xml:space="preserve">C) </w:t>
      </w:r>
      <w:r>
        <w:rPr>
          <w:rFonts w:ascii="Arial" w:hAnsi="Arial" w:cs="Arial"/>
        </w:rPr>
        <w:t>To punish her wild behaviour.</w:t>
      </w:r>
    </w:p>
    <w:p w14:paraId="20DE5011" w14:textId="77777777" w:rsidR="00591427" w:rsidRPr="00403F0D" w:rsidRDefault="00591427" w:rsidP="00BD37E2">
      <w:pPr>
        <w:spacing w:before="60" w:after="60"/>
        <w:rPr>
          <w:rFonts w:ascii="Arial" w:hAnsi="Arial" w:cs="Arial"/>
        </w:rPr>
      </w:pPr>
      <w:r w:rsidRPr="00403F0D">
        <w:rPr>
          <w:rFonts w:ascii="Arial" w:hAnsi="Arial" w:cs="Arial"/>
        </w:rPr>
        <w:t xml:space="preserve">D) </w:t>
      </w:r>
      <w:r>
        <w:rPr>
          <w:rFonts w:ascii="Arial" w:hAnsi="Arial" w:cs="Arial"/>
        </w:rPr>
        <w:t>To pursue better educational opportunities.</w:t>
      </w:r>
    </w:p>
    <w:p w14:paraId="57DC4F55" w14:textId="77777777" w:rsidR="00591427" w:rsidRDefault="00591427" w:rsidP="00BD37E2">
      <w:pPr>
        <w:spacing w:before="60" w:after="60"/>
        <w:rPr>
          <w:rFonts w:ascii="Arial" w:hAnsi="Arial" w:cs="Arial"/>
          <w:b/>
          <w:bCs/>
        </w:rPr>
      </w:pPr>
    </w:p>
    <w:p w14:paraId="39DC4F43" w14:textId="36367ED4" w:rsidR="00591427" w:rsidRPr="00403F0D" w:rsidRDefault="00591427" w:rsidP="00BD37E2">
      <w:pPr>
        <w:spacing w:before="60" w:after="60"/>
        <w:rPr>
          <w:rFonts w:ascii="Arial" w:hAnsi="Arial" w:cs="Arial"/>
          <w:b/>
        </w:rPr>
      </w:pPr>
      <w:r>
        <w:rPr>
          <w:rFonts w:ascii="Arial" w:hAnsi="Arial" w:cs="Arial"/>
          <w:b/>
        </w:rPr>
        <w:t>4</w:t>
      </w:r>
      <w:r w:rsidRPr="00403F0D">
        <w:rPr>
          <w:rFonts w:ascii="Arial" w:hAnsi="Arial" w:cs="Arial"/>
          <w:b/>
        </w:rPr>
        <w:t xml:space="preserve">. </w:t>
      </w:r>
      <w:r>
        <w:rPr>
          <w:rFonts w:ascii="Arial" w:hAnsi="Arial" w:cs="Arial"/>
          <w:b/>
        </w:rPr>
        <w:t xml:space="preserve">In </w:t>
      </w:r>
      <w:r w:rsidR="00A75A41">
        <w:rPr>
          <w:rFonts w:ascii="Arial" w:hAnsi="Arial" w:cs="Arial"/>
          <w:b/>
        </w:rPr>
        <w:t>“</w:t>
      </w:r>
      <w:r>
        <w:rPr>
          <w:rFonts w:ascii="Arial" w:hAnsi="Arial" w:cs="Arial"/>
          <w:b/>
        </w:rPr>
        <w:t>Light</w:t>
      </w:r>
      <w:r w:rsidR="00A75A41">
        <w:rPr>
          <w:rFonts w:ascii="Arial" w:hAnsi="Arial" w:cs="Arial"/>
          <w:b/>
        </w:rPr>
        <w:t>”</w:t>
      </w:r>
      <w:r>
        <w:rPr>
          <w:rFonts w:ascii="Arial" w:hAnsi="Arial" w:cs="Arial"/>
          <w:b/>
        </w:rPr>
        <w:t xml:space="preserve"> what does Enebeli fear his daughter will lose as she matures?</w:t>
      </w:r>
    </w:p>
    <w:p w14:paraId="53D99FF2" w14:textId="77777777" w:rsidR="00591427" w:rsidRPr="00403F0D" w:rsidRDefault="00591427" w:rsidP="00BD37E2">
      <w:pPr>
        <w:spacing w:before="60" w:after="60"/>
        <w:rPr>
          <w:rFonts w:ascii="Arial" w:hAnsi="Arial" w:cs="Arial"/>
        </w:rPr>
      </w:pPr>
      <w:r w:rsidRPr="00403F0D">
        <w:rPr>
          <w:rFonts w:ascii="Arial" w:hAnsi="Arial" w:cs="Arial"/>
        </w:rPr>
        <w:t xml:space="preserve">A) </w:t>
      </w:r>
      <w:r>
        <w:rPr>
          <w:rFonts w:ascii="Arial" w:hAnsi="Arial" w:cs="Arial"/>
        </w:rPr>
        <w:t>Her independence and autonomy.</w:t>
      </w:r>
    </w:p>
    <w:p w14:paraId="5ED9E240" w14:textId="77777777" w:rsidR="00591427" w:rsidRPr="00403F0D" w:rsidRDefault="00591427" w:rsidP="00BD37E2">
      <w:pPr>
        <w:spacing w:before="60" w:after="60"/>
        <w:rPr>
          <w:rFonts w:ascii="Arial" w:hAnsi="Arial" w:cs="Arial"/>
        </w:rPr>
      </w:pPr>
      <w:r w:rsidRPr="00403F0D">
        <w:rPr>
          <w:rFonts w:ascii="Arial" w:hAnsi="Arial" w:cs="Arial"/>
        </w:rPr>
        <w:t xml:space="preserve">B) </w:t>
      </w:r>
      <w:r>
        <w:rPr>
          <w:rFonts w:ascii="Arial" w:hAnsi="Arial" w:cs="Arial"/>
        </w:rPr>
        <w:t>Her relationship with him.</w:t>
      </w:r>
    </w:p>
    <w:p w14:paraId="67C99B32" w14:textId="77777777" w:rsidR="00591427" w:rsidRPr="00403F0D" w:rsidRDefault="00591427" w:rsidP="00BD37E2">
      <w:pPr>
        <w:spacing w:before="60" w:after="60"/>
        <w:rPr>
          <w:rFonts w:ascii="Arial" w:hAnsi="Arial" w:cs="Arial"/>
        </w:rPr>
      </w:pPr>
      <w:r w:rsidRPr="00403F0D">
        <w:rPr>
          <w:rFonts w:ascii="Arial" w:hAnsi="Arial" w:cs="Arial"/>
        </w:rPr>
        <w:t xml:space="preserve">C) </w:t>
      </w:r>
      <w:r>
        <w:rPr>
          <w:rFonts w:ascii="Arial" w:hAnsi="Arial" w:cs="Arial"/>
        </w:rPr>
        <w:t>Her relationship with her mother.</w:t>
      </w:r>
    </w:p>
    <w:p w14:paraId="3C53C739" w14:textId="77777777" w:rsidR="00591427" w:rsidRPr="00403F0D" w:rsidRDefault="00591427" w:rsidP="00BD37E2">
      <w:pPr>
        <w:spacing w:before="60" w:after="60"/>
        <w:rPr>
          <w:rFonts w:ascii="Arial" w:hAnsi="Arial" w:cs="Arial"/>
        </w:rPr>
      </w:pPr>
      <w:r w:rsidRPr="00403F0D">
        <w:rPr>
          <w:rFonts w:ascii="Arial" w:hAnsi="Arial" w:cs="Arial"/>
        </w:rPr>
        <w:t xml:space="preserve">D) </w:t>
      </w:r>
      <w:r>
        <w:rPr>
          <w:rFonts w:ascii="Arial" w:hAnsi="Arial" w:cs="Arial"/>
        </w:rPr>
        <w:t>Her youth and beauty.</w:t>
      </w:r>
    </w:p>
    <w:p w14:paraId="4ED346A5" w14:textId="77777777" w:rsidR="00591427" w:rsidRDefault="00591427" w:rsidP="00BD37E2">
      <w:pPr>
        <w:spacing w:before="60" w:after="60"/>
        <w:rPr>
          <w:rFonts w:ascii="Arial" w:hAnsi="Arial" w:cs="Arial"/>
          <w:b/>
          <w:bCs/>
        </w:rPr>
      </w:pPr>
    </w:p>
    <w:p w14:paraId="1A49FDE3" w14:textId="5B9694B6" w:rsidR="00591427" w:rsidRPr="00403F0D" w:rsidRDefault="00591427" w:rsidP="00BD37E2">
      <w:pPr>
        <w:spacing w:before="60" w:after="60"/>
        <w:rPr>
          <w:rFonts w:ascii="Arial" w:hAnsi="Arial" w:cs="Arial"/>
          <w:b/>
        </w:rPr>
      </w:pPr>
      <w:r>
        <w:rPr>
          <w:rFonts w:ascii="Arial" w:hAnsi="Arial" w:cs="Arial"/>
          <w:b/>
        </w:rPr>
        <w:t>5</w:t>
      </w:r>
      <w:r w:rsidRPr="00403F0D">
        <w:rPr>
          <w:rFonts w:ascii="Arial" w:hAnsi="Arial" w:cs="Arial"/>
          <w:b/>
        </w:rPr>
        <w:t xml:space="preserve">. </w:t>
      </w:r>
      <w:r>
        <w:rPr>
          <w:rFonts w:ascii="Arial" w:hAnsi="Arial" w:cs="Arial"/>
          <w:b/>
        </w:rPr>
        <w:t xml:space="preserve">In </w:t>
      </w:r>
      <w:r w:rsidR="00A75A41">
        <w:rPr>
          <w:rFonts w:ascii="Arial" w:hAnsi="Arial" w:cs="Arial"/>
          <w:b/>
        </w:rPr>
        <w:t>“</w:t>
      </w:r>
      <w:r>
        <w:rPr>
          <w:rFonts w:ascii="Arial" w:hAnsi="Arial" w:cs="Arial"/>
          <w:b/>
        </w:rPr>
        <w:t>Second Chances</w:t>
      </w:r>
      <w:r w:rsidR="00A75A41">
        <w:rPr>
          <w:rFonts w:ascii="Arial" w:hAnsi="Arial" w:cs="Arial"/>
          <w:b/>
        </w:rPr>
        <w:t>”</w:t>
      </w:r>
      <w:r>
        <w:rPr>
          <w:rFonts w:ascii="Arial" w:hAnsi="Arial" w:cs="Arial"/>
          <w:b/>
        </w:rPr>
        <w:t xml:space="preserve"> how does Uche feel about her mother’s supernatural return?</w:t>
      </w:r>
    </w:p>
    <w:p w14:paraId="239DAE0E" w14:textId="77777777" w:rsidR="00591427" w:rsidRPr="00403F0D" w:rsidRDefault="00591427" w:rsidP="00BD37E2">
      <w:pPr>
        <w:spacing w:before="60" w:after="60"/>
        <w:rPr>
          <w:rFonts w:ascii="Arial" w:hAnsi="Arial" w:cs="Arial"/>
        </w:rPr>
      </w:pPr>
      <w:r w:rsidRPr="00403F0D">
        <w:rPr>
          <w:rFonts w:ascii="Arial" w:hAnsi="Arial" w:cs="Arial"/>
        </w:rPr>
        <w:t xml:space="preserve">A) </w:t>
      </w:r>
      <w:r>
        <w:rPr>
          <w:rFonts w:ascii="Arial" w:hAnsi="Arial" w:cs="Arial"/>
        </w:rPr>
        <w:t>She is happy but suspicious of the mother.</w:t>
      </w:r>
    </w:p>
    <w:p w14:paraId="732B1896" w14:textId="77777777" w:rsidR="00591427" w:rsidRPr="00403F0D" w:rsidRDefault="00591427" w:rsidP="00BD37E2">
      <w:pPr>
        <w:spacing w:before="60" w:after="60"/>
        <w:rPr>
          <w:rFonts w:ascii="Arial" w:hAnsi="Arial" w:cs="Arial"/>
        </w:rPr>
      </w:pPr>
      <w:r w:rsidRPr="00403F0D">
        <w:rPr>
          <w:rFonts w:ascii="Arial" w:hAnsi="Arial" w:cs="Arial"/>
        </w:rPr>
        <w:t xml:space="preserve">B) </w:t>
      </w:r>
      <w:r>
        <w:rPr>
          <w:rFonts w:ascii="Arial" w:hAnsi="Arial" w:cs="Arial"/>
        </w:rPr>
        <w:t>She embraces the opportunity to say goodbye.</w:t>
      </w:r>
    </w:p>
    <w:p w14:paraId="575B39F6" w14:textId="77777777" w:rsidR="00591427" w:rsidRPr="00403F0D" w:rsidRDefault="00591427" w:rsidP="00BD37E2">
      <w:pPr>
        <w:spacing w:before="60" w:after="60"/>
        <w:rPr>
          <w:rFonts w:ascii="Arial" w:hAnsi="Arial" w:cs="Arial"/>
        </w:rPr>
      </w:pPr>
      <w:r w:rsidRPr="00403F0D">
        <w:rPr>
          <w:rFonts w:ascii="Arial" w:hAnsi="Arial" w:cs="Arial"/>
        </w:rPr>
        <w:t xml:space="preserve">C) </w:t>
      </w:r>
      <w:r>
        <w:rPr>
          <w:rFonts w:ascii="Arial" w:hAnsi="Arial" w:cs="Arial"/>
        </w:rPr>
        <w:t>She cannot ‘play along’ with her family.</w:t>
      </w:r>
    </w:p>
    <w:p w14:paraId="61CB7BCA" w14:textId="77777777" w:rsidR="00591427" w:rsidRPr="00403F0D" w:rsidRDefault="00591427" w:rsidP="00BD37E2">
      <w:pPr>
        <w:spacing w:before="60" w:after="60"/>
        <w:rPr>
          <w:rFonts w:ascii="Arial" w:hAnsi="Arial" w:cs="Arial"/>
        </w:rPr>
      </w:pPr>
      <w:r w:rsidRPr="00403F0D">
        <w:rPr>
          <w:rFonts w:ascii="Arial" w:hAnsi="Arial" w:cs="Arial"/>
        </w:rPr>
        <w:t xml:space="preserve">D) </w:t>
      </w:r>
      <w:r>
        <w:rPr>
          <w:rFonts w:ascii="Arial" w:hAnsi="Arial" w:cs="Arial"/>
        </w:rPr>
        <w:t>She is angry it has taken her mother this long to return.</w:t>
      </w:r>
    </w:p>
    <w:p w14:paraId="2B30ACBF" w14:textId="0D47D786" w:rsidR="00A75A41" w:rsidRDefault="00A75A41" w:rsidP="00BD37E2">
      <w:pPr>
        <w:spacing w:before="60" w:after="60"/>
        <w:rPr>
          <w:rFonts w:ascii="Arial" w:hAnsi="Arial" w:cs="Arial"/>
          <w:b/>
          <w:bCs/>
        </w:rPr>
      </w:pPr>
    </w:p>
    <w:p w14:paraId="055FEAD1" w14:textId="3F0C8751" w:rsidR="00591427" w:rsidRPr="00403F0D" w:rsidRDefault="00591427" w:rsidP="00BD37E2">
      <w:pPr>
        <w:spacing w:before="60" w:after="60"/>
        <w:rPr>
          <w:rFonts w:ascii="Arial" w:hAnsi="Arial" w:cs="Arial"/>
          <w:b/>
        </w:rPr>
      </w:pPr>
      <w:r>
        <w:rPr>
          <w:rFonts w:ascii="Arial" w:hAnsi="Arial" w:cs="Arial"/>
          <w:b/>
        </w:rPr>
        <w:t>6</w:t>
      </w:r>
      <w:r w:rsidRPr="00403F0D">
        <w:rPr>
          <w:rFonts w:ascii="Arial" w:hAnsi="Arial" w:cs="Arial"/>
          <w:b/>
        </w:rPr>
        <w:t xml:space="preserve">. </w:t>
      </w:r>
      <w:r>
        <w:rPr>
          <w:rFonts w:ascii="Arial" w:hAnsi="Arial" w:cs="Arial"/>
          <w:b/>
        </w:rPr>
        <w:t xml:space="preserve">In </w:t>
      </w:r>
      <w:r w:rsidR="00A75A41">
        <w:rPr>
          <w:rFonts w:ascii="Arial" w:hAnsi="Arial" w:cs="Arial"/>
          <w:b/>
        </w:rPr>
        <w:t>“</w:t>
      </w:r>
      <w:r>
        <w:rPr>
          <w:rFonts w:ascii="Arial" w:hAnsi="Arial" w:cs="Arial"/>
          <w:b/>
        </w:rPr>
        <w:t>Windfalls</w:t>
      </w:r>
      <w:r w:rsidR="00A75A41">
        <w:rPr>
          <w:rFonts w:ascii="Arial" w:hAnsi="Arial" w:cs="Arial"/>
          <w:b/>
        </w:rPr>
        <w:t>”</w:t>
      </w:r>
      <w:r>
        <w:rPr>
          <w:rFonts w:ascii="Arial" w:hAnsi="Arial" w:cs="Arial"/>
          <w:b/>
        </w:rPr>
        <w:t xml:space="preserve"> what does what does the protagonist’s mother train her daughter to do to get money?</w:t>
      </w:r>
    </w:p>
    <w:p w14:paraId="4BBFF5B8" w14:textId="68C690F0" w:rsidR="00591427" w:rsidRPr="00403F0D" w:rsidRDefault="00591427" w:rsidP="00BD37E2">
      <w:pPr>
        <w:spacing w:before="60" w:after="60"/>
        <w:rPr>
          <w:rFonts w:ascii="Arial" w:hAnsi="Arial" w:cs="Arial"/>
        </w:rPr>
      </w:pPr>
      <w:r w:rsidRPr="00403F0D">
        <w:rPr>
          <w:rFonts w:ascii="Arial" w:hAnsi="Arial" w:cs="Arial"/>
        </w:rPr>
        <w:t xml:space="preserve">A) </w:t>
      </w:r>
      <w:r>
        <w:rPr>
          <w:rFonts w:ascii="Arial" w:hAnsi="Arial" w:cs="Arial"/>
        </w:rPr>
        <w:t>Steal from homes</w:t>
      </w:r>
      <w:r w:rsidR="00FC140B">
        <w:rPr>
          <w:rFonts w:ascii="Arial" w:hAnsi="Arial" w:cs="Arial"/>
        </w:rPr>
        <w:t xml:space="preserve"> they</w:t>
      </w:r>
      <w:r>
        <w:rPr>
          <w:rFonts w:ascii="Arial" w:hAnsi="Arial" w:cs="Arial"/>
        </w:rPr>
        <w:t xml:space="preserve"> visit</w:t>
      </w:r>
    </w:p>
    <w:p w14:paraId="1E426A9D" w14:textId="24B32CDE" w:rsidR="00591427" w:rsidRPr="00403F0D" w:rsidRDefault="00591427" w:rsidP="00BD37E2">
      <w:pPr>
        <w:spacing w:before="60" w:after="60"/>
        <w:rPr>
          <w:rFonts w:ascii="Arial" w:hAnsi="Arial" w:cs="Arial"/>
        </w:rPr>
      </w:pPr>
      <w:r w:rsidRPr="00403F0D">
        <w:rPr>
          <w:rFonts w:ascii="Arial" w:hAnsi="Arial" w:cs="Arial"/>
        </w:rPr>
        <w:t xml:space="preserve">B) </w:t>
      </w:r>
      <w:r>
        <w:rPr>
          <w:rFonts w:ascii="Arial" w:hAnsi="Arial" w:cs="Arial"/>
        </w:rPr>
        <w:t>Pretend she is ill</w:t>
      </w:r>
    </w:p>
    <w:p w14:paraId="7500C98C" w14:textId="08CD06C9" w:rsidR="00591427" w:rsidRPr="00403F0D" w:rsidRDefault="00591427" w:rsidP="00BD37E2">
      <w:pPr>
        <w:spacing w:before="60" w:after="60"/>
        <w:rPr>
          <w:rFonts w:ascii="Arial" w:hAnsi="Arial" w:cs="Arial"/>
        </w:rPr>
      </w:pPr>
      <w:r w:rsidRPr="00403F0D">
        <w:rPr>
          <w:rFonts w:ascii="Arial" w:hAnsi="Arial" w:cs="Arial"/>
        </w:rPr>
        <w:t xml:space="preserve">C) </w:t>
      </w:r>
      <w:r>
        <w:rPr>
          <w:rFonts w:ascii="Arial" w:hAnsi="Arial" w:cs="Arial"/>
        </w:rPr>
        <w:t>Work the streets as a prostitute</w:t>
      </w:r>
    </w:p>
    <w:p w14:paraId="3A40E8C2" w14:textId="3C8A0118" w:rsidR="00591427" w:rsidRPr="00403F0D" w:rsidRDefault="00591427" w:rsidP="00BD37E2">
      <w:pPr>
        <w:spacing w:before="60" w:after="60"/>
        <w:rPr>
          <w:rFonts w:ascii="Arial" w:hAnsi="Arial" w:cs="Arial"/>
        </w:rPr>
      </w:pPr>
      <w:r w:rsidRPr="00403F0D">
        <w:rPr>
          <w:rFonts w:ascii="Arial" w:hAnsi="Arial" w:cs="Arial"/>
        </w:rPr>
        <w:t xml:space="preserve">D) </w:t>
      </w:r>
      <w:r>
        <w:rPr>
          <w:rFonts w:ascii="Arial" w:hAnsi="Arial" w:cs="Arial"/>
        </w:rPr>
        <w:t>Fake accidents</w:t>
      </w:r>
    </w:p>
    <w:p w14:paraId="744EC570" w14:textId="77777777" w:rsidR="00591427" w:rsidRDefault="00591427" w:rsidP="00BD37E2">
      <w:pPr>
        <w:spacing w:before="60" w:after="60"/>
        <w:rPr>
          <w:rFonts w:ascii="Arial" w:hAnsi="Arial" w:cs="Arial"/>
          <w:b/>
          <w:bCs/>
        </w:rPr>
      </w:pPr>
    </w:p>
    <w:p w14:paraId="36664954" w14:textId="77777777" w:rsidR="00BD37E2" w:rsidRDefault="00BD37E2">
      <w:pPr>
        <w:rPr>
          <w:rFonts w:ascii="Arial" w:hAnsi="Arial" w:cs="Arial"/>
          <w:b/>
        </w:rPr>
      </w:pPr>
      <w:r>
        <w:rPr>
          <w:rFonts w:ascii="Arial" w:hAnsi="Arial" w:cs="Arial"/>
          <w:b/>
        </w:rPr>
        <w:br w:type="page"/>
      </w:r>
    </w:p>
    <w:p w14:paraId="0CF94CDB" w14:textId="1823F477" w:rsidR="00591427" w:rsidRPr="00403F0D" w:rsidRDefault="00591427" w:rsidP="00BD37E2">
      <w:pPr>
        <w:spacing w:before="60" w:after="60"/>
        <w:rPr>
          <w:rFonts w:ascii="Arial" w:hAnsi="Arial" w:cs="Arial"/>
          <w:b/>
        </w:rPr>
      </w:pPr>
      <w:r>
        <w:rPr>
          <w:rFonts w:ascii="Arial" w:hAnsi="Arial" w:cs="Arial"/>
          <w:b/>
        </w:rPr>
        <w:lastRenderedPageBreak/>
        <w:t>7</w:t>
      </w:r>
      <w:r w:rsidRPr="00403F0D">
        <w:rPr>
          <w:rFonts w:ascii="Arial" w:hAnsi="Arial" w:cs="Arial"/>
          <w:b/>
        </w:rPr>
        <w:t xml:space="preserve">. </w:t>
      </w:r>
      <w:r>
        <w:rPr>
          <w:rFonts w:ascii="Arial" w:hAnsi="Arial" w:cs="Arial"/>
          <w:b/>
        </w:rPr>
        <w:t xml:space="preserve">In </w:t>
      </w:r>
      <w:r w:rsidR="00A75A41">
        <w:rPr>
          <w:rFonts w:ascii="Arial" w:hAnsi="Arial" w:cs="Arial"/>
          <w:b/>
        </w:rPr>
        <w:t>“</w:t>
      </w:r>
      <w:r>
        <w:rPr>
          <w:rFonts w:ascii="Arial" w:hAnsi="Arial" w:cs="Arial"/>
          <w:b/>
        </w:rPr>
        <w:t>Who Will Greet you at Home</w:t>
      </w:r>
      <w:r w:rsidR="00A75A41">
        <w:rPr>
          <w:rFonts w:ascii="Arial" w:hAnsi="Arial" w:cs="Arial"/>
          <w:b/>
        </w:rPr>
        <w:t>”</w:t>
      </w:r>
      <w:r>
        <w:rPr>
          <w:rFonts w:ascii="Arial" w:hAnsi="Arial" w:cs="Arial"/>
          <w:b/>
        </w:rPr>
        <w:t>, what does Ogechi make her first baby out of?</w:t>
      </w:r>
    </w:p>
    <w:p w14:paraId="53062814" w14:textId="29645D41" w:rsidR="00591427" w:rsidRPr="00403F0D" w:rsidRDefault="00591427" w:rsidP="00BD37E2">
      <w:pPr>
        <w:spacing w:before="60" w:after="60"/>
        <w:rPr>
          <w:rFonts w:ascii="Arial" w:hAnsi="Arial" w:cs="Arial"/>
        </w:rPr>
      </w:pPr>
      <w:r w:rsidRPr="00403F0D">
        <w:rPr>
          <w:rFonts w:ascii="Arial" w:hAnsi="Arial" w:cs="Arial"/>
        </w:rPr>
        <w:t xml:space="preserve">A) </w:t>
      </w:r>
      <w:r>
        <w:rPr>
          <w:rFonts w:ascii="Arial" w:hAnsi="Arial" w:cs="Arial"/>
        </w:rPr>
        <w:t>Cotton tufts</w:t>
      </w:r>
    </w:p>
    <w:p w14:paraId="2E3C5BC9" w14:textId="0A5A4C3A" w:rsidR="00591427" w:rsidRPr="00403F0D" w:rsidRDefault="00591427" w:rsidP="00BD37E2">
      <w:pPr>
        <w:spacing w:before="60" w:after="60"/>
        <w:rPr>
          <w:rFonts w:ascii="Arial" w:hAnsi="Arial" w:cs="Arial"/>
        </w:rPr>
      </w:pPr>
      <w:r w:rsidRPr="00403F0D">
        <w:rPr>
          <w:rFonts w:ascii="Arial" w:hAnsi="Arial" w:cs="Arial"/>
        </w:rPr>
        <w:t xml:space="preserve">B) </w:t>
      </w:r>
      <w:r>
        <w:rPr>
          <w:rFonts w:ascii="Arial" w:hAnsi="Arial" w:cs="Arial"/>
        </w:rPr>
        <w:t>Wrapping paper</w:t>
      </w:r>
    </w:p>
    <w:p w14:paraId="5C9A03A9" w14:textId="452AF6BB" w:rsidR="00591427" w:rsidRPr="00403F0D" w:rsidRDefault="00591427" w:rsidP="00BD37E2">
      <w:pPr>
        <w:spacing w:before="60" w:after="60"/>
        <w:rPr>
          <w:rFonts w:ascii="Arial" w:hAnsi="Arial" w:cs="Arial"/>
        </w:rPr>
      </w:pPr>
      <w:r w:rsidRPr="00403F0D">
        <w:rPr>
          <w:rFonts w:ascii="Arial" w:hAnsi="Arial" w:cs="Arial"/>
        </w:rPr>
        <w:t xml:space="preserve">C) </w:t>
      </w:r>
      <w:r>
        <w:rPr>
          <w:rFonts w:ascii="Arial" w:hAnsi="Arial" w:cs="Arial"/>
        </w:rPr>
        <w:t>Hair</w:t>
      </w:r>
    </w:p>
    <w:p w14:paraId="1B8B5BD7" w14:textId="1C483D7A" w:rsidR="00591427" w:rsidRPr="00403F0D" w:rsidRDefault="00591427" w:rsidP="00BD37E2">
      <w:pPr>
        <w:spacing w:before="60" w:after="60"/>
        <w:rPr>
          <w:rFonts w:ascii="Arial" w:hAnsi="Arial" w:cs="Arial"/>
        </w:rPr>
      </w:pPr>
      <w:r w:rsidRPr="00403F0D">
        <w:rPr>
          <w:rFonts w:ascii="Arial" w:hAnsi="Arial" w:cs="Arial"/>
        </w:rPr>
        <w:t xml:space="preserve">D) </w:t>
      </w:r>
      <w:r>
        <w:rPr>
          <w:rFonts w:ascii="Arial" w:hAnsi="Arial" w:cs="Arial"/>
        </w:rPr>
        <w:t>Yarn</w:t>
      </w:r>
    </w:p>
    <w:p w14:paraId="0CF5B78C" w14:textId="77777777" w:rsidR="00591427" w:rsidRDefault="00591427" w:rsidP="00BD37E2">
      <w:pPr>
        <w:spacing w:before="60" w:after="60"/>
        <w:rPr>
          <w:rFonts w:ascii="Arial" w:hAnsi="Arial" w:cs="Arial"/>
          <w:b/>
          <w:bCs/>
        </w:rPr>
      </w:pPr>
    </w:p>
    <w:p w14:paraId="498F20A5" w14:textId="041C893C" w:rsidR="00591427" w:rsidRPr="00403F0D" w:rsidRDefault="00591427" w:rsidP="00BD37E2">
      <w:pPr>
        <w:spacing w:before="60" w:after="60"/>
        <w:rPr>
          <w:rFonts w:ascii="Arial" w:hAnsi="Arial" w:cs="Arial"/>
          <w:b/>
        </w:rPr>
      </w:pPr>
      <w:r>
        <w:rPr>
          <w:rFonts w:ascii="Arial" w:hAnsi="Arial" w:cs="Arial"/>
          <w:b/>
        </w:rPr>
        <w:t>8</w:t>
      </w:r>
      <w:r w:rsidRPr="00403F0D">
        <w:rPr>
          <w:rFonts w:ascii="Arial" w:hAnsi="Arial" w:cs="Arial"/>
          <w:b/>
        </w:rPr>
        <w:t xml:space="preserve">. </w:t>
      </w:r>
      <w:r>
        <w:rPr>
          <w:rFonts w:ascii="Arial" w:hAnsi="Arial" w:cs="Arial"/>
          <w:b/>
        </w:rPr>
        <w:t xml:space="preserve">At the end of </w:t>
      </w:r>
      <w:r w:rsidR="00A75A41">
        <w:rPr>
          <w:rFonts w:ascii="Arial" w:hAnsi="Arial" w:cs="Arial"/>
          <w:b/>
        </w:rPr>
        <w:t>“</w:t>
      </w:r>
      <w:r>
        <w:rPr>
          <w:rFonts w:ascii="Arial" w:hAnsi="Arial" w:cs="Arial"/>
          <w:b/>
        </w:rPr>
        <w:t>Buchi’s Girls</w:t>
      </w:r>
      <w:r w:rsidR="00A75A41">
        <w:rPr>
          <w:rFonts w:ascii="Arial" w:hAnsi="Arial" w:cs="Arial"/>
          <w:b/>
        </w:rPr>
        <w:t>”</w:t>
      </w:r>
      <w:r>
        <w:rPr>
          <w:rFonts w:ascii="Arial" w:hAnsi="Arial" w:cs="Arial"/>
          <w:b/>
        </w:rPr>
        <w:t xml:space="preserve"> what does Buchi decide to do?</w:t>
      </w:r>
    </w:p>
    <w:p w14:paraId="12E428EB" w14:textId="2BCDD163" w:rsidR="00591427" w:rsidRPr="00403F0D" w:rsidRDefault="00591427" w:rsidP="00BD37E2">
      <w:pPr>
        <w:spacing w:before="60" w:after="60"/>
        <w:rPr>
          <w:rFonts w:ascii="Arial" w:hAnsi="Arial" w:cs="Arial"/>
        </w:rPr>
      </w:pPr>
      <w:r w:rsidRPr="00403F0D">
        <w:rPr>
          <w:rFonts w:ascii="Arial" w:hAnsi="Arial" w:cs="Arial"/>
        </w:rPr>
        <w:t xml:space="preserve">A) </w:t>
      </w:r>
      <w:r>
        <w:rPr>
          <w:rFonts w:ascii="Arial" w:hAnsi="Arial" w:cs="Arial"/>
        </w:rPr>
        <w:t>Confront Precious and Dickson about their behaviour.</w:t>
      </w:r>
    </w:p>
    <w:p w14:paraId="56028414" w14:textId="77777777" w:rsidR="00591427" w:rsidRPr="00403F0D" w:rsidRDefault="00591427" w:rsidP="00BD37E2">
      <w:pPr>
        <w:spacing w:before="60" w:after="60"/>
        <w:rPr>
          <w:rFonts w:ascii="Arial" w:hAnsi="Arial" w:cs="Arial"/>
        </w:rPr>
      </w:pPr>
      <w:r w:rsidRPr="00403F0D">
        <w:rPr>
          <w:rFonts w:ascii="Arial" w:hAnsi="Arial" w:cs="Arial"/>
        </w:rPr>
        <w:t xml:space="preserve">B) </w:t>
      </w:r>
      <w:r>
        <w:rPr>
          <w:rFonts w:ascii="Arial" w:hAnsi="Arial" w:cs="Arial"/>
        </w:rPr>
        <w:t>Run away with Lawrence.</w:t>
      </w:r>
    </w:p>
    <w:p w14:paraId="3991E2C2" w14:textId="77777777" w:rsidR="00591427" w:rsidRPr="00403F0D" w:rsidRDefault="00591427" w:rsidP="00BD37E2">
      <w:pPr>
        <w:spacing w:before="60" w:after="60"/>
        <w:rPr>
          <w:rFonts w:ascii="Arial" w:hAnsi="Arial" w:cs="Arial"/>
        </w:rPr>
      </w:pPr>
      <w:r w:rsidRPr="00403F0D">
        <w:rPr>
          <w:rFonts w:ascii="Arial" w:hAnsi="Arial" w:cs="Arial"/>
        </w:rPr>
        <w:t xml:space="preserve">C) </w:t>
      </w:r>
      <w:r>
        <w:rPr>
          <w:rFonts w:ascii="Arial" w:hAnsi="Arial" w:cs="Arial"/>
        </w:rPr>
        <w:t>Send her daughters to Auntie Ijeoma.</w:t>
      </w:r>
    </w:p>
    <w:p w14:paraId="2CB5111B" w14:textId="52CA8E2B" w:rsidR="00591427" w:rsidRPr="00403F0D" w:rsidRDefault="00591427" w:rsidP="00BD37E2">
      <w:pPr>
        <w:spacing w:before="60" w:after="60"/>
        <w:rPr>
          <w:rFonts w:ascii="Arial" w:hAnsi="Arial" w:cs="Arial"/>
        </w:rPr>
      </w:pPr>
      <w:r w:rsidRPr="00403F0D">
        <w:rPr>
          <w:rFonts w:ascii="Arial" w:hAnsi="Arial" w:cs="Arial"/>
        </w:rPr>
        <w:t xml:space="preserve">D) </w:t>
      </w:r>
      <w:r>
        <w:rPr>
          <w:rFonts w:ascii="Arial" w:hAnsi="Arial" w:cs="Arial"/>
        </w:rPr>
        <w:t>Ask Precious and Dickson for help.</w:t>
      </w:r>
    </w:p>
    <w:p w14:paraId="68AADFBA" w14:textId="77777777" w:rsidR="00591427" w:rsidRDefault="00591427" w:rsidP="00BD37E2">
      <w:pPr>
        <w:spacing w:before="60" w:after="60"/>
        <w:rPr>
          <w:rFonts w:ascii="Arial" w:hAnsi="Arial" w:cs="Arial"/>
          <w:b/>
          <w:bCs/>
        </w:rPr>
      </w:pPr>
    </w:p>
    <w:p w14:paraId="7E55C061" w14:textId="0663755B" w:rsidR="00591427" w:rsidRPr="00403F0D" w:rsidRDefault="00591427" w:rsidP="00BD37E2">
      <w:pPr>
        <w:spacing w:before="60" w:after="60"/>
        <w:rPr>
          <w:rFonts w:ascii="Arial" w:hAnsi="Arial" w:cs="Arial"/>
          <w:b/>
        </w:rPr>
      </w:pPr>
      <w:r>
        <w:rPr>
          <w:rFonts w:ascii="Arial" w:hAnsi="Arial" w:cs="Arial"/>
          <w:b/>
        </w:rPr>
        <w:t>9</w:t>
      </w:r>
      <w:r w:rsidRPr="00403F0D">
        <w:rPr>
          <w:rFonts w:ascii="Arial" w:hAnsi="Arial" w:cs="Arial"/>
          <w:b/>
        </w:rPr>
        <w:t xml:space="preserve">. </w:t>
      </w:r>
      <w:r>
        <w:rPr>
          <w:rFonts w:ascii="Arial" w:hAnsi="Arial" w:cs="Arial"/>
          <w:b/>
        </w:rPr>
        <w:t xml:space="preserve">In </w:t>
      </w:r>
      <w:r w:rsidR="00A75A41">
        <w:rPr>
          <w:rFonts w:ascii="Arial" w:hAnsi="Arial" w:cs="Arial"/>
          <w:b/>
        </w:rPr>
        <w:t>“</w:t>
      </w:r>
      <w:r>
        <w:rPr>
          <w:rFonts w:ascii="Arial" w:hAnsi="Arial" w:cs="Arial"/>
          <w:b/>
        </w:rPr>
        <w:t>What Happens When a Man Falls from the Sky</w:t>
      </w:r>
      <w:r w:rsidR="00A75A41">
        <w:rPr>
          <w:rFonts w:ascii="Arial" w:hAnsi="Arial" w:cs="Arial"/>
          <w:b/>
        </w:rPr>
        <w:t>”</w:t>
      </w:r>
      <w:r>
        <w:rPr>
          <w:rFonts w:ascii="Arial" w:hAnsi="Arial" w:cs="Arial"/>
          <w:b/>
        </w:rPr>
        <w:t>, what do mathematicians like Nneoma do?</w:t>
      </w:r>
    </w:p>
    <w:p w14:paraId="3AC232F6" w14:textId="77777777" w:rsidR="00591427" w:rsidRPr="00403F0D" w:rsidRDefault="00591427" w:rsidP="00BD37E2">
      <w:pPr>
        <w:spacing w:before="60" w:after="60"/>
        <w:rPr>
          <w:rFonts w:ascii="Arial" w:hAnsi="Arial" w:cs="Arial"/>
        </w:rPr>
      </w:pPr>
      <w:r w:rsidRPr="00403F0D">
        <w:rPr>
          <w:rFonts w:ascii="Arial" w:hAnsi="Arial" w:cs="Arial"/>
        </w:rPr>
        <w:t xml:space="preserve">A) </w:t>
      </w:r>
      <w:r>
        <w:rPr>
          <w:rFonts w:ascii="Arial" w:hAnsi="Arial" w:cs="Arial"/>
        </w:rPr>
        <w:t>Use a formula to eat grief.</w:t>
      </w:r>
    </w:p>
    <w:p w14:paraId="4729EC98" w14:textId="77777777" w:rsidR="00591427" w:rsidRPr="00403F0D" w:rsidRDefault="00591427" w:rsidP="00BD37E2">
      <w:pPr>
        <w:spacing w:before="60" w:after="60"/>
        <w:rPr>
          <w:rFonts w:ascii="Arial" w:hAnsi="Arial" w:cs="Arial"/>
        </w:rPr>
      </w:pPr>
      <w:r w:rsidRPr="00403F0D">
        <w:rPr>
          <w:rFonts w:ascii="Arial" w:hAnsi="Arial" w:cs="Arial"/>
        </w:rPr>
        <w:t xml:space="preserve">B) </w:t>
      </w:r>
      <w:r>
        <w:rPr>
          <w:rFonts w:ascii="Arial" w:hAnsi="Arial" w:cs="Arial"/>
        </w:rPr>
        <w:t>Use a formula to create flight.</w:t>
      </w:r>
    </w:p>
    <w:p w14:paraId="2E666C45" w14:textId="77777777" w:rsidR="00591427" w:rsidRPr="00403F0D" w:rsidRDefault="00591427" w:rsidP="00BD37E2">
      <w:pPr>
        <w:spacing w:before="60" w:after="60"/>
        <w:rPr>
          <w:rFonts w:ascii="Arial" w:hAnsi="Arial" w:cs="Arial"/>
        </w:rPr>
      </w:pPr>
      <w:r w:rsidRPr="00403F0D">
        <w:rPr>
          <w:rFonts w:ascii="Arial" w:hAnsi="Arial" w:cs="Arial"/>
        </w:rPr>
        <w:t xml:space="preserve">C) </w:t>
      </w:r>
      <w:r>
        <w:rPr>
          <w:rFonts w:ascii="Arial" w:hAnsi="Arial" w:cs="Arial"/>
        </w:rPr>
        <w:t>Use a formula to reverse grief.</w:t>
      </w:r>
    </w:p>
    <w:p w14:paraId="2A545FDF" w14:textId="77777777" w:rsidR="00591427" w:rsidRPr="00403F0D" w:rsidRDefault="00591427" w:rsidP="00BD37E2">
      <w:pPr>
        <w:spacing w:before="60" w:after="60"/>
        <w:rPr>
          <w:rFonts w:ascii="Arial" w:hAnsi="Arial" w:cs="Arial"/>
        </w:rPr>
      </w:pPr>
      <w:r w:rsidRPr="00403F0D">
        <w:rPr>
          <w:rFonts w:ascii="Arial" w:hAnsi="Arial" w:cs="Arial"/>
        </w:rPr>
        <w:t xml:space="preserve">D) </w:t>
      </w:r>
      <w:r>
        <w:rPr>
          <w:rFonts w:ascii="Arial" w:hAnsi="Arial" w:cs="Arial"/>
        </w:rPr>
        <w:t>Use a formula to solve problems.</w:t>
      </w:r>
    </w:p>
    <w:p w14:paraId="3BC15E0E" w14:textId="77777777" w:rsidR="00591427" w:rsidRDefault="00591427" w:rsidP="00BD37E2">
      <w:pPr>
        <w:spacing w:before="60" w:after="60"/>
        <w:rPr>
          <w:rFonts w:ascii="Arial" w:hAnsi="Arial" w:cs="Arial"/>
          <w:b/>
          <w:bCs/>
        </w:rPr>
      </w:pPr>
    </w:p>
    <w:p w14:paraId="044218DB" w14:textId="6989C2C4" w:rsidR="00591427" w:rsidRPr="00403F0D" w:rsidRDefault="00591427" w:rsidP="00BD37E2">
      <w:pPr>
        <w:spacing w:before="60" w:after="60"/>
        <w:rPr>
          <w:rFonts w:ascii="Arial" w:hAnsi="Arial" w:cs="Arial"/>
          <w:b/>
        </w:rPr>
      </w:pPr>
      <w:r>
        <w:rPr>
          <w:rFonts w:ascii="Arial" w:hAnsi="Arial" w:cs="Arial"/>
          <w:b/>
        </w:rPr>
        <w:t>10</w:t>
      </w:r>
      <w:r w:rsidRPr="00403F0D">
        <w:rPr>
          <w:rFonts w:ascii="Arial" w:hAnsi="Arial" w:cs="Arial"/>
          <w:b/>
        </w:rPr>
        <w:t xml:space="preserve">. </w:t>
      </w:r>
      <w:r>
        <w:rPr>
          <w:rFonts w:ascii="Arial" w:hAnsi="Arial" w:cs="Arial"/>
          <w:b/>
        </w:rPr>
        <w:t xml:space="preserve">In </w:t>
      </w:r>
      <w:r w:rsidR="00E67612">
        <w:rPr>
          <w:rFonts w:ascii="Arial" w:hAnsi="Arial" w:cs="Arial"/>
          <w:b/>
        </w:rPr>
        <w:t>“</w:t>
      </w:r>
      <w:r>
        <w:rPr>
          <w:rFonts w:ascii="Arial" w:hAnsi="Arial" w:cs="Arial"/>
          <w:b/>
        </w:rPr>
        <w:t>Glory</w:t>
      </w:r>
      <w:r w:rsidR="00E67612">
        <w:rPr>
          <w:rFonts w:ascii="Arial" w:hAnsi="Arial" w:cs="Arial"/>
          <w:b/>
        </w:rPr>
        <w:t>”</w:t>
      </w:r>
      <w:r>
        <w:rPr>
          <w:rFonts w:ascii="Arial" w:hAnsi="Arial" w:cs="Arial"/>
          <w:b/>
        </w:rPr>
        <w:t xml:space="preserve"> what assumption does Thomas’ mother make about Glory’s future?</w:t>
      </w:r>
    </w:p>
    <w:p w14:paraId="76C044E6" w14:textId="77777777" w:rsidR="00591427" w:rsidRPr="00403F0D" w:rsidRDefault="00591427" w:rsidP="00BD37E2">
      <w:pPr>
        <w:spacing w:before="60" w:after="60"/>
        <w:rPr>
          <w:rFonts w:ascii="Arial" w:hAnsi="Arial" w:cs="Arial"/>
        </w:rPr>
      </w:pPr>
      <w:r w:rsidRPr="00403F0D">
        <w:rPr>
          <w:rFonts w:ascii="Arial" w:hAnsi="Arial" w:cs="Arial"/>
        </w:rPr>
        <w:t xml:space="preserve">A) </w:t>
      </w:r>
      <w:r>
        <w:rPr>
          <w:rFonts w:ascii="Arial" w:hAnsi="Arial" w:cs="Arial"/>
        </w:rPr>
        <w:t>She will marry Thomas.</w:t>
      </w:r>
    </w:p>
    <w:p w14:paraId="4920265D" w14:textId="77777777" w:rsidR="00591427" w:rsidRPr="00403F0D" w:rsidRDefault="00591427" w:rsidP="00BD37E2">
      <w:pPr>
        <w:spacing w:before="60" w:after="60"/>
        <w:rPr>
          <w:rFonts w:ascii="Arial" w:hAnsi="Arial" w:cs="Arial"/>
        </w:rPr>
      </w:pPr>
      <w:r w:rsidRPr="00403F0D">
        <w:rPr>
          <w:rFonts w:ascii="Arial" w:hAnsi="Arial" w:cs="Arial"/>
        </w:rPr>
        <w:t xml:space="preserve">B) </w:t>
      </w:r>
      <w:r>
        <w:rPr>
          <w:rFonts w:ascii="Arial" w:hAnsi="Arial" w:cs="Arial"/>
        </w:rPr>
        <w:t>She will get a better job.</w:t>
      </w:r>
    </w:p>
    <w:p w14:paraId="716C8C88" w14:textId="77777777" w:rsidR="00591427" w:rsidRPr="00403F0D" w:rsidRDefault="00591427" w:rsidP="00BD37E2">
      <w:pPr>
        <w:spacing w:before="60" w:after="60"/>
        <w:rPr>
          <w:rFonts w:ascii="Arial" w:hAnsi="Arial" w:cs="Arial"/>
        </w:rPr>
      </w:pPr>
      <w:r w:rsidRPr="00403F0D">
        <w:rPr>
          <w:rFonts w:ascii="Arial" w:hAnsi="Arial" w:cs="Arial"/>
        </w:rPr>
        <w:t xml:space="preserve">C) </w:t>
      </w:r>
      <w:r>
        <w:rPr>
          <w:rFonts w:ascii="Arial" w:hAnsi="Arial" w:cs="Arial"/>
        </w:rPr>
        <w:t>She will move to Nigeria.</w:t>
      </w:r>
    </w:p>
    <w:p w14:paraId="6C5839EF" w14:textId="77777777" w:rsidR="00591427" w:rsidRPr="00403F0D" w:rsidRDefault="00591427" w:rsidP="00BD37E2">
      <w:pPr>
        <w:spacing w:before="60" w:after="60"/>
        <w:rPr>
          <w:rFonts w:ascii="Arial" w:hAnsi="Arial" w:cs="Arial"/>
        </w:rPr>
      </w:pPr>
      <w:r w:rsidRPr="00403F0D">
        <w:rPr>
          <w:rFonts w:ascii="Arial" w:hAnsi="Arial" w:cs="Arial"/>
        </w:rPr>
        <w:t xml:space="preserve">D) </w:t>
      </w:r>
      <w:r>
        <w:rPr>
          <w:rFonts w:ascii="Arial" w:hAnsi="Arial" w:cs="Arial"/>
        </w:rPr>
        <w:t>She will not have children.</w:t>
      </w:r>
    </w:p>
    <w:p w14:paraId="74889387" w14:textId="77777777" w:rsidR="00591427" w:rsidRDefault="00591427" w:rsidP="00BD37E2">
      <w:pPr>
        <w:spacing w:before="60" w:after="60"/>
        <w:rPr>
          <w:rFonts w:ascii="Arial" w:hAnsi="Arial" w:cs="Arial"/>
        </w:rPr>
      </w:pPr>
    </w:p>
    <w:p w14:paraId="3690A95D" w14:textId="691763D2" w:rsidR="00591427" w:rsidRPr="00403F0D" w:rsidRDefault="00591427" w:rsidP="00BD37E2">
      <w:pPr>
        <w:spacing w:before="60" w:after="60"/>
        <w:rPr>
          <w:rFonts w:ascii="Arial" w:hAnsi="Arial" w:cs="Arial"/>
          <w:b/>
        </w:rPr>
      </w:pPr>
      <w:r>
        <w:rPr>
          <w:rFonts w:ascii="Arial" w:hAnsi="Arial" w:cs="Arial"/>
          <w:b/>
        </w:rPr>
        <w:t>11</w:t>
      </w:r>
      <w:r w:rsidRPr="00403F0D">
        <w:rPr>
          <w:rFonts w:ascii="Arial" w:hAnsi="Arial" w:cs="Arial"/>
          <w:b/>
        </w:rPr>
        <w:t xml:space="preserve">. </w:t>
      </w:r>
      <w:r>
        <w:rPr>
          <w:rFonts w:ascii="Arial" w:hAnsi="Arial" w:cs="Arial"/>
          <w:b/>
        </w:rPr>
        <w:t xml:space="preserve">In </w:t>
      </w:r>
      <w:r w:rsidR="00E67612">
        <w:rPr>
          <w:rFonts w:ascii="Arial" w:hAnsi="Arial" w:cs="Arial"/>
          <w:b/>
        </w:rPr>
        <w:t>“</w:t>
      </w:r>
      <w:r>
        <w:rPr>
          <w:rFonts w:ascii="Arial" w:hAnsi="Arial" w:cs="Arial"/>
          <w:b/>
        </w:rPr>
        <w:t>What is a Volcano?</w:t>
      </w:r>
      <w:r w:rsidR="00E67612">
        <w:rPr>
          <w:rFonts w:ascii="Arial" w:hAnsi="Arial" w:cs="Arial"/>
          <w:b/>
        </w:rPr>
        <w:t>”</w:t>
      </w:r>
      <w:r>
        <w:rPr>
          <w:rFonts w:ascii="Arial" w:hAnsi="Arial" w:cs="Arial"/>
          <w:b/>
        </w:rPr>
        <w:t>, what does the volcano symbolise?</w:t>
      </w:r>
    </w:p>
    <w:p w14:paraId="66BE306C" w14:textId="21D7A9A4" w:rsidR="00591427" w:rsidRPr="00403F0D" w:rsidRDefault="00591427" w:rsidP="00BD37E2">
      <w:pPr>
        <w:spacing w:before="60" w:after="60"/>
        <w:rPr>
          <w:rFonts w:ascii="Arial" w:hAnsi="Arial" w:cs="Arial"/>
        </w:rPr>
      </w:pPr>
      <w:r w:rsidRPr="00403F0D">
        <w:rPr>
          <w:rFonts w:ascii="Arial" w:hAnsi="Arial" w:cs="Arial"/>
        </w:rPr>
        <w:t xml:space="preserve">A) </w:t>
      </w:r>
      <w:r>
        <w:rPr>
          <w:rFonts w:ascii="Arial" w:hAnsi="Arial" w:cs="Arial"/>
        </w:rPr>
        <w:t>Hidden guilt</w:t>
      </w:r>
    </w:p>
    <w:p w14:paraId="29547EB2" w14:textId="6993C9B9" w:rsidR="00591427" w:rsidRPr="00403F0D" w:rsidRDefault="00591427" w:rsidP="00BD37E2">
      <w:pPr>
        <w:spacing w:before="60" w:after="60"/>
        <w:rPr>
          <w:rFonts w:ascii="Arial" w:hAnsi="Arial" w:cs="Arial"/>
        </w:rPr>
      </w:pPr>
      <w:r w:rsidRPr="00403F0D">
        <w:rPr>
          <w:rFonts w:ascii="Arial" w:hAnsi="Arial" w:cs="Arial"/>
        </w:rPr>
        <w:t xml:space="preserve">B) </w:t>
      </w:r>
      <w:r>
        <w:rPr>
          <w:rFonts w:ascii="Arial" w:hAnsi="Arial" w:cs="Arial"/>
        </w:rPr>
        <w:t>Repressed anger</w:t>
      </w:r>
    </w:p>
    <w:p w14:paraId="298D35E0" w14:textId="65AEB38B" w:rsidR="00591427" w:rsidRPr="00403F0D" w:rsidRDefault="00591427" w:rsidP="00BD37E2">
      <w:pPr>
        <w:spacing w:before="60" w:after="60"/>
        <w:rPr>
          <w:rFonts w:ascii="Arial" w:hAnsi="Arial" w:cs="Arial"/>
        </w:rPr>
      </w:pPr>
      <w:r w:rsidRPr="00403F0D">
        <w:rPr>
          <w:rFonts w:ascii="Arial" w:hAnsi="Arial" w:cs="Arial"/>
        </w:rPr>
        <w:t xml:space="preserve">C) </w:t>
      </w:r>
      <w:r>
        <w:rPr>
          <w:rFonts w:ascii="Arial" w:hAnsi="Arial" w:cs="Arial"/>
        </w:rPr>
        <w:t>Woeful sadness</w:t>
      </w:r>
    </w:p>
    <w:p w14:paraId="2958A998" w14:textId="7A2AC691" w:rsidR="00591427" w:rsidRPr="00403F0D" w:rsidRDefault="00591427" w:rsidP="00BD37E2">
      <w:pPr>
        <w:spacing w:before="60" w:after="60"/>
        <w:rPr>
          <w:rFonts w:ascii="Arial" w:hAnsi="Arial" w:cs="Arial"/>
        </w:rPr>
      </w:pPr>
      <w:r w:rsidRPr="00403F0D">
        <w:rPr>
          <w:rFonts w:ascii="Arial" w:hAnsi="Arial" w:cs="Arial"/>
        </w:rPr>
        <w:t xml:space="preserve">D) </w:t>
      </w:r>
      <w:r>
        <w:rPr>
          <w:rFonts w:ascii="Arial" w:hAnsi="Arial" w:cs="Arial"/>
        </w:rPr>
        <w:t>Shameful greed</w:t>
      </w:r>
    </w:p>
    <w:p w14:paraId="4000E4E2" w14:textId="77777777" w:rsidR="00591427" w:rsidRDefault="00591427" w:rsidP="00BD37E2">
      <w:pPr>
        <w:spacing w:before="60" w:after="60"/>
        <w:rPr>
          <w:rFonts w:ascii="Arial" w:hAnsi="Arial" w:cs="Arial"/>
          <w:b/>
          <w:bCs/>
        </w:rPr>
      </w:pPr>
    </w:p>
    <w:p w14:paraId="7D599993" w14:textId="7A76EC60" w:rsidR="00591427" w:rsidRPr="00403F0D" w:rsidRDefault="00591427" w:rsidP="00BD37E2">
      <w:pPr>
        <w:spacing w:before="60" w:after="60"/>
        <w:rPr>
          <w:rFonts w:ascii="Arial" w:hAnsi="Arial" w:cs="Arial"/>
          <w:b/>
        </w:rPr>
      </w:pPr>
      <w:r>
        <w:rPr>
          <w:rFonts w:ascii="Arial" w:hAnsi="Arial" w:cs="Arial"/>
          <w:b/>
        </w:rPr>
        <w:t>12</w:t>
      </w:r>
      <w:r w:rsidRPr="00403F0D">
        <w:rPr>
          <w:rFonts w:ascii="Arial" w:hAnsi="Arial" w:cs="Arial"/>
          <w:b/>
        </w:rPr>
        <w:t xml:space="preserve">. </w:t>
      </w:r>
      <w:r>
        <w:rPr>
          <w:rFonts w:ascii="Arial" w:hAnsi="Arial" w:cs="Arial"/>
          <w:b/>
        </w:rPr>
        <w:t xml:space="preserve">What is stolen by Mayowa in </w:t>
      </w:r>
      <w:r w:rsidR="00E67612">
        <w:rPr>
          <w:rFonts w:ascii="Arial" w:hAnsi="Arial" w:cs="Arial"/>
          <w:b/>
        </w:rPr>
        <w:t>“</w:t>
      </w:r>
      <w:r>
        <w:rPr>
          <w:rFonts w:ascii="Arial" w:hAnsi="Arial" w:cs="Arial"/>
          <w:b/>
        </w:rPr>
        <w:t>Redemption</w:t>
      </w:r>
      <w:r w:rsidR="00E67612">
        <w:rPr>
          <w:rFonts w:ascii="Arial" w:hAnsi="Arial" w:cs="Arial"/>
          <w:b/>
        </w:rPr>
        <w:t>”</w:t>
      </w:r>
      <w:r>
        <w:rPr>
          <w:rFonts w:ascii="Arial" w:hAnsi="Arial" w:cs="Arial"/>
          <w:b/>
        </w:rPr>
        <w:t>?</w:t>
      </w:r>
    </w:p>
    <w:p w14:paraId="716596AF" w14:textId="5610982B" w:rsidR="00591427" w:rsidRPr="00403F0D" w:rsidRDefault="00591427" w:rsidP="00BD37E2">
      <w:pPr>
        <w:spacing w:before="60" w:after="60"/>
        <w:rPr>
          <w:rFonts w:ascii="Arial" w:hAnsi="Arial" w:cs="Arial"/>
        </w:rPr>
      </w:pPr>
      <w:r w:rsidRPr="00403F0D">
        <w:rPr>
          <w:rFonts w:ascii="Arial" w:hAnsi="Arial" w:cs="Arial"/>
        </w:rPr>
        <w:t xml:space="preserve">A) </w:t>
      </w:r>
      <w:r>
        <w:rPr>
          <w:rFonts w:ascii="Arial" w:hAnsi="Arial" w:cs="Arial"/>
        </w:rPr>
        <w:t>Money Mrs Ajayi has been paid</w:t>
      </w:r>
    </w:p>
    <w:p w14:paraId="6152A232" w14:textId="55AA8E40" w:rsidR="00591427" w:rsidRPr="00403F0D" w:rsidRDefault="00591427" w:rsidP="00BD37E2">
      <w:pPr>
        <w:spacing w:before="60" w:after="60"/>
        <w:rPr>
          <w:rFonts w:ascii="Arial" w:hAnsi="Arial" w:cs="Arial"/>
        </w:rPr>
      </w:pPr>
      <w:r w:rsidRPr="00403F0D">
        <w:rPr>
          <w:rFonts w:ascii="Arial" w:hAnsi="Arial" w:cs="Arial"/>
        </w:rPr>
        <w:t xml:space="preserve">B) </w:t>
      </w:r>
      <w:r>
        <w:rPr>
          <w:rFonts w:ascii="Arial" w:hAnsi="Arial" w:cs="Arial"/>
        </w:rPr>
        <w:t>Money Grace has saved</w:t>
      </w:r>
    </w:p>
    <w:p w14:paraId="3A254449" w14:textId="0B2004EB" w:rsidR="00591427" w:rsidRPr="00403F0D" w:rsidRDefault="00591427" w:rsidP="00BD37E2">
      <w:pPr>
        <w:spacing w:before="60" w:after="60"/>
        <w:rPr>
          <w:rFonts w:ascii="Arial" w:hAnsi="Arial" w:cs="Arial"/>
        </w:rPr>
      </w:pPr>
      <w:r w:rsidRPr="00403F0D">
        <w:rPr>
          <w:rFonts w:ascii="Arial" w:hAnsi="Arial" w:cs="Arial"/>
        </w:rPr>
        <w:t xml:space="preserve">C) </w:t>
      </w:r>
      <w:r>
        <w:rPr>
          <w:rFonts w:ascii="Arial" w:hAnsi="Arial" w:cs="Arial"/>
        </w:rPr>
        <w:t>Money from Benni</w:t>
      </w:r>
    </w:p>
    <w:p w14:paraId="46C65450" w14:textId="666972C7" w:rsidR="006101C7" w:rsidRPr="00DC0444" w:rsidRDefault="00591427" w:rsidP="00BD37E2">
      <w:pPr>
        <w:spacing w:before="60" w:after="60"/>
        <w:rPr>
          <w:rFonts w:ascii="Arial" w:hAnsi="Arial" w:cs="Arial"/>
        </w:rPr>
      </w:pPr>
      <w:r w:rsidRPr="00403F0D">
        <w:rPr>
          <w:rFonts w:ascii="Arial" w:hAnsi="Arial" w:cs="Arial"/>
        </w:rPr>
        <w:t xml:space="preserve">D) </w:t>
      </w:r>
      <w:r>
        <w:rPr>
          <w:rFonts w:ascii="Arial" w:hAnsi="Arial" w:cs="Arial"/>
        </w:rPr>
        <w:t>Money from the church</w:t>
      </w:r>
    </w:p>
    <w:p w14:paraId="764A644A" w14:textId="77777777" w:rsidR="004E626F" w:rsidRDefault="004E626F" w:rsidP="003B400B">
      <w:pPr>
        <w:spacing w:after="0"/>
        <w:rPr>
          <w:rFonts w:ascii="Arial" w:hAnsi="Arial" w:cs="Arial"/>
          <w:sz w:val="20"/>
          <w:szCs w:val="20"/>
        </w:rPr>
        <w:sectPr w:rsidR="004E626F" w:rsidSect="00171023">
          <w:pgSz w:w="11906" w:h="16838"/>
          <w:pgMar w:top="1134" w:right="1134" w:bottom="0" w:left="1134" w:header="567" w:footer="567" w:gutter="0"/>
          <w:cols w:space="708"/>
          <w:docGrid w:linePitch="360"/>
        </w:sectPr>
      </w:pPr>
    </w:p>
    <w:p w14:paraId="310652DC" w14:textId="4CAB2582" w:rsidR="00A12AEB" w:rsidRPr="00491435" w:rsidRDefault="00A12AEB" w:rsidP="00491435">
      <w:pPr>
        <w:pStyle w:val="SectionHead"/>
        <w:pBdr>
          <w:top w:val="single" w:sz="4" w:space="8" w:color="D74120"/>
          <w:bottom w:val="single" w:sz="4" w:space="8" w:color="D74120"/>
        </w:pBdr>
        <w:rPr>
          <w:b w:val="0"/>
          <w:bCs w:val="0"/>
          <w:color w:val="D74120"/>
          <w:szCs w:val="36"/>
        </w:rPr>
      </w:pPr>
      <w:bookmarkStart w:id="12" w:name="_Toc191464327"/>
      <w:r w:rsidRPr="00491435">
        <w:rPr>
          <w:b w:val="0"/>
          <w:bCs w:val="0"/>
          <w:color w:val="D74120"/>
        </w:rPr>
        <w:lastRenderedPageBreak/>
        <w:t>Quiz answers</w:t>
      </w:r>
      <w:bookmarkEnd w:id="12"/>
    </w:p>
    <w:p w14:paraId="23060803" w14:textId="49C6BAB8" w:rsidR="00591427" w:rsidRPr="00403F0D" w:rsidRDefault="00591427" w:rsidP="00E67612">
      <w:pPr>
        <w:spacing w:before="60" w:after="60"/>
        <w:rPr>
          <w:rFonts w:ascii="Arial" w:hAnsi="Arial" w:cs="Arial"/>
          <w:b/>
        </w:rPr>
      </w:pPr>
      <w:r w:rsidRPr="00403F0D">
        <w:rPr>
          <w:rFonts w:ascii="Arial" w:hAnsi="Arial" w:cs="Arial"/>
          <w:b/>
        </w:rPr>
        <w:t xml:space="preserve">1. </w:t>
      </w:r>
      <w:r>
        <w:rPr>
          <w:rFonts w:ascii="Arial" w:hAnsi="Arial" w:cs="Arial"/>
          <w:b/>
        </w:rPr>
        <w:t xml:space="preserve">In </w:t>
      </w:r>
      <w:r w:rsidR="00A55AE8">
        <w:rPr>
          <w:rFonts w:ascii="Arial" w:hAnsi="Arial" w:cs="Arial"/>
          <w:b/>
        </w:rPr>
        <w:t>“</w:t>
      </w:r>
      <w:r>
        <w:rPr>
          <w:rFonts w:ascii="Arial" w:hAnsi="Arial" w:cs="Arial"/>
          <w:b/>
        </w:rPr>
        <w:t>The Future Looks Good</w:t>
      </w:r>
      <w:r w:rsidR="00A55AE8">
        <w:rPr>
          <w:rFonts w:ascii="Arial" w:hAnsi="Arial" w:cs="Arial"/>
          <w:b/>
        </w:rPr>
        <w:t>”</w:t>
      </w:r>
      <w:r>
        <w:rPr>
          <w:rFonts w:ascii="Arial" w:hAnsi="Arial" w:cs="Arial"/>
          <w:b/>
        </w:rPr>
        <w:t xml:space="preserve"> as Ezinma fumbles with the key at the lock, who is she mistaken for?</w:t>
      </w:r>
    </w:p>
    <w:p w14:paraId="2DBA3B6B" w14:textId="77777777" w:rsidR="00591427" w:rsidRPr="00403F0D" w:rsidRDefault="00591427" w:rsidP="00E67612">
      <w:pPr>
        <w:spacing w:before="60" w:after="60"/>
        <w:rPr>
          <w:rFonts w:ascii="Arial" w:hAnsi="Arial" w:cs="Arial"/>
        </w:rPr>
      </w:pPr>
      <w:r w:rsidRPr="00403F0D">
        <w:rPr>
          <w:rFonts w:ascii="Arial" w:hAnsi="Arial" w:cs="Arial"/>
        </w:rPr>
        <w:t xml:space="preserve">D) </w:t>
      </w:r>
      <w:r>
        <w:rPr>
          <w:rFonts w:ascii="Arial" w:hAnsi="Arial" w:cs="Arial"/>
        </w:rPr>
        <w:t>Her sister</w:t>
      </w:r>
    </w:p>
    <w:p w14:paraId="28809EB6" w14:textId="77777777" w:rsidR="00591427" w:rsidRDefault="00591427" w:rsidP="00E67612">
      <w:pPr>
        <w:spacing w:before="60" w:after="60"/>
        <w:rPr>
          <w:rFonts w:ascii="Arial" w:hAnsi="Arial" w:cs="Arial"/>
        </w:rPr>
      </w:pPr>
    </w:p>
    <w:p w14:paraId="695583A2" w14:textId="6140C0EB" w:rsidR="00591427" w:rsidRPr="00403F0D" w:rsidRDefault="00591427" w:rsidP="00E67612">
      <w:pPr>
        <w:spacing w:before="60" w:after="60"/>
        <w:rPr>
          <w:rFonts w:ascii="Arial" w:hAnsi="Arial" w:cs="Arial"/>
          <w:b/>
        </w:rPr>
      </w:pPr>
      <w:r>
        <w:rPr>
          <w:rFonts w:ascii="Arial" w:hAnsi="Arial" w:cs="Arial"/>
          <w:b/>
        </w:rPr>
        <w:t>2</w:t>
      </w:r>
      <w:r w:rsidRPr="00403F0D">
        <w:rPr>
          <w:rFonts w:ascii="Arial" w:hAnsi="Arial" w:cs="Arial"/>
          <w:b/>
        </w:rPr>
        <w:t xml:space="preserve">. </w:t>
      </w:r>
      <w:r>
        <w:rPr>
          <w:rFonts w:ascii="Arial" w:hAnsi="Arial" w:cs="Arial"/>
          <w:b/>
        </w:rPr>
        <w:t xml:space="preserve">In </w:t>
      </w:r>
      <w:r w:rsidR="00A55AE8">
        <w:rPr>
          <w:rFonts w:ascii="Arial" w:hAnsi="Arial" w:cs="Arial"/>
          <w:b/>
        </w:rPr>
        <w:t>“</w:t>
      </w:r>
      <w:r>
        <w:rPr>
          <w:rFonts w:ascii="Arial" w:hAnsi="Arial" w:cs="Arial"/>
          <w:b/>
        </w:rPr>
        <w:t>War Stories</w:t>
      </w:r>
      <w:r w:rsidR="00A55AE8">
        <w:rPr>
          <w:rFonts w:ascii="Arial" w:hAnsi="Arial" w:cs="Arial"/>
          <w:b/>
        </w:rPr>
        <w:t>”</w:t>
      </w:r>
      <w:r>
        <w:rPr>
          <w:rFonts w:ascii="Arial" w:hAnsi="Arial" w:cs="Arial"/>
          <w:b/>
        </w:rPr>
        <w:t xml:space="preserve"> what does Nwando’s father struggle to explain to her?</w:t>
      </w:r>
    </w:p>
    <w:p w14:paraId="0E24C8A1" w14:textId="77777777" w:rsidR="00591427" w:rsidRPr="00403F0D" w:rsidRDefault="00591427" w:rsidP="00E67612">
      <w:pPr>
        <w:spacing w:before="60" w:after="60"/>
        <w:rPr>
          <w:rFonts w:ascii="Arial" w:hAnsi="Arial" w:cs="Arial"/>
        </w:rPr>
      </w:pPr>
      <w:r w:rsidRPr="00403F0D">
        <w:rPr>
          <w:rFonts w:ascii="Arial" w:hAnsi="Arial" w:cs="Arial"/>
        </w:rPr>
        <w:t xml:space="preserve">B) </w:t>
      </w:r>
      <w:r>
        <w:rPr>
          <w:rFonts w:ascii="Arial" w:hAnsi="Arial" w:cs="Arial"/>
        </w:rPr>
        <w:t>The depth and trauma of his war experiences.</w:t>
      </w:r>
    </w:p>
    <w:p w14:paraId="5EC9E875" w14:textId="77777777" w:rsidR="00591427" w:rsidRDefault="00591427" w:rsidP="00E67612">
      <w:pPr>
        <w:spacing w:before="60" w:after="60"/>
        <w:rPr>
          <w:rFonts w:ascii="Arial" w:hAnsi="Arial" w:cs="Arial"/>
          <w:b/>
        </w:rPr>
      </w:pPr>
    </w:p>
    <w:p w14:paraId="02E7B4C3" w14:textId="1323F7DB" w:rsidR="00591427" w:rsidRPr="00403F0D" w:rsidRDefault="00591427" w:rsidP="00E67612">
      <w:pPr>
        <w:spacing w:before="60" w:after="60"/>
        <w:rPr>
          <w:rFonts w:ascii="Arial" w:hAnsi="Arial" w:cs="Arial"/>
          <w:b/>
        </w:rPr>
      </w:pPr>
      <w:r>
        <w:rPr>
          <w:rFonts w:ascii="Arial" w:hAnsi="Arial" w:cs="Arial"/>
          <w:b/>
        </w:rPr>
        <w:t>3</w:t>
      </w:r>
      <w:r w:rsidRPr="00403F0D">
        <w:rPr>
          <w:rFonts w:ascii="Arial" w:hAnsi="Arial" w:cs="Arial"/>
          <w:b/>
        </w:rPr>
        <w:t xml:space="preserve">. </w:t>
      </w:r>
      <w:r>
        <w:rPr>
          <w:rFonts w:ascii="Arial" w:hAnsi="Arial" w:cs="Arial"/>
          <w:b/>
        </w:rPr>
        <w:t xml:space="preserve">In </w:t>
      </w:r>
      <w:r w:rsidR="00A55AE8">
        <w:rPr>
          <w:rFonts w:ascii="Arial" w:hAnsi="Arial" w:cs="Arial"/>
          <w:b/>
        </w:rPr>
        <w:t>“</w:t>
      </w:r>
      <w:r>
        <w:rPr>
          <w:rFonts w:ascii="Arial" w:hAnsi="Arial" w:cs="Arial"/>
          <w:b/>
        </w:rPr>
        <w:t>Wild</w:t>
      </w:r>
      <w:r w:rsidR="00A55AE8">
        <w:rPr>
          <w:rFonts w:ascii="Arial" w:hAnsi="Arial" w:cs="Arial"/>
          <w:b/>
        </w:rPr>
        <w:t>”</w:t>
      </w:r>
      <w:r>
        <w:rPr>
          <w:rFonts w:ascii="Arial" w:hAnsi="Arial" w:cs="Arial"/>
          <w:b/>
        </w:rPr>
        <w:t>, why is Ada sent from America to Nigeria?</w:t>
      </w:r>
    </w:p>
    <w:p w14:paraId="32BFF282" w14:textId="77777777" w:rsidR="00591427" w:rsidRPr="00403F0D" w:rsidRDefault="00591427" w:rsidP="00E67612">
      <w:pPr>
        <w:spacing w:before="60" w:after="60"/>
        <w:rPr>
          <w:rFonts w:ascii="Arial" w:hAnsi="Arial" w:cs="Arial"/>
        </w:rPr>
      </w:pPr>
      <w:r w:rsidRPr="00403F0D">
        <w:rPr>
          <w:rFonts w:ascii="Arial" w:hAnsi="Arial" w:cs="Arial"/>
        </w:rPr>
        <w:t xml:space="preserve">C) </w:t>
      </w:r>
      <w:r>
        <w:rPr>
          <w:rFonts w:ascii="Arial" w:hAnsi="Arial" w:cs="Arial"/>
        </w:rPr>
        <w:t>To punish her wild behaviour.</w:t>
      </w:r>
    </w:p>
    <w:p w14:paraId="175AAE90" w14:textId="77777777" w:rsidR="00591427" w:rsidRDefault="00591427" w:rsidP="00E67612">
      <w:pPr>
        <w:spacing w:before="60" w:after="60"/>
        <w:rPr>
          <w:rFonts w:ascii="Arial" w:hAnsi="Arial" w:cs="Arial"/>
          <w:b/>
          <w:bCs/>
        </w:rPr>
      </w:pPr>
    </w:p>
    <w:p w14:paraId="0CE77939" w14:textId="339E8E61" w:rsidR="00591427" w:rsidRPr="00403F0D" w:rsidRDefault="00591427" w:rsidP="00E67612">
      <w:pPr>
        <w:spacing w:before="60" w:after="60"/>
        <w:rPr>
          <w:rFonts w:ascii="Arial" w:hAnsi="Arial" w:cs="Arial"/>
          <w:b/>
        </w:rPr>
      </w:pPr>
      <w:r>
        <w:rPr>
          <w:rFonts w:ascii="Arial" w:hAnsi="Arial" w:cs="Arial"/>
          <w:b/>
        </w:rPr>
        <w:t>4</w:t>
      </w:r>
      <w:r w:rsidRPr="00403F0D">
        <w:rPr>
          <w:rFonts w:ascii="Arial" w:hAnsi="Arial" w:cs="Arial"/>
          <w:b/>
        </w:rPr>
        <w:t xml:space="preserve">. </w:t>
      </w:r>
      <w:r>
        <w:rPr>
          <w:rFonts w:ascii="Arial" w:hAnsi="Arial" w:cs="Arial"/>
          <w:b/>
        </w:rPr>
        <w:t xml:space="preserve">In </w:t>
      </w:r>
      <w:r w:rsidR="00A55AE8">
        <w:rPr>
          <w:rFonts w:ascii="Arial" w:hAnsi="Arial" w:cs="Arial"/>
          <w:b/>
        </w:rPr>
        <w:t>“</w:t>
      </w:r>
      <w:r>
        <w:rPr>
          <w:rFonts w:ascii="Arial" w:hAnsi="Arial" w:cs="Arial"/>
          <w:b/>
        </w:rPr>
        <w:t>Light</w:t>
      </w:r>
      <w:r w:rsidR="00A55AE8">
        <w:rPr>
          <w:rFonts w:ascii="Arial" w:hAnsi="Arial" w:cs="Arial"/>
          <w:b/>
        </w:rPr>
        <w:t>”</w:t>
      </w:r>
      <w:r>
        <w:rPr>
          <w:rFonts w:ascii="Arial" w:hAnsi="Arial" w:cs="Arial"/>
          <w:b/>
        </w:rPr>
        <w:t xml:space="preserve"> what does Enebeli fear his daughter will lose as she matures?</w:t>
      </w:r>
    </w:p>
    <w:p w14:paraId="272227F2" w14:textId="77777777" w:rsidR="00591427" w:rsidRPr="00403F0D" w:rsidRDefault="00591427" w:rsidP="00E67612">
      <w:pPr>
        <w:spacing w:before="60" w:after="60"/>
        <w:rPr>
          <w:rFonts w:ascii="Arial" w:hAnsi="Arial" w:cs="Arial"/>
        </w:rPr>
      </w:pPr>
      <w:r w:rsidRPr="00403F0D">
        <w:rPr>
          <w:rFonts w:ascii="Arial" w:hAnsi="Arial" w:cs="Arial"/>
        </w:rPr>
        <w:t xml:space="preserve">A) </w:t>
      </w:r>
      <w:r>
        <w:rPr>
          <w:rFonts w:ascii="Arial" w:hAnsi="Arial" w:cs="Arial"/>
        </w:rPr>
        <w:t>Her independence and autonomy.</w:t>
      </w:r>
    </w:p>
    <w:p w14:paraId="02A2A78E" w14:textId="77777777" w:rsidR="00591427" w:rsidRDefault="00591427" w:rsidP="00E67612">
      <w:pPr>
        <w:spacing w:before="60" w:after="60"/>
        <w:rPr>
          <w:rFonts w:ascii="Arial" w:hAnsi="Arial" w:cs="Arial"/>
          <w:b/>
          <w:bCs/>
        </w:rPr>
      </w:pPr>
    </w:p>
    <w:p w14:paraId="3502A0AB" w14:textId="2FA5C52C" w:rsidR="00591427" w:rsidRPr="00403F0D" w:rsidRDefault="00591427" w:rsidP="00E67612">
      <w:pPr>
        <w:spacing w:before="60" w:after="60"/>
        <w:rPr>
          <w:rFonts w:ascii="Arial" w:hAnsi="Arial" w:cs="Arial"/>
          <w:b/>
        </w:rPr>
      </w:pPr>
      <w:r>
        <w:rPr>
          <w:rFonts w:ascii="Arial" w:hAnsi="Arial" w:cs="Arial"/>
          <w:b/>
        </w:rPr>
        <w:t>5</w:t>
      </w:r>
      <w:r w:rsidRPr="00403F0D">
        <w:rPr>
          <w:rFonts w:ascii="Arial" w:hAnsi="Arial" w:cs="Arial"/>
          <w:b/>
        </w:rPr>
        <w:t xml:space="preserve">. </w:t>
      </w:r>
      <w:r>
        <w:rPr>
          <w:rFonts w:ascii="Arial" w:hAnsi="Arial" w:cs="Arial"/>
          <w:b/>
        </w:rPr>
        <w:t xml:space="preserve">In </w:t>
      </w:r>
      <w:r w:rsidR="00A55AE8">
        <w:rPr>
          <w:rFonts w:ascii="Arial" w:hAnsi="Arial" w:cs="Arial"/>
          <w:b/>
        </w:rPr>
        <w:t>“</w:t>
      </w:r>
      <w:r>
        <w:rPr>
          <w:rFonts w:ascii="Arial" w:hAnsi="Arial" w:cs="Arial"/>
          <w:b/>
        </w:rPr>
        <w:t>Second Chances</w:t>
      </w:r>
      <w:r w:rsidR="00A55AE8">
        <w:rPr>
          <w:rFonts w:ascii="Arial" w:hAnsi="Arial" w:cs="Arial"/>
          <w:b/>
        </w:rPr>
        <w:t>”</w:t>
      </w:r>
      <w:r>
        <w:rPr>
          <w:rFonts w:ascii="Arial" w:hAnsi="Arial" w:cs="Arial"/>
          <w:b/>
        </w:rPr>
        <w:t xml:space="preserve"> how does Uche feel about her mother’s supernatural return?</w:t>
      </w:r>
    </w:p>
    <w:p w14:paraId="2622E39D" w14:textId="77777777" w:rsidR="00591427" w:rsidRPr="00403F0D" w:rsidRDefault="00591427" w:rsidP="00E67612">
      <w:pPr>
        <w:spacing w:before="60" w:after="60"/>
        <w:rPr>
          <w:rFonts w:ascii="Arial" w:hAnsi="Arial" w:cs="Arial"/>
        </w:rPr>
      </w:pPr>
      <w:r w:rsidRPr="00403F0D">
        <w:rPr>
          <w:rFonts w:ascii="Arial" w:hAnsi="Arial" w:cs="Arial"/>
        </w:rPr>
        <w:t xml:space="preserve">C) </w:t>
      </w:r>
      <w:r>
        <w:rPr>
          <w:rFonts w:ascii="Arial" w:hAnsi="Arial" w:cs="Arial"/>
        </w:rPr>
        <w:t>She cannot ‘play along’ with her family.</w:t>
      </w:r>
    </w:p>
    <w:p w14:paraId="5B5E7AF8" w14:textId="77777777" w:rsidR="00591427" w:rsidRDefault="00591427" w:rsidP="00E67612">
      <w:pPr>
        <w:spacing w:before="60" w:after="60"/>
        <w:rPr>
          <w:rFonts w:ascii="Arial" w:hAnsi="Arial" w:cs="Arial"/>
          <w:b/>
          <w:bCs/>
        </w:rPr>
      </w:pPr>
    </w:p>
    <w:p w14:paraId="52A05688" w14:textId="1B2EB342" w:rsidR="00591427" w:rsidRPr="00403F0D" w:rsidRDefault="00591427" w:rsidP="00E67612">
      <w:pPr>
        <w:spacing w:before="60" w:after="60"/>
        <w:rPr>
          <w:rFonts w:ascii="Arial" w:hAnsi="Arial" w:cs="Arial"/>
          <w:b/>
        </w:rPr>
      </w:pPr>
      <w:r>
        <w:rPr>
          <w:rFonts w:ascii="Arial" w:hAnsi="Arial" w:cs="Arial"/>
          <w:b/>
        </w:rPr>
        <w:t>6</w:t>
      </w:r>
      <w:r w:rsidRPr="00403F0D">
        <w:rPr>
          <w:rFonts w:ascii="Arial" w:hAnsi="Arial" w:cs="Arial"/>
          <w:b/>
        </w:rPr>
        <w:t xml:space="preserve">. </w:t>
      </w:r>
      <w:r>
        <w:rPr>
          <w:rFonts w:ascii="Arial" w:hAnsi="Arial" w:cs="Arial"/>
          <w:b/>
        </w:rPr>
        <w:t xml:space="preserve">In </w:t>
      </w:r>
      <w:r w:rsidR="00A55AE8">
        <w:rPr>
          <w:rFonts w:ascii="Arial" w:hAnsi="Arial" w:cs="Arial"/>
          <w:b/>
        </w:rPr>
        <w:t>“</w:t>
      </w:r>
      <w:r>
        <w:rPr>
          <w:rFonts w:ascii="Arial" w:hAnsi="Arial" w:cs="Arial"/>
          <w:b/>
        </w:rPr>
        <w:t>Windfalls</w:t>
      </w:r>
      <w:r w:rsidR="00A55AE8">
        <w:rPr>
          <w:rFonts w:ascii="Arial" w:hAnsi="Arial" w:cs="Arial"/>
          <w:b/>
        </w:rPr>
        <w:t>”</w:t>
      </w:r>
      <w:r>
        <w:rPr>
          <w:rFonts w:ascii="Arial" w:hAnsi="Arial" w:cs="Arial"/>
          <w:b/>
        </w:rPr>
        <w:t xml:space="preserve"> what does what does the protagonist’s mother train her daughter to do to get money?</w:t>
      </w:r>
    </w:p>
    <w:p w14:paraId="6A373AA4" w14:textId="6A84192C" w:rsidR="00591427" w:rsidRPr="00403F0D" w:rsidRDefault="00591427" w:rsidP="00E67612">
      <w:pPr>
        <w:spacing w:before="60" w:after="60"/>
        <w:rPr>
          <w:rFonts w:ascii="Arial" w:hAnsi="Arial" w:cs="Arial"/>
        </w:rPr>
      </w:pPr>
      <w:r w:rsidRPr="00403F0D">
        <w:rPr>
          <w:rFonts w:ascii="Arial" w:hAnsi="Arial" w:cs="Arial"/>
        </w:rPr>
        <w:t xml:space="preserve">D) </w:t>
      </w:r>
      <w:r>
        <w:rPr>
          <w:rFonts w:ascii="Arial" w:hAnsi="Arial" w:cs="Arial"/>
        </w:rPr>
        <w:t>Fake accidents</w:t>
      </w:r>
    </w:p>
    <w:p w14:paraId="786AEE05" w14:textId="77777777" w:rsidR="00591427" w:rsidRDefault="00591427" w:rsidP="00E67612">
      <w:pPr>
        <w:spacing w:before="60" w:after="60"/>
        <w:rPr>
          <w:rFonts w:ascii="Arial" w:hAnsi="Arial" w:cs="Arial"/>
          <w:b/>
          <w:bCs/>
        </w:rPr>
      </w:pPr>
    </w:p>
    <w:p w14:paraId="393A39C4" w14:textId="5C3EF7BC" w:rsidR="00591427" w:rsidRPr="00403F0D" w:rsidRDefault="00591427" w:rsidP="00E67612">
      <w:pPr>
        <w:spacing w:before="60" w:after="60"/>
        <w:rPr>
          <w:rFonts w:ascii="Arial" w:hAnsi="Arial" w:cs="Arial"/>
          <w:b/>
        </w:rPr>
      </w:pPr>
      <w:r>
        <w:rPr>
          <w:rFonts w:ascii="Arial" w:hAnsi="Arial" w:cs="Arial"/>
          <w:b/>
        </w:rPr>
        <w:t>7</w:t>
      </w:r>
      <w:r w:rsidRPr="00403F0D">
        <w:rPr>
          <w:rFonts w:ascii="Arial" w:hAnsi="Arial" w:cs="Arial"/>
          <w:b/>
        </w:rPr>
        <w:t xml:space="preserve">. </w:t>
      </w:r>
      <w:r>
        <w:rPr>
          <w:rFonts w:ascii="Arial" w:hAnsi="Arial" w:cs="Arial"/>
          <w:b/>
        </w:rPr>
        <w:t xml:space="preserve">In </w:t>
      </w:r>
      <w:r w:rsidR="00A55AE8">
        <w:rPr>
          <w:rFonts w:ascii="Arial" w:hAnsi="Arial" w:cs="Arial"/>
          <w:b/>
        </w:rPr>
        <w:t>“</w:t>
      </w:r>
      <w:r>
        <w:rPr>
          <w:rFonts w:ascii="Arial" w:hAnsi="Arial" w:cs="Arial"/>
          <w:b/>
        </w:rPr>
        <w:t>Who Will Greet you at Home</w:t>
      </w:r>
      <w:r w:rsidR="00A55AE8">
        <w:rPr>
          <w:rFonts w:ascii="Arial" w:hAnsi="Arial" w:cs="Arial"/>
          <w:b/>
        </w:rPr>
        <w:t>”</w:t>
      </w:r>
      <w:r>
        <w:rPr>
          <w:rFonts w:ascii="Arial" w:hAnsi="Arial" w:cs="Arial"/>
          <w:b/>
        </w:rPr>
        <w:t>, what does Ogechi make her first baby out of?</w:t>
      </w:r>
    </w:p>
    <w:p w14:paraId="09C6E91A" w14:textId="76651A1A" w:rsidR="00591427" w:rsidRPr="00403F0D" w:rsidRDefault="00591427" w:rsidP="00E67612">
      <w:pPr>
        <w:spacing w:before="60" w:after="60"/>
        <w:rPr>
          <w:rFonts w:ascii="Arial" w:hAnsi="Arial" w:cs="Arial"/>
        </w:rPr>
      </w:pPr>
      <w:r w:rsidRPr="00403F0D">
        <w:rPr>
          <w:rFonts w:ascii="Arial" w:hAnsi="Arial" w:cs="Arial"/>
        </w:rPr>
        <w:t xml:space="preserve">A) </w:t>
      </w:r>
      <w:r>
        <w:rPr>
          <w:rFonts w:ascii="Arial" w:hAnsi="Arial" w:cs="Arial"/>
        </w:rPr>
        <w:t>Cotton tufts</w:t>
      </w:r>
    </w:p>
    <w:p w14:paraId="6D73295C" w14:textId="77777777" w:rsidR="00591427" w:rsidRDefault="00591427" w:rsidP="00E67612">
      <w:pPr>
        <w:spacing w:before="60" w:after="60"/>
        <w:rPr>
          <w:rFonts w:ascii="Arial" w:hAnsi="Arial" w:cs="Arial"/>
          <w:b/>
          <w:bCs/>
        </w:rPr>
      </w:pPr>
    </w:p>
    <w:p w14:paraId="7606AD1F" w14:textId="5CE3C876" w:rsidR="00591427" w:rsidRPr="00403F0D" w:rsidRDefault="00591427" w:rsidP="00E67612">
      <w:pPr>
        <w:spacing w:before="60" w:after="60"/>
        <w:rPr>
          <w:rFonts w:ascii="Arial" w:hAnsi="Arial" w:cs="Arial"/>
          <w:b/>
        </w:rPr>
      </w:pPr>
      <w:r>
        <w:rPr>
          <w:rFonts w:ascii="Arial" w:hAnsi="Arial" w:cs="Arial"/>
          <w:b/>
        </w:rPr>
        <w:t>8</w:t>
      </w:r>
      <w:r w:rsidRPr="00403F0D">
        <w:rPr>
          <w:rFonts w:ascii="Arial" w:hAnsi="Arial" w:cs="Arial"/>
          <w:b/>
        </w:rPr>
        <w:t xml:space="preserve">. </w:t>
      </w:r>
      <w:r>
        <w:rPr>
          <w:rFonts w:ascii="Arial" w:hAnsi="Arial" w:cs="Arial"/>
          <w:b/>
        </w:rPr>
        <w:t xml:space="preserve">At the end of </w:t>
      </w:r>
      <w:r w:rsidR="00A55AE8">
        <w:rPr>
          <w:rFonts w:ascii="Arial" w:hAnsi="Arial" w:cs="Arial"/>
          <w:b/>
        </w:rPr>
        <w:t>“</w:t>
      </w:r>
      <w:r>
        <w:rPr>
          <w:rFonts w:ascii="Arial" w:hAnsi="Arial" w:cs="Arial"/>
          <w:b/>
        </w:rPr>
        <w:t>Buchi’s Girls</w:t>
      </w:r>
      <w:r w:rsidR="00A55AE8">
        <w:rPr>
          <w:rFonts w:ascii="Arial" w:hAnsi="Arial" w:cs="Arial"/>
          <w:b/>
        </w:rPr>
        <w:t>”</w:t>
      </w:r>
      <w:r>
        <w:rPr>
          <w:rFonts w:ascii="Arial" w:hAnsi="Arial" w:cs="Arial"/>
          <w:b/>
        </w:rPr>
        <w:t xml:space="preserve"> what does Buchi decide to do?</w:t>
      </w:r>
    </w:p>
    <w:p w14:paraId="76EEAA81" w14:textId="77777777" w:rsidR="00591427" w:rsidRPr="00403F0D" w:rsidRDefault="00591427" w:rsidP="00E67612">
      <w:pPr>
        <w:spacing w:before="60" w:after="60"/>
        <w:rPr>
          <w:rFonts w:ascii="Arial" w:hAnsi="Arial" w:cs="Arial"/>
        </w:rPr>
      </w:pPr>
      <w:r w:rsidRPr="00403F0D">
        <w:rPr>
          <w:rFonts w:ascii="Arial" w:hAnsi="Arial" w:cs="Arial"/>
        </w:rPr>
        <w:t xml:space="preserve">C) </w:t>
      </w:r>
      <w:r>
        <w:rPr>
          <w:rFonts w:ascii="Arial" w:hAnsi="Arial" w:cs="Arial"/>
        </w:rPr>
        <w:t>Send her daughters to Auntie Ijeoma.</w:t>
      </w:r>
    </w:p>
    <w:p w14:paraId="0E363D01" w14:textId="77777777" w:rsidR="00591427" w:rsidRDefault="00591427" w:rsidP="00E67612">
      <w:pPr>
        <w:spacing w:before="60" w:after="60"/>
        <w:rPr>
          <w:rFonts w:ascii="Arial" w:hAnsi="Arial" w:cs="Arial"/>
          <w:b/>
          <w:bCs/>
        </w:rPr>
      </w:pPr>
    </w:p>
    <w:p w14:paraId="51CF0C47" w14:textId="34A5507E" w:rsidR="00591427" w:rsidRPr="00403F0D" w:rsidRDefault="00591427" w:rsidP="00E67612">
      <w:pPr>
        <w:spacing w:before="60" w:after="60"/>
        <w:rPr>
          <w:rFonts w:ascii="Arial" w:hAnsi="Arial" w:cs="Arial"/>
          <w:b/>
        </w:rPr>
      </w:pPr>
      <w:r>
        <w:rPr>
          <w:rFonts w:ascii="Arial" w:hAnsi="Arial" w:cs="Arial"/>
          <w:b/>
        </w:rPr>
        <w:t>9</w:t>
      </w:r>
      <w:r w:rsidRPr="00403F0D">
        <w:rPr>
          <w:rFonts w:ascii="Arial" w:hAnsi="Arial" w:cs="Arial"/>
          <w:b/>
        </w:rPr>
        <w:t xml:space="preserve">. </w:t>
      </w:r>
      <w:r>
        <w:rPr>
          <w:rFonts w:ascii="Arial" w:hAnsi="Arial" w:cs="Arial"/>
          <w:b/>
        </w:rPr>
        <w:t xml:space="preserve">In </w:t>
      </w:r>
      <w:r w:rsidR="00A55AE8">
        <w:rPr>
          <w:rFonts w:ascii="Arial" w:hAnsi="Arial" w:cs="Arial"/>
          <w:b/>
        </w:rPr>
        <w:t>“</w:t>
      </w:r>
      <w:r>
        <w:rPr>
          <w:rFonts w:ascii="Arial" w:hAnsi="Arial" w:cs="Arial"/>
          <w:b/>
        </w:rPr>
        <w:t>What Happens When a Man Falls from the Sky</w:t>
      </w:r>
      <w:r w:rsidR="00A55AE8">
        <w:rPr>
          <w:rFonts w:ascii="Arial" w:hAnsi="Arial" w:cs="Arial"/>
          <w:b/>
        </w:rPr>
        <w:t>”</w:t>
      </w:r>
      <w:r>
        <w:rPr>
          <w:rFonts w:ascii="Arial" w:hAnsi="Arial" w:cs="Arial"/>
          <w:b/>
        </w:rPr>
        <w:t>, what do mathematicians like Nneoma do?</w:t>
      </w:r>
    </w:p>
    <w:p w14:paraId="0F16F37C" w14:textId="77777777" w:rsidR="00591427" w:rsidRPr="00403F0D" w:rsidRDefault="00591427" w:rsidP="00E67612">
      <w:pPr>
        <w:spacing w:before="60" w:after="60"/>
        <w:rPr>
          <w:rFonts w:ascii="Arial" w:hAnsi="Arial" w:cs="Arial"/>
        </w:rPr>
      </w:pPr>
      <w:r w:rsidRPr="00403F0D">
        <w:rPr>
          <w:rFonts w:ascii="Arial" w:hAnsi="Arial" w:cs="Arial"/>
        </w:rPr>
        <w:t xml:space="preserve">A) </w:t>
      </w:r>
      <w:r>
        <w:rPr>
          <w:rFonts w:ascii="Arial" w:hAnsi="Arial" w:cs="Arial"/>
        </w:rPr>
        <w:t>Use a formula to eat grief.</w:t>
      </w:r>
    </w:p>
    <w:p w14:paraId="19CF667D" w14:textId="77777777" w:rsidR="00591427" w:rsidRDefault="00591427" w:rsidP="00E67612">
      <w:pPr>
        <w:spacing w:before="60" w:after="60"/>
        <w:rPr>
          <w:rFonts w:ascii="Arial" w:hAnsi="Arial" w:cs="Arial"/>
          <w:b/>
          <w:bCs/>
        </w:rPr>
      </w:pPr>
    </w:p>
    <w:p w14:paraId="449B7EC2" w14:textId="20FD0657" w:rsidR="00591427" w:rsidRPr="00403F0D" w:rsidRDefault="00591427" w:rsidP="00E67612">
      <w:pPr>
        <w:spacing w:before="60" w:after="60"/>
        <w:rPr>
          <w:rFonts w:ascii="Arial" w:hAnsi="Arial" w:cs="Arial"/>
          <w:b/>
        </w:rPr>
      </w:pPr>
      <w:r>
        <w:rPr>
          <w:rFonts w:ascii="Arial" w:hAnsi="Arial" w:cs="Arial"/>
          <w:b/>
        </w:rPr>
        <w:t>10</w:t>
      </w:r>
      <w:r w:rsidRPr="00403F0D">
        <w:rPr>
          <w:rFonts w:ascii="Arial" w:hAnsi="Arial" w:cs="Arial"/>
          <w:b/>
        </w:rPr>
        <w:t xml:space="preserve">. </w:t>
      </w:r>
      <w:r>
        <w:rPr>
          <w:rFonts w:ascii="Arial" w:hAnsi="Arial" w:cs="Arial"/>
          <w:b/>
        </w:rPr>
        <w:t xml:space="preserve">In </w:t>
      </w:r>
      <w:r w:rsidR="00A55AE8">
        <w:rPr>
          <w:rFonts w:ascii="Arial" w:hAnsi="Arial" w:cs="Arial"/>
          <w:b/>
        </w:rPr>
        <w:t>“</w:t>
      </w:r>
      <w:r>
        <w:rPr>
          <w:rFonts w:ascii="Arial" w:hAnsi="Arial" w:cs="Arial"/>
          <w:b/>
        </w:rPr>
        <w:t>Glory</w:t>
      </w:r>
      <w:r w:rsidR="00A55AE8">
        <w:rPr>
          <w:rFonts w:ascii="Arial" w:hAnsi="Arial" w:cs="Arial"/>
          <w:b/>
        </w:rPr>
        <w:t>”</w:t>
      </w:r>
      <w:r>
        <w:rPr>
          <w:rFonts w:ascii="Arial" w:hAnsi="Arial" w:cs="Arial"/>
          <w:b/>
        </w:rPr>
        <w:t xml:space="preserve"> what assumption does Thomas’ mother make about Glory’s future?</w:t>
      </w:r>
    </w:p>
    <w:p w14:paraId="0C54D91B" w14:textId="77777777" w:rsidR="00591427" w:rsidRPr="00403F0D" w:rsidRDefault="00591427" w:rsidP="00E67612">
      <w:pPr>
        <w:spacing w:before="60" w:after="60"/>
        <w:rPr>
          <w:rFonts w:ascii="Arial" w:hAnsi="Arial" w:cs="Arial"/>
        </w:rPr>
      </w:pPr>
      <w:r w:rsidRPr="00403F0D">
        <w:rPr>
          <w:rFonts w:ascii="Arial" w:hAnsi="Arial" w:cs="Arial"/>
        </w:rPr>
        <w:t xml:space="preserve">C) </w:t>
      </w:r>
      <w:r>
        <w:rPr>
          <w:rFonts w:ascii="Arial" w:hAnsi="Arial" w:cs="Arial"/>
        </w:rPr>
        <w:t>She will move to Nigeria.</w:t>
      </w:r>
    </w:p>
    <w:p w14:paraId="7F706E45" w14:textId="77777777" w:rsidR="00591427" w:rsidRDefault="00591427" w:rsidP="00E67612">
      <w:pPr>
        <w:spacing w:before="60" w:after="60"/>
        <w:rPr>
          <w:rFonts w:ascii="Arial" w:hAnsi="Arial" w:cs="Arial"/>
        </w:rPr>
      </w:pPr>
    </w:p>
    <w:p w14:paraId="17435C1B" w14:textId="1B936FE3" w:rsidR="00591427" w:rsidRPr="00403F0D" w:rsidRDefault="00591427" w:rsidP="00E67612">
      <w:pPr>
        <w:spacing w:before="60" w:after="60"/>
        <w:rPr>
          <w:rFonts w:ascii="Arial" w:hAnsi="Arial" w:cs="Arial"/>
          <w:b/>
        </w:rPr>
      </w:pPr>
      <w:r>
        <w:rPr>
          <w:rFonts w:ascii="Arial" w:hAnsi="Arial" w:cs="Arial"/>
          <w:b/>
        </w:rPr>
        <w:t>11</w:t>
      </w:r>
      <w:r w:rsidRPr="00403F0D">
        <w:rPr>
          <w:rFonts w:ascii="Arial" w:hAnsi="Arial" w:cs="Arial"/>
          <w:b/>
        </w:rPr>
        <w:t xml:space="preserve">. </w:t>
      </w:r>
      <w:r>
        <w:rPr>
          <w:rFonts w:ascii="Arial" w:hAnsi="Arial" w:cs="Arial"/>
          <w:b/>
        </w:rPr>
        <w:t xml:space="preserve">In </w:t>
      </w:r>
      <w:r w:rsidR="00A55AE8">
        <w:rPr>
          <w:rFonts w:ascii="Arial" w:hAnsi="Arial" w:cs="Arial"/>
          <w:b/>
        </w:rPr>
        <w:t>“</w:t>
      </w:r>
      <w:r>
        <w:rPr>
          <w:rFonts w:ascii="Arial" w:hAnsi="Arial" w:cs="Arial"/>
          <w:b/>
        </w:rPr>
        <w:t>What is a Volcano?</w:t>
      </w:r>
      <w:r w:rsidR="00A55AE8">
        <w:rPr>
          <w:rFonts w:ascii="Arial" w:hAnsi="Arial" w:cs="Arial"/>
          <w:b/>
        </w:rPr>
        <w:t>”</w:t>
      </w:r>
      <w:r>
        <w:rPr>
          <w:rFonts w:ascii="Arial" w:hAnsi="Arial" w:cs="Arial"/>
          <w:b/>
        </w:rPr>
        <w:t>, what does the volcano symbolise?</w:t>
      </w:r>
    </w:p>
    <w:p w14:paraId="13ABEF46" w14:textId="1FA7412C" w:rsidR="00591427" w:rsidRPr="00403F0D" w:rsidRDefault="00591427" w:rsidP="00E67612">
      <w:pPr>
        <w:spacing w:before="60" w:after="60"/>
        <w:rPr>
          <w:rFonts w:ascii="Arial" w:hAnsi="Arial" w:cs="Arial"/>
        </w:rPr>
      </w:pPr>
      <w:r w:rsidRPr="00403F0D">
        <w:rPr>
          <w:rFonts w:ascii="Arial" w:hAnsi="Arial" w:cs="Arial"/>
        </w:rPr>
        <w:t xml:space="preserve">B) </w:t>
      </w:r>
      <w:r>
        <w:rPr>
          <w:rFonts w:ascii="Arial" w:hAnsi="Arial" w:cs="Arial"/>
        </w:rPr>
        <w:t>Repressed anger</w:t>
      </w:r>
    </w:p>
    <w:p w14:paraId="3B798579" w14:textId="77777777" w:rsidR="00591427" w:rsidRDefault="00591427" w:rsidP="00E67612">
      <w:pPr>
        <w:spacing w:before="60" w:after="60"/>
        <w:rPr>
          <w:rFonts w:ascii="Arial" w:hAnsi="Arial" w:cs="Arial"/>
          <w:b/>
          <w:bCs/>
        </w:rPr>
      </w:pPr>
    </w:p>
    <w:p w14:paraId="40024DFF" w14:textId="413CA2ED" w:rsidR="00591427" w:rsidRPr="00403F0D" w:rsidRDefault="00591427" w:rsidP="00E67612">
      <w:pPr>
        <w:spacing w:before="60" w:after="60"/>
        <w:rPr>
          <w:rFonts w:ascii="Arial" w:hAnsi="Arial" w:cs="Arial"/>
          <w:b/>
        </w:rPr>
      </w:pPr>
      <w:r>
        <w:rPr>
          <w:rFonts w:ascii="Arial" w:hAnsi="Arial" w:cs="Arial"/>
          <w:b/>
        </w:rPr>
        <w:t>12</w:t>
      </w:r>
      <w:r w:rsidRPr="00403F0D">
        <w:rPr>
          <w:rFonts w:ascii="Arial" w:hAnsi="Arial" w:cs="Arial"/>
          <w:b/>
        </w:rPr>
        <w:t xml:space="preserve">. </w:t>
      </w:r>
      <w:r>
        <w:rPr>
          <w:rFonts w:ascii="Arial" w:hAnsi="Arial" w:cs="Arial"/>
          <w:b/>
        </w:rPr>
        <w:t xml:space="preserve">What is stolen by Mayowa in </w:t>
      </w:r>
      <w:r w:rsidR="00A55AE8">
        <w:rPr>
          <w:rFonts w:ascii="Arial" w:hAnsi="Arial" w:cs="Arial"/>
          <w:b/>
        </w:rPr>
        <w:t>“</w:t>
      </w:r>
      <w:r>
        <w:rPr>
          <w:rFonts w:ascii="Arial" w:hAnsi="Arial" w:cs="Arial"/>
          <w:b/>
        </w:rPr>
        <w:t>Redemption</w:t>
      </w:r>
      <w:r w:rsidR="00A55AE8">
        <w:rPr>
          <w:rFonts w:ascii="Arial" w:hAnsi="Arial" w:cs="Arial"/>
          <w:b/>
        </w:rPr>
        <w:t>”</w:t>
      </w:r>
      <w:r>
        <w:rPr>
          <w:rFonts w:ascii="Arial" w:hAnsi="Arial" w:cs="Arial"/>
          <w:b/>
        </w:rPr>
        <w:t>?</w:t>
      </w:r>
    </w:p>
    <w:p w14:paraId="58A88B26" w14:textId="6E7BF3D9" w:rsidR="00591427" w:rsidRPr="00403F0D" w:rsidRDefault="00591427" w:rsidP="00E67612">
      <w:pPr>
        <w:spacing w:before="60" w:after="60"/>
        <w:rPr>
          <w:rFonts w:ascii="Arial" w:hAnsi="Arial" w:cs="Arial"/>
        </w:rPr>
      </w:pPr>
      <w:r w:rsidRPr="00403F0D">
        <w:rPr>
          <w:rFonts w:ascii="Arial" w:hAnsi="Arial" w:cs="Arial"/>
        </w:rPr>
        <w:t xml:space="preserve">D) </w:t>
      </w:r>
      <w:r>
        <w:rPr>
          <w:rFonts w:ascii="Arial" w:hAnsi="Arial" w:cs="Arial"/>
        </w:rPr>
        <w:t>Money from the church</w:t>
      </w:r>
    </w:p>
    <w:p w14:paraId="71BD2A82" w14:textId="77777777" w:rsidR="00591427" w:rsidRDefault="00591427" w:rsidP="00E67612">
      <w:pPr>
        <w:spacing w:before="60" w:after="60"/>
        <w:rPr>
          <w:rFonts w:ascii="Arial" w:hAnsi="Arial" w:cs="Arial"/>
        </w:rPr>
      </w:pPr>
    </w:p>
    <w:p w14:paraId="7984E40C" w14:textId="77777777" w:rsidR="00000FC7" w:rsidRDefault="00000FC7" w:rsidP="00E67612">
      <w:pPr>
        <w:pStyle w:val="Body"/>
        <w:spacing w:before="60" w:after="60"/>
      </w:pPr>
    </w:p>
    <w:p w14:paraId="7D32F995" w14:textId="77777777" w:rsidR="00C54591" w:rsidRDefault="00C54591" w:rsidP="004D2381">
      <w:pPr>
        <w:pStyle w:val="Body"/>
        <w:sectPr w:rsidR="00C54591" w:rsidSect="00171023">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0B170DAD" w14:textId="77777777" w:rsidR="004454FE" w:rsidRDefault="004454FE" w:rsidP="004D2381">
      <w:pPr>
        <w:pStyle w:val="Body"/>
      </w:pPr>
    </w:p>
    <w:p w14:paraId="198E0BB8" w14:textId="77777777" w:rsidR="004454FE" w:rsidRDefault="004454FE" w:rsidP="004D2381">
      <w:pPr>
        <w:pStyle w:val="Body"/>
      </w:pPr>
    </w:p>
    <w:p w14:paraId="1376E4EA" w14:textId="77777777" w:rsidR="004E0D23" w:rsidRDefault="004E0D23" w:rsidP="004D2381">
      <w:pPr>
        <w:pStyle w:val="Body"/>
      </w:pPr>
    </w:p>
    <w:p w14:paraId="5DBA9EFF" w14:textId="0FDEA5D2"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35"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36"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111877A9" w:rsidR="00783A77" w:rsidRPr="004454FE" w:rsidRDefault="00783A77" w:rsidP="00783A77">
      <w:pPr>
        <w:rPr>
          <w:rFonts w:ascii="Bliss Pro Light" w:hAnsi="Bliss Pro Light" w:cs="Arial"/>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w:t>
      </w:r>
      <w:r w:rsidR="009C6F3A">
        <w:rPr>
          <w:rFonts w:ascii="Bliss Pro Light" w:hAnsi="Bliss Pro Light" w:cs="Arial"/>
          <w:sz w:val="20"/>
          <w:szCs w:val="20"/>
        </w:rPr>
        <w:t>2</w:t>
      </w:r>
      <w:r w:rsidR="00491435">
        <w:rPr>
          <w:rFonts w:ascii="Bliss Pro Light" w:hAnsi="Bliss Pro Light" w:cs="Arial"/>
          <w:sz w:val="20"/>
          <w:szCs w:val="20"/>
        </w:rPr>
        <w:t>5 v1</w:t>
      </w:r>
    </w:p>
    <w:sectPr w:rsidR="00783A77" w:rsidRPr="004454FE" w:rsidSect="00171023">
      <w:headerReference w:type="even" r:id="rId37"/>
      <w:headerReference w:type="default" r:id="rId38"/>
      <w:footerReference w:type="even" r:id="rId39"/>
      <w:footerReference w:type="default" r:id="rId40"/>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E4D1" w14:textId="77777777" w:rsidR="0063718D" w:rsidRDefault="0063718D" w:rsidP="00D35A29">
      <w:pPr>
        <w:spacing w:after="0" w:line="240" w:lineRule="auto"/>
      </w:pPr>
      <w:r>
        <w:separator/>
      </w:r>
    </w:p>
  </w:endnote>
  <w:endnote w:type="continuationSeparator" w:id="0">
    <w:p w14:paraId="66C362EE" w14:textId="77777777" w:rsidR="0063718D" w:rsidRDefault="0063718D" w:rsidP="00D35A29">
      <w:pPr>
        <w:spacing w:after="0" w:line="240" w:lineRule="auto"/>
      </w:pPr>
      <w:r>
        <w:continuationSeparator/>
      </w:r>
    </w:p>
  </w:endnote>
  <w:endnote w:type="continuationNotice" w:id="1">
    <w:p w14:paraId="415664FE" w14:textId="77777777" w:rsidR="0063718D" w:rsidRDefault="00637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Segoe UI"/>
    <w:charset w:val="00"/>
    <w:family w:val="swiss"/>
    <w:pitch w:val="variable"/>
    <w:sig w:usb0="E00002EF" w:usb1="4000205B" w:usb2="00000028" w:usb3="00000000" w:csb0="0000019F" w:csb1="00000000"/>
  </w:font>
  <w:font w:name="Verif sans">
    <w:altName w:val="Cambria"/>
    <w:panose1 w:val="00000000000000000000"/>
    <w:charset w:val="00"/>
    <w:family w:val="roman"/>
    <w:notTrueType/>
    <w:pitch w:val="default"/>
  </w:font>
  <w:font w:name="Bliss Pro Light">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47298"/>
      <w:docPartObj>
        <w:docPartGallery w:val="Page Numbers (Bottom of Page)"/>
        <w:docPartUnique/>
      </w:docPartObj>
    </w:sdtPr>
    <w:sdtEndPr>
      <w:rPr>
        <w:noProof/>
      </w:rPr>
    </w:sdtEndPr>
    <w:sdtContent>
      <w:p w14:paraId="3CFDA3D0" w14:textId="6EE2ECFF" w:rsidR="00912DC0" w:rsidRDefault="00024FD5">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1683"/>
      <w:docPartObj>
        <w:docPartGallery w:val="Page Numbers (Bottom of Page)"/>
        <w:docPartUnique/>
      </w:docPartObj>
    </w:sdtPr>
    <w:sdtEndPr>
      <w:rPr>
        <w:noProof/>
      </w:rPr>
    </w:sdtEndPr>
    <w:sdtContent>
      <w:p w14:paraId="1D5C0971" w14:textId="77777777" w:rsidR="00912DC0" w:rsidRDefault="00912DC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F91" w14:textId="3EC071F8" w:rsidR="00314472" w:rsidRPr="00094D25" w:rsidRDefault="00314472" w:rsidP="0009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58EC" w14:textId="77777777" w:rsidR="0063718D" w:rsidRDefault="0063718D" w:rsidP="00D35A29">
      <w:pPr>
        <w:spacing w:after="0" w:line="240" w:lineRule="auto"/>
      </w:pPr>
      <w:r>
        <w:separator/>
      </w:r>
    </w:p>
  </w:footnote>
  <w:footnote w:type="continuationSeparator" w:id="0">
    <w:p w14:paraId="018EBA31" w14:textId="77777777" w:rsidR="0063718D" w:rsidRDefault="0063718D" w:rsidP="00D35A29">
      <w:pPr>
        <w:spacing w:after="0" w:line="240" w:lineRule="auto"/>
      </w:pPr>
      <w:r>
        <w:continuationSeparator/>
      </w:r>
    </w:p>
  </w:footnote>
  <w:footnote w:type="continuationNotice" w:id="1">
    <w:p w14:paraId="48A5C700" w14:textId="77777777" w:rsidR="0063718D" w:rsidRDefault="006371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E0A" w14:textId="77777777" w:rsidR="00314472" w:rsidRDefault="00314472">
    <w:pPr>
      <w:pStyle w:val="Header"/>
    </w:pPr>
  </w:p>
  <w:p w14:paraId="3977E341" w14:textId="77777777" w:rsidR="00314472" w:rsidRDefault="0031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3CD" w14:textId="4329E73E" w:rsidR="00314472" w:rsidRPr="008A54E8"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8740A9">
      <w:rPr>
        <w:rFonts w:ascii="Arial" w:hAnsi="Arial" w:cs="Arial"/>
        <w:i/>
        <w:iCs/>
        <w:sz w:val="20"/>
        <w:szCs w:val="20"/>
      </w:rPr>
      <w:t>What it Means When a Man Falls from the Sky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0505" w14:textId="26E5379D"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8740A9">
      <w:rPr>
        <w:rFonts w:ascii="Arial" w:hAnsi="Arial" w:cs="Arial"/>
        <w:i/>
        <w:iCs/>
        <w:sz w:val="20"/>
        <w:szCs w:val="20"/>
      </w:rPr>
      <w:t>What it Means When a Man Falls from the Sky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28B5" w14:textId="7D7306E2" w:rsidR="00EC6837" w:rsidRPr="00BD657C" w:rsidRDefault="00EC6837"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C12E39">
      <w:rPr>
        <w:rFonts w:ascii="Arial" w:hAnsi="Arial" w:cs="Arial"/>
        <w:i/>
        <w:iCs/>
        <w:sz w:val="20"/>
        <w:szCs w:val="20"/>
      </w:rPr>
      <w:t xml:space="preserve">What it </w:t>
    </w:r>
    <w:r w:rsidR="008740A9">
      <w:rPr>
        <w:rFonts w:ascii="Arial" w:hAnsi="Arial" w:cs="Arial"/>
        <w:i/>
        <w:iCs/>
        <w:sz w:val="20"/>
        <w:szCs w:val="20"/>
      </w:rPr>
      <w:t>M</w:t>
    </w:r>
    <w:r w:rsidR="00C12E39">
      <w:rPr>
        <w:rFonts w:ascii="Arial" w:hAnsi="Arial" w:cs="Arial"/>
        <w:i/>
        <w:iCs/>
        <w:sz w:val="20"/>
        <w:szCs w:val="20"/>
      </w:rPr>
      <w:t xml:space="preserve">eans </w:t>
    </w:r>
    <w:r w:rsidR="008740A9">
      <w:rPr>
        <w:rFonts w:ascii="Arial" w:hAnsi="Arial" w:cs="Arial"/>
        <w:i/>
        <w:iCs/>
        <w:sz w:val="20"/>
        <w:szCs w:val="20"/>
      </w:rPr>
      <w:t>W</w:t>
    </w:r>
    <w:r w:rsidR="00C12E39">
      <w:rPr>
        <w:rFonts w:ascii="Arial" w:hAnsi="Arial" w:cs="Arial"/>
        <w:i/>
        <w:iCs/>
        <w:sz w:val="20"/>
        <w:szCs w:val="20"/>
      </w:rPr>
      <w:t>hen a Man Falls from the Sky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B3A" w14:textId="14EB46A5"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8740A9">
      <w:rPr>
        <w:rFonts w:ascii="Arial" w:hAnsi="Arial" w:cs="Arial"/>
        <w:i/>
        <w:iCs/>
        <w:sz w:val="20"/>
        <w:szCs w:val="20"/>
      </w:rPr>
      <w:t>What it Means When a Man Falls from the Sky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F47" w14:textId="675F8E1B" w:rsidR="00314472" w:rsidRPr="00094D25" w:rsidRDefault="00314472" w:rsidP="00094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CEF" w14:textId="426010E6" w:rsidR="00314472" w:rsidRPr="00BD4595" w:rsidRDefault="00314472" w:rsidP="00BD4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49A3"/>
    <w:multiLevelType w:val="hybridMultilevel"/>
    <w:tmpl w:val="6C4E7970"/>
    <w:lvl w:ilvl="0" w:tplc="167A8F26">
      <w:start w:val="1"/>
      <w:numFmt w:val="bullet"/>
      <w:lvlText w:val=""/>
      <w:lvlJc w:val="left"/>
      <w:pPr>
        <w:ind w:left="720" w:hanging="360"/>
      </w:pPr>
      <w:rPr>
        <w:rFonts w:ascii="Symbol" w:hAnsi="Symbol" w:hint="default"/>
        <w:b w:val="0"/>
        <w:i w:val="0"/>
        <w:color w:val="EA5B0C"/>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F9716E3"/>
    <w:multiLevelType w:val="hybridMultilevel"/>
    <w:tmpl w:val="84927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006A3"/>
    <w:multiLevelType w:val="hybridMultilevel"/>
    <w:tmpl w:val="B2E80CE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521744"/>
    <w:multiLevelType w:val="hybridMultilevel"/>
    <w:tmpl w:val="6BFC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21"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3447E"/>
    <w:multiLevelType w:val="hybridMultilevel"/>
    <w:tmpl w:val="F48EA7E8"/>
    <w:lvl w:ilvl="0" w:tplc="5542500A">
      <w:start w:val="1"/>
      <w:numFmt w:val="bullet"/>
      <w:lvlText w:val=""/>
      <w:lvlJc w:val="left"/>
      <w:pPr>
        <w:ind w:left="720" w:hanging="360"/>
      </w:pPr>
      <w:rPr>
        <w:rFonts w:ascii="Symbol" w:hAnsi="Symbol" w:hint="default"/>
        <w:b w:val="0"/>
        <w:bCs w:val="0"/>
        <w:i w:val="0"/>
        <w:color w:val="EA5B0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733E2F"/>
    <w:multiLevelType w:val="hybridMultilevel"/>
    <w:tmpl w:val="33D86524"/>
    <w:lvl w:ilvl="0" w:tplc="AA6EB106">
      <w:start w:val="1"/>
      <w:numFmt w:val="bullet"/>
      <w:lvlText w:val=""/>
      <w:lvlJc w:val="left"/>
      <w:pPr>
        <w:ind w:left="720" w:hanging="360"/>
      </w:pPr>
      <w:rPr>
        <w:rFonts w:ascii="Symbol" w:hAnsi="Symbol" w:hint="default"/>
        <w:color w:val="D7412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9018E"/>
    <w:multiLevelType w:val="hybridMultilevel"/>
    <w:tmpl w:val="F0FEDF36"/>
    <w:lvl w:ilvl="0" w:tplc="24982E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62E028F"/>
    <w:multiLevelType w:val="hybridMultilevel"/>
    <w:tmpl w:val="BB94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291AA9"/>
    <w:multiLevelType w:val="hybridMultilevel"/>
    <w:tmpl w:val="05340E84"/>
    <w:lvl w:ilvl="0" w:tplc="8160AE5C">
      <w:start w:val="1"/>
      <w:numFmt w:val="bullet"/>
      <w:pStyle w:val="Bulletedlist"/>
      <w:lvlText w:val=""/>
      <w:lvlJc w:val="left"/>
      <w:pPr>
        <w:ind w:left="720" w:hanging="360"/>
      </w:pPr>
      <w:rPr>
        <w:rFonts w:ascii="Symbol" w:hAnsi="Symbol" w:hint="default"/>
        <w:b w:val="0"/>
        <w:i w:val="0"/>
        <w:color w:val="E21951"/>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508767">
    <w:abstractNumId w:val="38"/>
  </w:num>
  <w:num w:numId="2" w16cid:durableId="670256500">
    <w:abstractNumId w:val="13"/>
  </w:num>
  <w:num w:numId="3" w16cid:durableId="247926832">
    <w:abstractNumId w:val="6"/>
  </w:num>
  <w:num w:numId="4" w16cid:durableId="1230847558">
    <w:abstractNumId w:val="40"/>
  </w:num>
  <w:num w:numId="5" w16cid:durableId="1733119417">
    <w:abstractNumId w:val="30"/>
  </w:num>
  <w:num w:numId="6" w16cid:durableId="931547845">
    <w:abstractNumId w:val="8"/>
  </w:num>
  <w:num w:numId="7" w16cid:durableId="1028532520">
    <w:abstractNumId w:val="14"/>
  </w:num>
  <w:num w:numId="8" w16cid:durableId="2012372603">
    <w:abstractNumId w:val="41"/>
  </w:num>
  <w:num w:numId="9" w16cid:durableId="1946500336">
    <w:abstractNumId w:val="3"/>
  </w:num>
  <w:num w:numId="10" w16cid:durableId="1868175873">
    <w:abstractNumId w:val="16"/>
  </w:num>
  <w:num w:numId="11" w16cid:durableId="1737588583">
    <w:abstractNumId w:val="12"/>
  </w:num>
  <w:num w:numId="12" w16cid:durableId="1980767167">
    <w:abstractNumId w:val="20"/>
  </w:num>
  <w:num w:numId="13" w16cid:durableId="949968037">
    <w:abstractNumId w:val="42"/>
  </w:num>
  <w:num w:numId="14" w16cid:durableId="336738246">
    <w:abstractNumId w:val="38"/>
  </w:num>
  <w:num w:numId="15" w16cid:durableId="88742746">
    <w:abstractNumId w:val="39"/>
  </w:num>
  <w:num w:numId="16" w16cid:durableId="332493573">
    <w:abstractNumId w:val="33"/>
  </w:num>
  <w:num w:numId="17" w16cid:durableId="922565541">
    <w:abstractNumId w:val="32"/>
  </w:num>
  <w:num w:numId="18" w16cid:durableId="199517371">
    <w:abstractNumId w:val="24"/>
  </w:num>
  <w:num w:numId="19" w16cid:durableId="1772046973">
    <w:abstractNumId w:val="22"/>
  </w:num>
  <w:num w:numId="20" w16cid:durableId="419570303">
    <w:abstractNumId w:val="1"/>
  </w:num>
  <w:num w:numId="21" w16cid:durableId="422342240">
    <w:abstractNumId w:val="23"/>
  </w:num>
  <w:num w:numId="22" w16cid:durableId="498035281">
    <w:abstractNumId w:val="35"/>
  </w:num>
  <w:num w:numId="23" w16cid:durableId="590043432">
    <w:abstractNumId w:val="9"/>
  </w:num>
  <w:num w:numId="24" w16cid:durableId="1088885328">
    <w:abstractNumId w:val="4"/>
  </w:num>
  <w:num w:numId="25" w16cid:durableId="1563372842">
    <w:abstractNumId w:val="18"/>
  </w:num>
  <w:num w:numId="26" w16cid:durableId="662975336">
    <w:abstractNumId w:val="5"/>
  </w:num>
  <w:num w:numId="27" w16cid:durableId="1168250330">
    <w:abstractNumId w:val="28"/>
  </w:num>
  <w:num w:numId="28" w16cid:durableId="198901995">
    <w:abstractNumId w:val="21"/>
  </w:num>
  <w:num w:numId="29" w16cid:durableId="1876964791">
    <w:abstractNumId w:val="37"/>
  </w:num>
  <w:num w:numId="30" w16cid:durableId="538320062">
    <w:abstractNumId w:val="31"/>
  </w:num>
  <w:num w:numId="31" w16cid:durableId="1655143690">
    <w:abstractNumId w:val="29"/>
  </w:num>
  <w:num w:numId="32" w16cid:durableId="1118524493">
    <w:abstractNumId w:val="17"/>
  </w:num>
  <w:num w:numId="33" w16cid:durableId="1558281694">
    <w:abstractNumId w:val="27"/>
  </w:num>
  <w:num w:numId="34" w16cid:durableId="1671832152">
    <w:abstractNumId w:val="19"/>
  </w:num>
  <w:num w:numId="35" w16cid:durableId="1233585200">
    <w:abstractNumId w:val="10"/>
  </w:num>
  <w:num w:numId="36" w16cid:durableId="2031255511">
    <w:abstractNumId w:val="2"/>
  </w:num>
  <w:num w:numId="37" w16cid:durableId="1033338708">
    <w:abstractNumId w:val="15"/>
  </w:num>
  <w:num w:numId="38" w16cid:durableId="590357506">
    <w:abstractNumId w:val="34"/>
  </w:num>
  <w:num w:numId="39" w16cid:durableId="1011880450">
    <w:abstractNumId w:val="36"/>
  </w:num>
  <w:num w:numId="40" w16cid:durableId="1501197967">
    <w:abstractNumId w:val="11"/>
  </w:num>
  <w:num w:numId="41" w16cid:durableId="1577593874">
    <w:abstractNumId w:val="25"/>
  </w:num>
  <w:num w:numId="42" w16cid:durableId="580717458">
    <w:abstractNumId w:val="7"/>
  </w:num>
  <w:num w:numId="43" w16cid:durableId="767433153">
    <w:abstractNumId w:val="0"/>
  </w:num>
  <w:num w:numId="44" w16cid:durableId="1264806313">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0FC7"/>
    <w:rsid w:val="00001C6F"/>
    <w:rsid w:val="0000215B"/>
    <w:rsid w:val="00002873"/>
    <w:rsid w:val="00002A5E"/>
    <w:rsid w:val="00002B5B"/>
    <w:rsid w:val="0000327D"/>
    <w:rsid w:val="00004210"/>
    <w:rsid w:val="00004B75"/>
    <w:rsid w:val="00005AA8"/>
    <w:rsid w:val="0000671E"/>
    <w:rsid w:val="00006C71"/>
    <w:rsid w:val="000072E3"/>
    <w:rsid w:val="00007C4B"/>
    <w:rsid w:val="0001178A"/>
    <w:rsid w:val="000120F7"/>
    <w:rsid w:val="000122D8"/>
    <w:rsid w:val="00013290"/>
    <w:rsid w:val="00013D12"/>
    <w:rsid w:val="00013F5F"/>
    <w:rsid w:val="000141ED"/>
    <w:rsid w:val="00021377"/>
    <w:rsid w:val="00022565"/>
    <w:rsid w:val="00023103"/>
    <w:rsid w:val="00023753"/>
    <w:rsid w:val="00023D3B"/>
    <w:rsid w:val="0002417D"/>
    <w:rsid w:val="00024EE6"/>
    <w:rsid w:val="00024FD5"/>
    <w:rsid w:val="00025AC9"/>
    <w:rsid w:val="000278BA"/>
    <w:rsid w:val="000313EA"/>
    <w:rsid w:val="00032B5D"/>
    <w:rsid w:val="00037793"/>
    <w:rsid w:val="000404D8"/>
    <w:rsid w:val="000405FE"/>
    <w:rsid w:val="000410AA"/>
    <w:rsid w:val="00042BD5"/>
    <w:rsid w:val="00042E10"/>
    <w:rsid w:val="000432E0"/>
    <w:rsid w:val="00044236"/>
    <w:rsid w:val="00047AFF"/>
    <w:rsid w:val="000519E6"/>
    <w:rsid w:val="00051BBA"/>
    <w:rsid w:val="00052265"/>
    <w:rsid w:val="00054524"/>
    <w:rsid w:val="00055200"/>
    <w:rsid w:val="00055D3B"/>
    <w:rsid w:val="0005624A"/>
    <w:rsid w:val="000567CC"/>
    <w:rsid w:val="0005746D"/>
    <w:rsid w:val="000609B8"/>
    <w:rsid w:val="0006200E"/>
    <w:rsid w:val="000631BD"/>
    <w:rsid w:val="000647A3"/>
    <w:rsid w:val="000655BE"/>
    <w:rsid w:val="00066F9E"/>
    <w:rsid w:val="0006733F"/>
    <w:rsid w:val="00067B71"/>
    <w:rsid w:val="000710C2"/>
    <w:rsid w:val="00073611"/>
    <w:rsid w:val="00074BC2"/>
    <w:rsid w:val="00075659"/>
    <w:rsid w:val="00075C18"/>
    <w:rsid w:val="000768F5"/>
    <w:rsid w:val="00076F9F"/>
    <w:rsid w:val="00077312"/>
    <w:rsid w:val="00077614"/>
    <w:rsid w:val="00080D5F"/>
    <w:rsid w:val="00081179"/>
    <w:rsid w:val="0008513C"/>
    <w:rsid w:val="00086CD2"/>
    <w:rsid w:val="000877E4"/>
    <w:rsid w:val="00087D3E"/>
    <w:rsid w:val="00090F63"/>
    <w:rsid w:val="000911B2"/>
    <w:rsid w:val="00092D91"/>
    <w:rsid w:val="00094166"/>
    <w:rsid w:val="00094D25"/>
    <w:rsid w:val="00094EB9"/>
    <w:rsid w:val="000968AB"/>
    <w:rsid w:val="00097A58"/>
    <w:rsid w:val="000A1205"/>
    <w:rsid w:val="000A23E4"/>
    <w:rsid w:val="000A371A"/>
    <w:rsid w:val="000A5447"/>
    <w:rsid w:val="000A6A7F"/>
    <w:rsid w:val="000B0325"/>
    <w:rsid w:val="000B0B6B"/>
    <w:rsid w:val="000B28F3"/>
    <w:rsid w:val="000B2F23"/>
    <w:rsid w:val="000B3D0B"/>
    <w:rsid w:val="000B4235"/>
    <w:rsid w:val="000B5002"/>
    <w:rsid w:val="000B58A1"/>
    <w:rsid w:val="000B60B2"/>
    <w:rsid w:val="000C1F7F"/>
    <w:rsid w:val="000C22E9"/>
    <w:rsid w:val="000C3029"/>
    <w:rsid w:val="000C3286"/>
    <w:rsid w:val="000C6EB8"/>
    <w:rsid w:val="000D0034"/>
    <w:rsid w:val="000D138C"/>
    <w:rsid w:val="000D1822"/>
    <w:rsid w:val="000D2061"/>
    <w:rsid w:val="000D4CED"/>
    <w:rsid w:val="000D4E19"/>
    <w:rsid w:val="000D4F60"/>
    <w:rsid w:val="000D6C4B"/>
    <w:rsid w:val="000E1EFF"/>
    <w:rsid w:val="000E3D7D"/>
    <w:rsid w:val="000E4213"/>
    <w:rsid w:val="000E58AB"/>
    <w:rsid w:val="000E7879"/>
    <w:rsid w:val="000F22F3"/>
    <w:rsid w:val="000F3983"/>
    <w:rsid w:val="000F5D41"/>
    <w:rsid w:val="000F7EFA"/>
    <w:rsid w:val="00100513"/>
    <w:rsid w:val="00100AB5"/>
    <w:rsid w:val="0010462F"/>
    <w:rsid w:val="00106336"/>
    <w:rsid w:val="0010763F"/>
    <w:rsid w:val="00107A6C"/>
    <w:rsid w:val="0011057E"/>
    <w:rsid w:val="0011155E"/>
    <w:rsid w:val="001118FA"/>
    <w:rsid w:val="00111C0E"/>
    <w:rsid w:val="001121C0"/>
    <w:rsid w:val="0011253F"/>
    <w:rsid w:val="00112C80"/>
    <w:rsid w:val="00113B26"/>
    <w:rsid w:val="00115551"/>
    <w:rsid w:val="001158F5"/>
    <w:rsid w:val="00116604"/>
    <w:rsid w:val="00116951"/>
    <w:rsid w:val="0011719E"/>
    <w:rsid w:val="00117336"/>
    <w:rsid w:val="0012037B"/>
    <w:rsid w:val="00120E3D"/>
    <w:rsid w:val="00121C0F"/>
    <w:rsid w:val="001223EC"/>
    <w:rsid w:val="00122C19"/>
    <w:rsid w:val="00124679"/>
    <w:rsid w:val="00124E2B"/>
    <w:rsid w:val="00126AB8"/>
    <w:rsid w:val="00127CB0"/>
    <w:rsid w:val="00130A57"/>
    <w:rsid w:val="00130DBD"/>
    <w:rsid w:val="00130DF9"/>
    <w:rsid w:val="00134F5A"/>
    <w:rsid w:val="0013603C"/>
    <w:rsid w:val="00136172"/>
    <w:rsid w:val="00137F37"/>
    <w:rsid w:val="0014143A"/>
    <w:rsid w:val="0014334C"/>
    <w:rsid w:val="00145654"/>
    <w:rsid w:val="00146D8D"/>
    <w:rsid w:val="00147EE7"/>
    <w:rsid w:val="00150D46"/>
    <w:rsid w:val="00151DD5"/>
    <w:rsid w:val="00151FC5"/>
    <w:rsid w:val="00153A55"/>
    <w:rsid w:val="001540E7"/>
    <w:rsid w:val="00154B92"/>
    <w:rsid w:val="00154CD1"/>
    <w:rsid w:val="001554BB"/>
    <w:rsid w:val="00155C9C"/>
    <w:rsid w:val="00155E2C"/>
    <w:rsid w:val="00155FB4"/>
    <w:rsid w:val="001572FC"/>
    <w:rsid w:val="0016003E"/>
    <w:rsid w:val="00162DFD"/>
    <w:rsid w:val="00163BCA"/>
    <w:rsid w:val="00164397"/>
    <w:rsid w:val="00164B14"/>
    <w:rsid w:val="00164FF2"/>
    <w:rsid w:val="001653F6"/>
    <w:rsid w:val="00165849"/>
    <w:rsid w:val="00165FCB"/>
    <w:rsid w:val="0016612E"/>
    <w:rsid w:val="001665F8"/>
    <w:rsid w:val="00166F4B"/>
    <w:rsid w:val="001676EE"/>
    <w:rsid w:val="00171023"/>
    <w:rsid w:val="0017176E"/>
    <w:rsid w:val="001717D7"/>
    <w:rsid w:val="00173C58"/>
    <w:rsid w:val="001749AD"/>
    <w:rsid w:val="00174B56"/>
    <w:rsid w:val="00175822"/>
    <w:rsid w:val="0017663A"/>
    <w:rsid w:val="00180D4B"/>
    <w:rsid w:val="001815B7"/>
    <w:rsid w:val="00181995"/>
    <w:rsid w:val="00181B4E"/>
    <w:rsid w:val="00181CAD"/>
    <w:rsid w:val="0018283D"/>
    <w:rsid w:val="00182C89"/>
    <w:rsid w:val="001834A5"/>
    <w:rsid w:val="001840CD"/>
    <w:rsid w:val="001853C3"/>
    <w:rsid w:val="00185CB6"/>
    <w:rsid w:val="00186211"/>
    <w:rsid w:val="001862D2"/>
    <w:rsid w:val="0018776D"/>
    <w:rsid w:val="00190B6A"/>
    <w:rsid w:val="001952F4"/>
    <w:rsid w:val="0019645D"/>
    <w:rsid w:val="001975E1"/>
    <w:rsid w:val="001A1899"/>
    <w:rsid w:val="001A424F"/>
    <w:rsid w:val="001A4AB2"/>
    <w:rsid w:val="001A5145"/>
    <w:rsid w:val="001A62A4"/>
    <w:rsid w:val="001A659C"/>
    <w:rsid w:val="001A6BC5"/>
    <w:rsid w:val="001A6C67"/>
    <w:rsid w:val="001B0130"/>
    <w:rsid w:val="001B11D5"/>
    <w:rsid w:val="001B1316"/>
    <w:rsid w:val="001B22C7"/>
    <w:rsid w:val="001B307B"/>
    <w:rsid w:val="001B34FD"/>
    <w:rsid w:val="001B3877"/>
    <w:rsid w:val="001B429F"/>
    <w:rsid w:val="001B52D0"/>
    <w:rsid w:val="001B5A93"/>
    <w:rsid w:val="001B6359"/>
    <w:rsid w:val="001B6DD1"/>
    <w:rsid w:val="001B7E0E"/>
    <w:rsid w:val="001C05A5"/>
    <w:rsid w:val="001C09AD"/>
    <w:rsid w:val="001C0BE1"/>
    <w:rsid w:val="001C11A9"/>
    <w:rsid w:val="001C2421"/>
    <w:rsid w:val="001C2633"/>
    <w:rsid w:val="001C298F"/>
    <w:rsid w:val="001C2BC3"/>
    <w:rsid w:val="001C3D25"/>
    <w:rsid w:val="001C44E7"/>
    <w:rsid w:val="001C551B"/>
    <w:rsid w:val="001C5F75"/>
    <w:rsid w:val="001C6827"/>
    <w:rsid w:val="001D0DA4"/>
    <w:rsid w:val="001D1223"/>
    <w:rsid w:val="001D2418"/>
    <w:rsid w:val="001D306B"/>
    <w:rsid w:val="001D3AE8"/>
    <w:rsid w:val="001D43B8"/>
    <w:rsid w:val="001D5C10"/>
    <w:rsid w:val="001D655B"/>
    <w:rsid w:val="001D65D4"/>
    <w:rsid w:val="001D7A67"/>
    <w:rsid w:val="001E03A1"/>
    <w:rsid w:val="001E0A6F"/>
    <w:rsid w:val="001E1551"/>
    <w:rsid w:val="001E3DDD"/>
    <w:rsid w:val="001F01E3"/>
    <w:rsid w:val="001F082D"/>
    <w:rsid w:val="001F2CDD"/>
    <w:rsid w:val="001F3637"/>
    <w:rsid w:val="001F3EE4"/>
    <w:rsid w:val="001F3F5E"/>
    <w:rsid w:val="001F518D"/>
    <w:rsid w:val="0020160B"/>
    <w:rsid w:val="002038DF"/>
    <w:rsid w:val="00203A34"/>
    <w:rsid w:val="00203EEC"/>
    <w:rsid w:val="002052E2"/>
    <w:rsid w:val="00207129"/>
    <w:rsid w:val="00207DFF"/>
    <w:rsid w:val="002145A4"/>
    <w:rsid w:val="002159CF"/>
    <w:rsid w:val="0021666F"/>
    <w:rsid w:val="00216B35"/>
    <w:rsid w:val="00216D59"/>
    <w:rsid w:val="0021706C"/>
    <w:rsid w:val="00217C71"/>
    <w:rsid w:val="002200F5"/>
    <w:rsid w:val="00220D57"/>
    <w:rsid w:val="00222381"/>
    <w:rsid w:val="002224DE"/>
    <w:rsid w:val="00222A14"/>
    <w:rsid w:val="00222D1F"/>
    <w:rsid w:val="002237E2"/>
    <w:rsid w:val="0022397B"/>
    <w:rsid w:val="002246E0"/>
    <w:rsid w:val="00225153"/>
    <w:rsid w:val="00227CC0"/>
    <w:rsid w:val="0023023D"/>
    <w:rsid w:val="0023093C"/>
    <w:rsid w:val="00230BEA"/>
    <w:rsid w:val="002319F7"/>
    <w:rsid w:val="00232D91"/>
    <w:rsid w:val="0023352E"/>
    <w:rsid w:val="002338C3"/>
    <w:rsid w:val="0023475D"/>
    <w:rsid w:val="00234AD9"/>
    <w:rsid w:val="00234B52"/>
    <w:rsid w:val="0023537F"/>
    <w:rsid w:val="0023575D"/>
    <w:rsid w:val="002372EA"/>
    <w:rsid w:val="00237BDD"/>
    <w:rsid w:val="00242BC6"/>
    <w:rsid w:val="002434B7"/>
    <w:rsid w:val="002447C6"/>
    <w:rsid w:val="00252B22"/>
    <w:rsid w:val="002539E5"/>
    <w:rsid w:val="00253B83"/>
    <w:rsid w:val="0025411D"/>
    <w:rsid w:val="00255953"/>
    <w:rsid w:val="00256200"/>
    <w:rsid w:val="00257C6A"/>
    <w:rsid w:val="00257E05"/>
    <w:rsid w:val="00263223"/>
    <w:rsid w:val="00263931"/>
    <w:rsid w:val="00263EF6"/>
    <w:rsid w:val="00265A8D"/>
    <w:rsid w:val="00266E00"/>
    <w:rsid w:val="00266E52"/>
    <w:rsid w:val="00270591"/>
    <w:rsid w:val="002719F6"/>
    <w:rsid w:val="00271B6B"/>
    <w:rsid w:val="0027242A"/>
    <w:rsid w:val="002724EA"/>
    <w:rsid w:val="00276109"/>
    <w:rsid w:val="002761F2"/>
    <w:rsid w:val="00276A12"/>
    <w:rsid w:val="0028167F"/>
    <w:rsid w:val="0028169B"/>
    <w:rsid w:val="0028212F"/>
    <w:rsid w:val="002826A5"/>
    <w:rsid w:val="00282C1C"/>
    <w:rsid w:val="002835E7"/>
    <w:rsid w:val="0028380B"/>
    <w:rsid w:val="00283813"/>
    <w:rsid w:val="00284D9B"/>
    <w:rsid w:val="00285830"/>
    <w:rsid w:val="00286CDB"/>
    <w:rsid w:val="00287C86"/>
    <w:rsid w:val="002900F1"/>
    <w:rsid w:val="00291F45"/>
    <w:rsid w:val="0029292E"/>
    <w:rsid w:val="00292F9C"/>
    <w:rsid w:val="0029331B"/>
    <w:rsid w:val="00294980"/>
    <w:rsid w:val="0029554F"/>
    <w:rsid w:val="00295B99"/>
    <w:rsid w:val="00295CBC"/>
    <w:rsid w:val="00296530"/>
    <w:rsid w:val="002966B2"/>
    <w:rsid w:val="00296C4B"/>
    <w:rsid w:val="002A01D4"/>
    <w:rsid w:val="002A4076"/>
    <w:rsid w:val="002A5472"/>
    <w:rsid w:val="002A6A97"/>
    <w:rsid w:val="002A7158"/>
    <w:rsid w:val="002A7417"/>
    <w:rsid w:val="002B0B2D"/>
    <w:rsid w:val="002B1D32"/>
    <w:rsid w:val="002B2D97"/>
    <w:rsid w:val="002B3856"/>
    <w:rsid w:val="002B3E04"/>
    <w:rsid w:val="002B4CD4"/>
    <w:rsid w:val="002B5091"/>
    <w:rsid w:val="002B515E"/>
    <w:rsid w:val="002B6259"/>
    <w:rsid w:val="002B73A5"/>
    <w:rsid w:val="002B7923"/>
    <w:rsid w:val="002C0A87"/>
    <w:rsid w:val="002C15B2"/>
    <w:rsid w:val="002C17C7"/>
    <w:rsid w:val="002C20F7"/>
    <w:rsid w:val="002C2D9C"/>
    <w:rsid w:val="002C3B9F"/>
    <w:rsid w:val="002C4019"/>
    <w:rsid w:val="002C5862"/>
    <w:rsid w:val="002D00BF"/>
    <w:rsid w:val="002D425C"/>
    <w:rsid w:val="002D44F9"/>
    <w:rsid w:val="002D5562"/>
    <w:rsid w:val="002D5D1A"/>
    <w:rsid w:val="002D78F3"/>
    <w:rsid w:val="002E13FB"/>
    <w:rsid w:val="002E2698"/>
    <w:rsid w:val="002E316D"/>
    <w:rsid w:val="002E3CD2"/>
    <w:rsid w:val="002E61CB"/>
    <w:rsid w:val="002F0CF0"/>
    <w:rsid w:val="002F1166"/>
    <w:rsid w:val="002F2815"/>
    <w:rsid w:val="002F3130"/>
    <w:rsid w:val="002F57A4"/>
    <w:rsid w:val="002F5F80"/>
    <w:rsid w:val="002F604C"/>
    <w:rsid w:val="002F67B8"/>
    <w:rsid w:val="002F693D"/>
    <w:rsid w:val="002F7047"/>
    <w:rsid w:val="002F75E0"/>
    <w:rsid w:val="0030156D"/>
    <w:rsid w:val="00302BDA"/>
    <w:rsid w:val="00304E46"/>
    <w:rsid w:val="00305ABD"/>
    <w:rsid w:val="00306A79"/>
    <w:rsid w:val="00306FB7"/>
    <w:rsid w:val="00307F4E"/>
    <w:rsid w:val="00310102"/>
    <w:rsid w:val="00311FB2"/>
    <w:rsid w:val="00314472"/>
    <w:rsid w:val="0031525D"/>
    <w:rsid w:val="003152BC"/>
    <w:rsid w:val="0031794B"/>
    <w:rsid w:val="00317C79"/>
    <w:rsid w:val="00320452"/>
    <w:rsid w:val="00322F45"/>
    <w:rsid w:val="00323B62"/>
    <w:rsid w:val="003244B0"/>
    <w:rsid w:val="003244F5"/>
    <w:rsid w:val="00324FE2"/>
    <w:rsid w:val="00325508"/>
    <w:rsid w:val="00327C0C"/>
    <w:rsid w:val="00331783"/>
    <w:rsid w:val="00331A92"/>
    <w:rsid w:val="0033277E"/>
    <w:rsid w:val="00333A06"/>
    <w:rsid w:val="00334165"/>
    <w:rsid w:val="003363EA"/>
    <w:rsid w:val="003373F9"/>
    <w:rsid w:val="003401BA"/>
    <w:rsid w:val="003406CE"/>
    <w:rsid w:val="003411BC"/>
    <w:rsid w:val="00341864"/>
    <w:rsid w:val="00341DBE"/>
    <w:rsid w:val="00341E66"/>
    <w:rsid w:val="003431EE"/>
    <w:rsid w:val="0034560E"/>
    <w:rsid w:val="00345637"/>
    <w:rsid w:val="003456FD"/>
    <w:rsid w:val="00345E47"/>
    <w:rsid w:val="00347E54"/>
    <w:rsid w:val="00350176"/>
    <w:rsid w:val="0035102C"/>
    <w:rsid w:val="00351F6D"/>
    <w:rsid w:val="003526C9"/>
    <w:rsid w:val="003527BA"/>
    <w:rsid w:val="003528E4"/>
    <w:rsid w:val="00356066"/>
    <w:rsid w:val="00356FCA"/>
    <w:rsid w:val="00357E54"/>
    <w:rsid w:val="00360680"/>
    <w:rsid w:val="00360979"/>
    <w:rsid w:val="003617C4"/>
    <w:rsid w:val="00361D45"/>
    <w:rsid w:val="00362719"/>
    <w:rsid w:val="00363EE5"/>
    <w:rsid w:val="00364E8F"/>
    <w:rsid w:val="00364F7D"/>
    <w:rsid w:val="00365503"/>
    <w:rsid w:val="00366715"/>
    <w:rsid w:val="00366A68"/>
    <w:rsid w:val="00367241"/>
    <w:rsid w:val="0036751F"/>
    <w:rsid w:val="003677D4"/>
    <w:rsid w:val="0036786F"/>
    <w:rsid w:val="00370689"/>
    <w:rsid w:val="00372C79"/>
    <w:rsid w:val="00373234"/>
    <w:rsid w:val="00374F02"/>
    <w:rsid w:val="003754DB"/>
    <w:rsid w:val="00375E03"/>
    <w:rsid w:val="003763ED"/>
    <w:rsid w:val="00381B0D"/>
    <w:rsid w:val="00381B65"/>
    <w:rsid w:val="00382D6D"/>
    <w:rsid w:val="003834F5"/>
    <w:rsid w:val="00384162"/>
    <w:rsid w:val="00384BE3"/>
    <w:rsid w:val="00386117"/>
    <w:rsid w:val="003862B3"/>
    <w:rsid w:val="00386B7D"/>
    <w:rsid w:val="00387416"/>
    <w:rsid w:val="003874CA"/>
    <w:rsid w:val="003877CC"/>
    <w:rsid w:val="00391F81"/>
    <w:rsid w:val="0039245E"/>
    <w:rsid w:val="00392EA5"/>
    <w:rsid w:val="00395049"/>
    <w:rsid w:val="0039509C"/>
    <w:rsid w:val="00395AF6"/>
    <w:rsid w:val="00396258"/>
    <w:rsid w:val="0039750B"/>
    <w:rsid w:val="003A0E15"/>
    <w:rsid w:val="003A1A3F"/>
    <w:rsid w:val="003A1ED5"/>
    <w:rsid w:val="003A2DA9"/>
    <w:rsid w:val="003A3281"/>
    <w:rsid w:val="003A4A8F"/>
    <w:rsid w:val="003A77CB"/>
    <w:rsid w:val="003B06BA"/>
    <w:rsid w:val="003B33DE"/>
    <w:rsid w:val="003B400B"/>
    <w:rsid w:val="003B51E1"/>
    <w:rsid w:val="003B5F16"/>
    <w:rsid w:val="003B625D"/>
    <w:rsid w:val="003B701A"/>
    <w:rsid w:val="003B72BD"/>
    <w:rsid w:val="003C1AC5"/>
    <w:rsid w:val="003C2F4C"/>
    <w:rsid w:val="003C662D"/>
    <w:rsid w:val="003C7143"/>
    <w:rsid w:val="003C71F3"/>
    <w:rsid w:val="003D25A0"/>
    <w:rsid w:val="003D2F4B"/>
    <w:rsid w:val="003D2FDF"/>
    <w:rsid w:val="003D4AED"/>
    <w:rsid w:val="003D4E14"/>
    <w:rsid w:val="003D7DBB"/>
    <w:rsid w:val="003E12AE"/>
    <w:rsid w:val="003E26C4"/>
    <w:rsid w:val="003E2EB9"/>
    <w:rsid w:val="003E44BF"/>
    <w:rsid w:val="003E45A2"/>
    <w:rsid w:val="003F0DE1"/>
    <w:rsid w:val="003F17F6"/>
    <w:rsid w:val="003F1FFD"/>
    <w:rsid w:val="003F26AF"/>
    <w:rsid w:val="003F3970"/>
    <w:rsid w:val="003F4038"/>
    <w:rsid w:val="003F54C8"/>
    <w:rsid w:val="003F6396"/>
    <w:rsid w:val="003F6BDD"/>
    <w:rsid w:val="00405214"/>
    <w:rsid w:val="00405636"/>
    <w:rsid w:val="00406461"/>
    <w:rsid w:val="00406606"/>
    <w:rsid w:val="0040675F"/>
    <w:rsid w:val="00406D2A"/>
    <w:rsid w:val="00406F3B"/>
    <w:rsid w:val="00406F55"/>
    <w:rsid w:val="004079A0"/>
    <w:rsid w:val="00407A2C"/>
    <w:rsid w:val="00407EE8"/>
    <w:rsid w:val="004126F8"/>
    <w:rsid w:val="0041318B"/>
    <w:rsid w:val="004149F9"/>
    <w:rsid w:val="004156DC"/>
    <w:rsid w:val="00415926"/>
    <w:rsid w:val="004172E5"/>
    <w:rsid w:val="00420C9C"/>
    <w:rsid w:val="004236D0"/>
    <w:rsid w:val="004247D0"/>
    <w:rsid w:val="00424FAA"/>
    <w:rsid w:val="004265DB"/>
    <w:rsid w:val="004268F5"/>
    <w:rsid w:val="004276D2"/>
    <w:rsid w:val="00430047"/>
    <w:rsid w:val="004302C0"/>
    <w:rsid w:val="00430EC7"/>
    <w:rsid w:val="00431C7B"/>
    <w:rsid w:val="00433409"/>
    <w:rsid w:val="00435318"/>
    <w:rsid w:val="00436491"/>
    <w:rsid w:val="004378D1"/>
    <w:rsid w:val="00440789"/>
    <w:rsid w:val="00440866"/>
    <w:rsid w:val="0044156C"/>
    <w:rsid w:val="004421BF"/>
    <w:rsid w:val="00443165"/>
    <w:rsid w:val="004444BC"/>
    <w:rsid w:val="004454FE"/>
    <w:rsid w:val="0044585E"/>
    <w:rsid w:val="00446D99"/>
    <w:rsid w:val="00446E1A"/>
    <w:rsid w:val="00446E93"/>
    <w:rsid w:val="004506F2"/>
    <w:rsid w:val="00450B9F"/>
    <w:rsid w:val="00450DB9"/>
    <w:rsid w:val="00450E7D"/>
    <w:rsid w:val="00450EC3"/>
    <w:rsid w:val="00451875"/>
    <w:rsid w:val="0045527E"/>
    <w:rsid w:val="00455C4F"/>
    <w:rsid w:val="00456030"/>
    <w:rsid w:val="0045615C"/>
    <w:rsid w:val="00456355"/>
    <w:rsid w:val="004565D7"/>
    <w:rsid w:val="0045675F"/>
    <w:rsid w:val="004578A1"/>
    <w:rsid w:val="00462470"/>
    <w:rsid w:val="00464916"/>
    <w:rsid w:val="004652A9"/>
    <w:rsid w:val="00465CE8"/>
    <w:rsid w:val="00466151"/>
    <w:rsid w:val="004713C4"/>
    <w:rsid w:val="00471823"/>
    <w:rsid w:val="00474608"/>
    <w:rsid w:val="004767F0"/>
    <w:rsid w:val="004773E7"/>
    <w:rsid w:val="00477576"/>
    <w:rsid w:val="00480DDF"/>
    <w:rsid w:val="00481824"/>
    <w:rsid w:val="00481CF6"/>
    <w:rsid w:val="00483A69"/>
    <w:rsid w:val="00483FA6"/>
    <w:rsid w:val="004849F7"/>
    <w:rsid w:val="00484EBB"/>
    <w:rsid w:val="004869FF"/>
    <w:rsid w:val="00486A62"/>
    <w:rsid w:val="00491435"/>
    <w:rsid w:val="0049325C"/>
    <w:rsid w:val="00493B7C"/>
    <w:rsid w:val="00493E8F"/>
    <w:rsid w:val="00493FC4"/>
    <w:rsid w:val="00493FE2"/>
    <w:rsid w:val="0049430E"/>
    <w:rsid w:val="00494406"/>
    <w:rsid w:val="004950CD"/>
    <w:rsid w:val="004A03F9"/>
    <w:rsid w:val="004A1922"/>
    <w:rsid w:val="004A1E7C"/>
    <w:rsid w:val="004A263D"/>
    <w:rsid w:val="004A349F"/>
    <w:rsid w:val="004A3D25"/>
    <w:rsid w:val="004A62E2"/>
    <w:rsid w:val="004A6CB3"/>
    <w:rsid w:val="004A6F14"/>
    <w:rsid w:val="004A7607"/>
    <w:rsid w:val="004B11E3"/>
    <w:rsid w:val="004B27D0"/>
    <w:rsid w:val="004B32C1"/>
    <w:rsid w:val="004B3B98"/>
    <w:rsid w:val="004B42C6"/>
    <w:rsid w:val="004B52E4"/>
    <w:rsid w:val="004B66C7"/>
    <w:rsid w:val="004B78D3"/>
    <w:rsid w:val="004C0455"/>
    <w:rsid w:val="004C1109"/>
    <w:rsid w:val="004C1596"/>
    <w:rsid w:val="004C30B1"/>
    <w:rsid w:val="004C497B"/>
    <w:rsid w:val="004C688D"/>
    <w:rsid w:val="004C7798"/>
    <w:rsid w:val="004D047A"/>
    <w:rsid w:val="004D0595"/>
    <w:rsid w:val="004D06BB"/>
    <w:rsid w:val="004D1459"/>
    <w:rsid w:val="004D1F81"/>
    <w:rsid w:val="004D2381"/>
    <w:rsid w:val="004D34D2"/>
    <w:rsid w:val="004D3622"/>
    <w:rsid w:val="004D4FFD"/>
    <w:rsid w:val="004D5C55"/>
    <w:rsid w:val="004D601E"/>
    <w:rsid w:val="004D6A0E"/>
    <w:rsid w:val="004E0D23"/>
    <w:rsid w:val="004E0DB2"/>
    <w:rsid w:val="004E1988"/>
    <w:rsid w:val="004E2900"/>
    <w:rsid w:val="004E3570"/>
    <w:rsid w:val="004E53C5"/>
    <w:rsid w:val="004E55D6"/>
    <w:rsid w:val="004E5835"/>
    <w:rsid w:val="004E626F"/>
    <w:rsid w:val="004E630F"/>
    <w:rsid w:val="004E7592"/>
    <w:rsid w:val="004E7F76"/>
    <w:rsid w:val="004F038D"/>
    <w:rsid w:val="004F3103"/>
    <w:rsid w:val="004F32D3"/>
    <w:rsid w:val="004F3684"/>
    <w:rsid w:val="00500624"/>
    <w:rsid w:val="00502254"/>
    <w:rsid w:val="0050496E"/>
    <w:rsid w:val="00505D0C"/>
    <w:rsid w:val="005101D5"/>
    <w:rsid w:val="005115A8"/>
    <w:rsid w:val="005118E8"/>
    <w:rsid w:val="005122D4"/>
    <w:rsid w:val="0051456C"/>
    <w:rsid w:val="00515304"/>
    <w:rsid w:val="005155A6"/>
    <w:rsid w:val="0051656F"/>
    <w:rsid w:val="00517C0A"/>
    <w:rsid w:val="0052088B"/>
    <w:rsid w:val="00521922"/>
    <w:rsid w:val="00521CE8"/>
    <w:rsid w:val="00523269"/>
    <w:rsid w:val="00524416"/>
    <w:rsid w:val="00524DF5"/>
    <w:rsid w:val="0052506E"/>
    <w:rsid w:val="00525CA8"/>
    <w:rsid w:val="00527B60"/>
    <w:rsid w:val="00530DCD"/>
    <w:rsid w:val="0053123E"/>
    <w:rsid w:val="0053189C"/>
    <w:rsid w:val="0053246C"/>
    <w:rsid w:val="00535138"/>
    <w:rsid w:val="00535BC1"/>
    <w:rsid w:val="00540CC1"/>
    <w:rsid w:val="0054324E"/>
    <w:rsid w:val="005437F3"/>
    <w:rsid w:val="00543925"/>
    <w:rsid w:val="00543AF5"/>
    <w:rsid w:val="00543BAD"/>
    <w:rsid w:val="00545EED"/>
    <w:rsid w:val="00546A1F"/>
    <w:rsid w:val="00546AC8"/>
    <w:rsid w:val="0055060F"/>
    <w:rsid w:val="00551BED"/>
    <w:rsid w:val="0055286F"/>
    <w:rsid w:val="00553276"/>
    <w:rsid w:val="00556D0F"/>
    <w:rsid w:val="00557D71"/>
    <w:rsid w:val="00557DB4"/>
    <w:rsid w:val="005607B3"/>
    <w:rsid w:val="005609A5"/>
    <w:rsid w:val="00561D0B"/>
    <w:rsid w:val="005646B5"/>
    <w:rsid w:val="00565B8F"/>
    <w:rsid w:val="005668B7"/>
    <w:rsid w:val="0056691A"/>
    <w:rsid w:val="00566ABE"/>
    <w:rsid w:val="0056778F"/>
    <w:rsid w:val="00567896"/>
    <w:rsid w:val="00571B21"/>
    <w:rsid w:val="00571F8D"/>
    <w:rsid w:val="005730F3"/>
    <w:rsid w:val="00574709"/>
    <w:rsid w:val="0057566F"/>
    <w:rsid w:val="00575721"/>
    <w:rsid w:val="00575940"/>
    <w:rsid w:val="00577251"/>
    <w:rsid w:val="005813FA"/>
    <w:rsid w:val="005816CA"/>
    <w:rsid w:val="00582C00"/>
    <w:rsid w:val="00583786"/>
    <w:rsid w:val="00584197"/>
    <w:rsid w:val="00585A1E"/>
    <w:rsid w:val="00586F5E"/>
    <w:rsid w:val="0058727A"/>
    <w:rsid w:val="00587685"/>
    <w:rsid w:val="00591109"/>
    <w:rsid w:val="00591427"/>
    <w:rsid w:val="00592111"/>
    <w:rsid w:val="00592335"/>
    <w:rsid w:val="00592C29"/>
    <w:rsid w:val="0059395B"/>
    <w:rsid w:val="00595B62"/>
    <w:rsid w:val="00595FB0"/>
    <w:rsid w:val="0059649E"/>
    <w:rsid w:val="005A061F"/>
    <w:rsid w:val="005A0F3F"/>
    <w:rsid w:val="005A1596"/>
    <w:rsid w:val="005A48D2"/>
    <w:rsid w:val="005A4CA4"/>
    <w:rsid w:val="005A674F"/>
    <w:rsid w:val="005A6AA8"/>
    <w:rsid w:val="005B00C0"/>
    <w:rsid w:val="005B07A7"/>
    <w:rsid w:val="005B0FDF"/>
    <w:rsid w:val="005B14BF"/>
    <w:rsid w:val="005B1B20"/>
    <w:rsid w:val="005B22EC"/>
    <w:rsid w:val="005B4797"/>
    <w:rsid w:val="005B593D"/>
    <w:rsid w:val="005B5A3A"/>
    <w:rsid w:val="005B5D9F"/>
    <w:rsid w:val="005B7093"/>
    <w:rsid w:val="005C074D"/>
    <w:rsid w:val="005C1C44"/>
    <w:rsid w:val="005C1D99"/>
    <w:rsid w:val="005C2F8C"/>
    <w:rsid w:val="005C55AD"/>
    <w:rsid w:val="005C6E71"/>
    <w:rsid w:val="005D04EC"/>
    <w:rsid w:val="005D0DD0"/>
    <w:rsid w:val="005D27E2"/>
    <w:rsid w:val="005D294A"/>
    <w:rsid w:val="005D4DAB"/>
    <w:rsid w:val="005D7051"/>
    <w:rsid w:val="005D729C"/>
    <w:rsid w:val="005E0BD5"/>
    <w:rsid w:val="005E0CDD"/>
    <w:rsid w:val="005E19E4"/>
    <w:rsid w:val="005E38FC"/>
    <w:rsid w:val="005E3F04"/>
    <w:rsid w:val="005E4AB3"/>
    <w:rsid w:val="005E653A"/>
    <w:rsid w:val="005E6D89"/>
    <w:rsid w:val="005E712E"/>
    <w:rsid w:val="005E7ED0"/>
    <w:rsid w:val="005F12A9"/>
    <w:rsid w:val="005F2A6A"/>
    <w:rsid w:val="005F3D9C"/>
    <w:rsid w:val="005F4B47"/>
    <w:rsid w:val="005F54B6"/>
    <w:rsid w:val="005F589A"/>
    <w:rsid w:val="005F6814"/>
    <w:rsid w:val="005F6EF6"/>
    <w:rsid w:val="005F78C2"/>
    <w:rsid w:val="005F7DB1"/>
    <w:rsid w:val="006008BE"/>
    <w:rsid w:val="00601310"/>
    <w:rsid w:val="00601FAE"/>
    <w:rsid w:val="0060304D"/>
    <w:rsid w:val="0060444E"/>
    <w:rsid w:val="00604C06"/>
    <w:rsid w:val="006055A7"/>
    <w:rsid w:val="00606B8E"/>
    <w:rsid w:val="00606E54"/>
    <w:rsid w:val="00607365"/>
    <w:rsid w:val="006101C7"/>
    <w:rsid w:val="00610AAE"/>
    <w:rsid w:val="00610E06"/>
    <w:rsid w:val="0061148C"/>
    <w:rsid w:val="0061216E"/>
    <w:rsid w:val="00612F84"/>
    <w:rsid w:val="00615435"/>
    <w:rsid w:val="00616F26"/>
    <w:rsid w:val="00617463"/>
    <w:rsid w:val="00617691"/>
    <w:rsid w:val="00617E5E"/>
    <w:rsid w:val="00620F0C"/>
    <w:rsid w:val="0062358A"/>
    <w:rsid w:val="006235A3"/>
    <w:rsid w:val="006252E6"/>
    <w:rsid w:val="00631F81"/>
    <w:rsid w:val="00632AE1"/>
    <w:rsid w:val="006347FD"/>
    <w:rsid w:val="00634C9E"/>
    <w:rsid w:val="00635436"/>
    <w:rsid w:val="00635C05"/>
    <w:rsid w:val="0063666A"/>
    <w:rsid w:val="0063718D"/>
    <w:rsid w:val="00637686"/>
    <w:rsid w:val="00641E82"/>
    <w:rsid w:val="00643458"/>
    <w:rsid w:val="00645DE8"/>
    <w:rsid w:val="006468B6"/>
    <w:rsid w:val="00647D78"/>
    <w:rsid w:val="00651868"/>
    <w:rsid w:val="00654690"/>
    <w:rsid w:val="00654D2D"/>
    <w:rsid w:val="006555BF"/>
    <w:rsid w:val="006578D4"/>
    <w:rsid w:val="0066119E"/>
    <w:rsid w:val="00663005"/>
    <w:rsid w:val="006636CE"/>
    <w:rsid w:val="0066524E"/>
    <w:rsid w:val="006655D0"/>
    <w:rsid w:val="00670023"/>
    <w:rsid w:val="00671F0F"/>
    <w:rsid w:val="006730EC"/>
    <w:rsid w:val="006736BC"/>
    <w:rsid w:val="0067398A"/>
    <w:rsid w:val="0067458A"/>
    <w:rsid w:val="00676AB9"/>
    <w:rsid w:val="006820B0"/>
    <w:rsid w:val="00682A86"/>
    <w:rsid w:val="00682E2F"/>
    <w:rsid w:val="00684C24"/>
    <w:rsid w:val="00684E9A"/>
    <w:rsid w:val="0069215E"/>
    <w:rsid w:val="00692EC1"/>
    <w:rsid w:val="00693BE7"/>
    <w:rsid w:val="006941C3"/>
    <w:rsid w:val="0069504E"/>
    <w:rsid w:val="0069559D"/>
    <w:rsid w:val="00696ABE"/>
    <w:rsid w:val="00697C66"/>
    <w:rsid w:val="00697E22"/>
    <w:rsid w:val="006A3296"/>
    <w:rsid w:val="006A3394"/>
    <w:rsid w:val="006A3BC5"/>
    <w:rsid w:val="006A4E88"/>
    <w:rsid w:val="006A5127"/>
    <w:rsid w:val="006A53A2"/>
    <w:rsid w:val="006A5C6C"/>
    <w:rsid w:val="006A6C0B"/>
    <w:rsid w:val="006B04E6"/>
    <w:rsid w:val="006B0E05"/>
    <w:rsid w:val="006B10CB"/>
    <w:rsid w:val="006B16F5"/>
    <w:rsid w:val="006B24A2"/>
    <w:rsid w:val="006B3C2C"/>
    <w:rsid w:val="006B708C"/>
    <w:rsid w:val="006B7833"/>
    <w:rsid w:val="006B7DE6"/>
    <w:rsid w:val="006C025F"/>
    <w:rsid w:val="006C0A56"/>
    <w:rsid w:val="006C151F"/>
    <w:rsid w:val="006C1959"/>
    <w:rsid w:val="006C2427"/>
    <w:rsid w:val="006C3365"/>
    <w:rsid w:val="006C347F"/>
    <w:rsid w:val="006C7568"/>
    <w:rsid w:val="006C797F"/>
    <w:rsid w:val="006D3C30"/>
    <w:rsid w:val="006D414F"/>
    <w:rsid w:val="006D4386"/>
    <w:rsid w:val="006D533F"/>
    <w:rsid w:val="006D5497"/>
    <w:rsid w:val="006D5A61"/>
    <w:rsid w:val="006E100A"/>
    <w:rsid w:val="006E5A12"/>
    <w:rsid w:val="006E6D01"/>
    <w:rsid w:val="006E6ECB"/>
    <w:rsid w:val="006E73AC"/>
    <w:rsid w:val="006F031C"/>
    <w:rsid w:val="006F08A4"/>
    <w:rsid w:val="006F0B58"/>
    <w:rsid w:val="006F1BB0"/>
    <w:rsid w:val="006F50BF"/>
    <w:rsid w:val="006F5268"/>
    <w:rsid w:val="006F69FC"/>
    <w:rsid w:val="00700038"/>
    <w:rsid w:val="00700344"/>
    <w:rsid w:val="00700580"/>
    <w:rsid w:val="007014A4"/>
    <w:rsid w:val="007016BE"/>
    <w:rsid w:val="0070526D"/>
    <w:rsid w:val="00705978"/>
    <w:rsid w:val="007069D0"/>
    <w:rsid w:val="00706FF9"/>
    <w:rsid w:val="00707D91"/>
    <w:rsid w:val="00710C04"/>
    <w:rsid w:val="0071179A"/>
    <w:rsid w:val="0071416A"/>
    <w:rsid w:val="007147B2"/>
    <w:rsid w:val="00714A17"/>
    <w:rsid w:val="007160F5"/>
    <w:rsid w:val="00717078"/>
    <w:rsid w:val="00720591"/>
    <w:rsid w:val="00723222"/>
    <w:rsid w:val="00723622"/>
    <w:rsid w:val="00723BEA"/>
    <w:rsid w:val="00724355"/>
    <w:rsid w:val="00725F00"/>
    <w:rsid w:val="00725F64"/>
    <w:rsid w:val="00727CC5"/>
    <w:rsid w:val="00730B18"/>
    <w:rsid w:val="00730D35"/>
    <w:rsid w:val="007314F5"/>
    <w:rsid w:val="007315A8"/>
    <w:rsid w:val="00732902"/>
    <w:rsid w:val="00733376"/>
    <w:rsid w:val="0073393A"/>
    <w:rsid w:val="00734C54"/>
    <w:rsid w:val="007366C9"/>
    <w:rsid w:val="007376F4"/>
    <w:rsid w:val="007429D1"/>
    <w:rsid w:val="00744735"/>
    <w:rsid w:val="00745746"/>
    <w:rsid w:val="00745957"/>
    <w:rsid w:val="00745974"/>
    <w:rsid w:val="00747584"/>
    <w:rsid w:val="00750778"/>
    <w:rsid w:val="0075293E"/>
    <w:rsid w:val="00752AF4"/>
    <w:rsid w:val="00754D6B"/>
    <w:rsid w:val="00755829"/>
    <w:rsid w:val="00756687"/>
    <w:rsid w:val="0076014A"/>
    <w:rsid w:val="00760218"/>
    <w:rsid w:val="00761C9E"/>
    <w:rsid w:val="007644AC"/>
    <w:rsid w:val="00765211"/>
    <w:rsid w:val="00765FC7"/>
    <w:rsid w:val="00766172"/>
    <w:rsid w:val="007662E9"/>
    <w:rsid w:val="00767F89"/>
    <w:rsid w:val="00770788"/>
    <w:rsid w:val="007723B8"/>
    <w:rsid w:val="00772506"/>
    <w:rsid w:val="007725D1"/>
    <w:rsid w:val="00772861"/>
    <w:rsid w:val="007753F2"/>
    <w:rsid w:val="00775CDF"/>
    <w:rsid w:val="00775DE7"/>
    <w:rsid w:val="007760D2"/>
    <w:rsid w:val="007761BA"/>
    <w:rsid w:val="00776211"/>
    <w:rsid w:val="00780707"/>
    <w:rsid w:val="00783A22"/>
    <w:rsid w:val="00783A77"/>
    <w:rsid w:val="007841BE"/>
    <w:rsid w:val="00785FD2"/>
    <w:rsid w:val="00786A39"/>
    <w:rsid w:val="00791FB8"/>
    <w:rsid w:val="00792008"/>
    <w:rsid w:val="00792095"/>
    <w:rsid w:val="00792123"/>
    <w:rsid w:val="007936E4"/>
    <w:rsid w:val="00793AA7"/>
    <w:rsid w:val="0079413C"/>
    <w:rsid w:val="0079569D"/>
    <w:rsid w:val="00796755"/>
    <w:rsid w:val="00797621"/>
    <w:rsid w:val="007A0256"/>
    <w:rsid w:val="007A0312"/>
    <w:rsid w:val="007A1AA1"/>
    <w:rsid w:val="007A3758"/>
    <w:rsid w:val="007A430E"/>
    <w:rsid w:val="007A4532"/>
    <w:rsid w:val="007A4A1F"/>
    <w:rsid w:val="007A4B06"/>
    <w:rsid w:val="007A4F3C"/>
    <w:rsid w:val="007A54C4"/>
    <w:rsid w:val="007A69F8"/>
    <w:rsid w:val="007B0ECE"/>
    <w:rsid w:val="007B123B"/>
    <w:rsid w:val="007B1A55"/>
    <w:rsid w:val="007B2BCD"/>
    <w:rsid w:val="007B2D07"/>
    <w:rsid w:val="007B396C"/>
    <w:rsid w:val="007B39CE"/>
    <w:rsid w:val="007B4B35"/>
    <w:rsid w:val="007B4DCD"/>
    <w:rsid w:val="007B5DEC"/>
    <w:rsid w:val="007B659B"/>
    <w:rsid w:val="007C0BFB"/>
    <w:rsid w:val="007C17B6"/>
    <w:rsid w:val="007C1A6B"/>
    <w:rsid w:val="007C1CCB"/>
    <w:rsid w:val="007C2428"/>
    <w:rsid w:val="007C2E82"/>
    <w:rsid w:val="007C36CC"/>
    <w:rsid w:val="007C5339"/>
    <w:rsid w:val="007C6171"/>
    <w:rsid w:val="007C68A3"/>
    <w:rsid w:val="007D0407"/>
    <w:rsid w:val="007D0657"/>
    <w:rsid w:val="007D11B3"/>
    <w:rsid w:val="007D1932"/>
    <w:rsid w:val="007D2220"/>
    <w:rsid w:val="007D28D1"/>
    <w:rsid w:val="007D2E80"/>
    <w:rsid w:val="007D41A2"/>
    <w:rsid w:val="007D4BF8"/>
    <w:rsid w:val="007D5500"/>
    <w:rsid w:val="007D77E6"/>
    <w:rsid w:val="007D7856"/>
    <w:rsid w:val="007E113C"/>
    <w:rsid w:val="007E1640"/>
    <w:rsid w:val="007E2F4F"/>
    <w:rsid w:val="007E3C47"/>
    <w:rsid w:val="007E44AC"/>
    <w:rsid w:val="007E4CC2"/>
    <w:rsid w:val="007E519D"/>
    <w:rsid w:val="007E6CA6"/>
    <w:rsid w:val="007E770F"/>
    <w:rsid w:val="007F2537"/>
    <w:rsid w:val="007F28EF"/>
    <w:rsid w:val="0080135B"/>
    <w:rsid w:val="00803347"/>
    <w:rsid w:val="00805627"/>
    <w:rsid w:val="00805A06"/>
    <w:rsid w:val="008074B6"/>
    <w:rsid w:val="00807B16"/>
    <w:rsid w:val="00807D82"/>
    <w:rsid w:val="00812762"/>
    <w:rsid w:val="00813971"/>
    <w:rsid w:val="0081413A"/>
    <w:rsid w:val="00815A65"/>
    <w:rsid w:val="00821E00"/>
    <w:rsid w:val="00822D9E"/>
    <w:rsid w:val="00823454"/>
    <w:rsid w:val="00824A12"/>
    <w:rsid w:val="00825690"/>
    <w:rsid w:val="00825A6B"/>
    <w:rsid w:val="00825EA4"/>
    <w:rsid w:val="008270B3"/>
    <w:rsid w:val="0082778A"/>
    <w:rsid w:val="008303C9"/>
    <w:rsid w:val="008313F3"/>
    <w:rsid w:val="00831538"/>
    <w:rsid w:val="0083267B"/>
    <w:rsid w:val="00834EB4"/>
    <w:rsid w:val="00835931"/>
    <w:rsid w:val="00835A3D"/>
    <w:rsid w:val="008360DC"/>
    <w:rsid w:val="0083661D"/>
    <w:rsid w:val="008369B7"/>
    <w:rsid w:val="00836B74"/>
    <w:rsid w:val="00837DD8"/>
    <w:rsid w:val="00840B45"/>
    <w:rsid w:val="00843184"/>
    <w:rsid w:val="0084407E"/>
    <w:rsid w:val="0084497F"/>
    <w:rsid w:val="00845203"/>
    <w:rsid w:val="00845B28"/>
    <w:rsid w:val="008462A7"/>
    <w:rsid w:val="00851EF9"/>
    <w:rsid w:val="008529D8"/>
    <w:rsid w:val="0085307E"/>
    <w:rsid w:val="008553DC"/>
    <w:rsid w:val="0085767A"/>
    <w:rsid w:val="0086430D"/>
    <w:rsid w:val="00866E78"/>
    <w:rsid w:val="00866EFC"/>
    <w:rsid w:val="0086732C"/>
    <w:rsid w:val="008673C9"/>
    <w:rsid w:val="00870DFA"/>
    <w:rsid w:val="00871111"/>
    <w:rsid w:val="00871657"/>
    <w:rsid w:val="008716B0"/>
    <w:rsid w:val="008716BB"/>
    <w:rsid w:val="008725C2"/>
    <w:rsid w:val="008726CE"/>
    <w:rsid w:val="008740A9"/>
    <w:rsid w:val="00874509"/>
    <w:rsid w:val="00874A92"/>
    <w:rsid w:val="00876004"/>
    <w:rsid w:val="00881229"/>
    <w:rsid w:val="00881E87"/>
    <w:rsid w:val="008826FD"/>
    <w:rsid w:val="00882B70"/>
    <w:rsid w:val="00885B61"/>
    <w:rsid w:val="00886441"/>
    <w:rsid w:val="00886E99"/>
    <w:rsid w:val="0088739E"/>
    <w:rsid w:val="00887855"/>
    <w:rsid w:val="00890940"/>
    <w:rsid w:val="008913DF"/>
    <w:rsid w:val="00891D27"/>
    <w:rsid w:val="00892416"/>
    <w:rsid w:val="00892E88"/>
    <w:rsid w:val="0089468D"/>
    <w:rsid w:val="00894AFA"/>
    <w:rsid w:val="0089562C"/>
    <w:rsid w:val="00895F5D"/>
    <w:rsid w:val="00897E6D"/>
    <w:rsid w:val="008A106F"/>
    <w:rsid w:val="008A276E"/>
    <w:rsid w:val="008A369B"/>
    <w:rsid w:val="008A39A0"/>
    <w:rsid w:val="008A4B17"/>
    <w:rsid w:val="008A54E8"/>
    <w:rsid w:val="008A553F"/>
    <w:rsid w:val="008A701F"/>
    <w:rsid w:val="008B0494"/>
    <w:rsid w:val="008B057E"/>
    <w:rsid w:val="008B091B"/>
    <w:rsid w:val="008B0CEB"/>
    <w:rsid w:val="008B30A0"/>
    <w:rsid w:val="008B51E4"/>
    <w:rsid w:val="008B5D88"/>
    <w:rsid w:val="008C324A"/>
    <w:rsid w:val="008C3921"/>
    <w:rsid w:val="008C4658"/>
    <w:rsid w:val="008C510E"/>
    <w:rsid w:val="008C52D8"/>
    <w:rsid w:val="008C67A2"/>
    <w:rsid w:val="008C6A1D"/>
    <w:rsid w:val="008D0756"/>
    <w:rsid w:val="008D0A7D"/>
    <w:rsid w:val="008D18C0"/>
    <w:rsid w:val="008D1926"/>
    <w:rsid w:val="008D1953"/>
    <w:rsid w:val="008D20F1"/>
    <w:rsid w:val="008D28AC"/>
    <w:rsid w:val="008D5FC4"/>
    <w:rsid w:val="008D63A2"/>
    <w:rsid w:val="008D679D"/>
    <w:rsid w:val="008D7480"/>
    <w:rsid w:val="008D7910"/>
    <w:rsid w:val="008E1225"/>
    <w:rsid w:val="008E2949"/>
    <w:rsid w:val="008E4016"/>
    <w:rsid w:val="008E4CC0"/>
    <w:rsid w:val="008E7AD8"/>
    <w:rsid w:val="008F61C8"/>
    <w:rsid w:val="008F7554"/>
    <w:rsid w:val="008F787F"/>
    <w:rsid w:val="008F7EFA"/>
    <w:rsid w:val="00900F83"/>
    <w:rsid w:val="0090154B"/>
    <w:rsid w:val="009030B0"/>
    <w:rsid w:val="00904F51"/>
    <w:rsid w:val="00905801"/>
    <w:rsid w:val="009062C2"/>
    <w:rsid w:val="009066B0"/>
    <w:rsid w:val="009067E0"/>
    <w:rsid w:val="0090704E"/>
    <w:rsid w:val="009072F3"/>
    <w:rsid w:val="00907F0B"/>
    <w:rsid w:val="00910117"/>
    <w:rsid w:val="00912A88"/>
    <w:rsid w:val="00912DC0"/>
    <w:rsid w:val="009139AC"/>
    <w:rsid w:val="009178DB"/>
    <w:rsid w:val="0092000A"/>
    <w:rsid w:val="00922AE9"/>
    <w:rsid w:val="009237AD"/>
    <w:rsid w:val="00924AF8"/>
    <w:rsid w:val="00925C17"/>
    <w:rsid w:val="00925E79"/>
    <w:rsid w:val="00926476"/>
    <w:rsid w:val="00930A1B"/>
    <w:rsid w:val="00930F9A"/>
    <w:rsid w:val="00931681"/>
    <w:rsid w:val="00931BB8"/>
    <w:rsid w:val="00932A2A"/>
    <w:rsid w:val="00934B5B"/>
    <w:rsid w:val="00936078"/>
    <w:rsid w:val="009365E6"/>
    <w:rsid w:val="009367CC"/>
    <w:rsid w:val="00936D73"/>
    <w:rsid w:val="009377C7"/>
    <w:rsid w:val="00937B17"/>
    <w:rsid w:val="00940413"/>
    <w:rsid w:val="009422DD"/>
    <w:rsid w:val="00944788"/>
    <w:rsid w:val="009450F3"/>
    <w:rsid w:val="00945C65"/>
    <w:rsid w:val="00947175"/>
    <w:rsid w:val="009476C7"/>
    <w:rsid w:val="00947968"/>
    <w:rsid w:val="0095041F"/>
    <w:rsid w:val="009522CC"/>
    <w:rsid w:val="0095231F"/>
    <w:rsid w:val="00953A81"/>
    <w:rsid w:val="00953F3C"/>
    <w:rsid w:val="00955873"/>
    <w:rsid w:val="00955C03"/>
    <w:rsid w:val="00956459"/>
    <w:rsid w:val="009567F1"/>
    <w:rsid w:val="00957FA4"/>
    <w:rsid w:val="00960BC2"/>
    <w:rsid w:val="009613FF"/>
    <w:rsid w:val="009617F9"/>
    <w:rsid w:val="00962A66"/>
    <w:rsid w:val="009647B8"/>
    <w:rsid w:val="00967454"/>
    <w:rsid w:val="00967F25"/>
    <w:rsid w:val="00975B6A"/>
    <w:rsid w:val="009760C4"/>
    <w:rsid w:val="0097659F"/>
    <w:rsid w:val="009767B5"/>
    <w:rsid w:val="00976DC5"/>
    <w:rsid w:val="0097799B"/>
    <w:rsid w:val="00980F07"/>
    <w:rsid w:val="00981F48"/>
    <w:rsid w:val="009848D4"/>
    <w:rsid w:val="00984A68"/>
    <w:rsid w:val="00985CB6"/>
    <w:rsid w:val="00986417"/>
    <w:rsid w:val="009867A5"/>
    <w:rsid w:val="00987245"/>
    <w:rsid w:val="00987327"/>
    <w:rsid w:val="00987418"/>
    <w:rsid w:val="0098768C"/>
    <w:rsid w:val="00990573"/>
    <w:rsid w:val="00990D32"/>
    <w:rsid w:val="00992EE0"/>
    <w:rsid w:val="009940AE"/>
    <w:rsid w:val="009949FF"/>
    <w:rsid w:val="00995974"/>
    <w:rsid w:val="009A1CFA"/>
    <w:rsid w:val="009A2AFD"/>
    <w:rsid w:val="009A2C55"/>
    <w:rsid w:val="009A4181"/>
    <w:rsid w:val="009A46E2"/>
    <w:rsid w:val="009A574A"/>
    <w:rsid w:val="009A606C"/>
    <w:rsid w:val="009A62E2"/>
    <w:rsid w:val="009A675B"/>
    <w:rsid w:val="009A69D4"/>
    <w:rsid w:val="009A6CE9"/>
    <w:rsid w:val="009A73C4"/>
    <w:rsid w:val="009B062E"/>
    <w:rsid w:val="009B1A83"/>
    <w:rsid w:val="009B1AFC"/>
    <w:rsid w:val="009B4934"/>
    <w:rsid w:val="009B6148"/>
    <w:rsid w:val="009B63E3"/>
    <w:rsid w:val="009C2082"/>
    <w:rsid w:val="009C2839"/>
    <w:rsid w:val="009C2D43"/>
    <w:rsid w:val="009C3E8C"/>
    <w:rsid w:val="009C4645"/>
    <w:rsid w:val="009C490B"/>
    <w:rsid w:val="009C4C38"/>
    <w:rsid w:val="009C5591"/>
    <w:rsid w:val="009C5C19"/>
    <w:rsid w:val="009C6F3A"/>
    <w:rsid w:val="009D04CC"/>
    <w:rsid w:val="009D059D"/>
    <w:rsid w:val="009D1CC1"/>
    <w:rsid w:val="009D3713"/>
    <w:rsid w:val="009D4E4B"/>
    <w:rsid w:val="009D6289"/>
    <w:rsid w:val="009D6BB7"/>
    <w:rsid w:val="009E115E"/>
    <w:rsid w:val="009E156F"/>
    <w:rsid w:val="009E22AA"/>
    <w:rsid w:val="009E266B"/>
    <w:rsid w:val="009E382A"/>
    <w:rsid w:val="009E549D"/>
    <w:rsid w:val="009E626C"/>
    <w:rsid w:val="009F072E"/>
    <w:rsid w:val="009F1386"/>
    <w:rsid w:val="009F332F"/>
    <w:rsid w:val="009F39A7"/>
    <w:rsid w:val="009F482E"/>
    <w:rsid w:val="009F63B6"/>
    <w:rsid w:val="009F689F"/>
    <w:rsid w:val="009F70FB"/>
    <w:rsid w:val="009F7874"/>
    <w:rsid w:val="00A0136B"/>
    <w:rsid w:val="00A0195E"/>
    <w:rsid w:val="00A1059A"/>
    <w:rsid w:val="00A10BCE"/>
    <w:rsid w:val="00A110F4"/>
    <w:rsid w:val="00A11480"/>
    <w:rsid w:val="00A11797"/>
    <w:rsid w:val="00A11A7C"/>
    <w:rsid w:val="00A123B0"/>
    <w:rsid w:val="00A12AEB"/>
    <w:rsid w:val="00A13A04"/>
    <w:rsid w:val="00A14714"/>
    <w:rsid w:val="00A14BDC"/>
    <w:rsid w:val="00A236D7"/>
    <w:rsid w:val="00A238B0"/>
    <w:rsid w:val="00A23D55"/>
    <w:rsid w:val="00A245ED"/>
    <w:rsid w:val="00A265DD"/>
    <w:rsid w:val="00A27633"/>
    <w:rsid w:val="00A27717"/>
    <w:rsid w:val="00A30C25"/>
    <w:rsid w:val="00A30DAC"/>
    <w:rsid w:val="00A345D3"/>
    <w:rsid w:val="00A35196"/>
    <w:rsid w:val="00A37806"/>
    <w:rsid w:val="00A40621"/>
    <w:rsid w:val="00A40835"/>
    <w:rsid w:val="00A40EC1"/>
    <w:rsid w:val="00A418E7"/>
    <w:rsid w:val="00A44690"/>
    <w:rsid w:val="00A45CFB"/>
    <w:rsid w:val="00A46676"/>
    <w:rsid w:val="00A47757"/>
    <w:rsid w:val="00A51E49"/>
    <w:rsid w:val="00A5427D"/>
    <w:rsid w:val="00A54C21"/>
    <w:rsid w:val="00A55AE8"/>
    <w:rsid w:val="00A56423"/>
    <w:rsid w:val="00A566CA"/>
    <w:rsid w:val="00A577DD"/>
    <w:rsid w:val="00A65454"/>
    <w:rsid w:val="00A700B1"/>
    <w:rsid w:val="00A72576"/>
    <w:rsid w:val="00A75822"/>
    <w:rsid w:val="00A75A41"/>
    <w:rsid w:val="00A75A9D"/>
    <w:rsid w:val="00A77636"/>
    <w:rsid w:val="00A77651"/>
    <w:rsid w:val="00A77813"/>
    <w:rsid w:val="00A800C1"/>
    <w:rsid w:val="00A82A4C"/>
    <w:rsid w:val="00A8356E"/>
    <w:rsid w:val="00A83728"/>
    <w:rsid w:val="00A864D5"/>
    <w:rsid w:val="00A875D6"/>
    <w:rsid w:val="00A876D3"/>
    <w:rsid w:val="00A9033C"/>
    <w:rsid w:val="00A90BC9"/>
    <w:rsid w:val="00A9545D"/>
    <w:rsid w:val="00A95973"/>
    <w:rsid w:val="00A95DF5"/>
    <w:rsid w:val="00A974FD"/>
    <w:rsid w:val="00A975EB"/>
    <w:rsid w:val="00A97F75"/>
    <w:rsid w:val="00AA1891"/>
    <w:rsid w:val="00AA1CDF"/>
    <w:rsid w:val="00AA1FE9"/>
    <w:rsid w:val="00AA22A1"/>
    <w:rsid w:val="00AA28E6"/>
    <w:rsid w:val="00AA2BD9"/>
    <w:rsid w:val="00AA3038"/>
    <w:rsid w:val="00AA3AF3"/>
    <w:rsid w:val="00AA45FA"/>
    <w:rsid w:val="00AA5862"/>
    <w:rsid w:val="00AA59EF"/>
    <w:rsid w:val="00AA5ACC"/>
    <w:rsid w:val="00AA5D0F"/>
    <w:rsid w:val="00AA784D"/>
    <w:rsid w:val="00AB0147"/>
    <w:rsid w:val="00AB153E"/>
    <w:rsid w:val="00AB2431"/>
    <w:rsid w:val="00AB267D"/>
    <w:rsid w:val="00AB369D"/>
    <w:rsid w:val="00AB513B"/>
    <w:rsid w:val="00AC04DA"/>
    <w:rsid w:val="00AC0594"/>
    <w:rsid w:val="00AC0B36"/>
    <w:rsid w:val="00AC10D4"/>
    <w:rsid w:val="00AC1594"/>
    <w:rsid w:val="00AC15A3"/>
    <w:rsid w:val="00AC31F9"/>
    <w:rsid w:val="00AC3A39"/>
    <w:rsid w:val="00AC4114"/>
    <w:rsid w:val="00AC4D0B"/>
    <w:rsid w:val="00AC6CA7"/>
    <w:rsid w:val="00AC6FDE"/>
    <w:rsid w:val="00AC71A3"/>
    <w:rsid w:val="00AC7F72"/>
    <w:rsid w:val="00AD2E2E"/>
    <w:rsid w:val="00AD3ACB"/>
    <w:rsid w:val="00AE01BE"/>
    <w:rsid w:val="00AE05E6"/>
    <w:rsid w:val="00AE0ED3"/>
    <w:rsid w:val="00AE1E6C"/>
    <w:rsid w:val="00AE205B"/>
    <w:rsid w:val="00AE37AF"/>
    <w:rsid w:val="00AE4E52"/>
    <w:rsid w:val="00AE681C"/>
    <w:rsid w:val="00AE7A4F"/>
    <w:rsid w:val="00AF0892"/>
    <w:rsid w:val="00AF09C0"/>
    <w:rsid w:val="00AF0BBA"/>
    <w:rsid w:val="00AF137E"/>
    <w:rsid w:val="00AF325C"/>
    <w:rsid w:val="00AF3332"/>
    <w:rsid w:val="00AF3AA4"/>
    <w:rsid w:val="00AF412F"/>
    <w:rsid w:val="00AF60C8"/>
    <w:rsid w:val="00AF638B"/>
    <w:rsid w:val="00AF6BD3"/>
    <w:rsid w:val="00AF6D8D"/>
    <w:rsid w:val="00AF71AE"/>
    <w:rsid w:val="00AF76DA"/>
    <w:rsid w:val="00AF7F82"/>
    <w:rsid w:val="00B00A02"/>
    <w:rsid w:val="00B025A2"/>
    <w:rsid w:val="00B07115"/>
    <w:rsid w:val="00B0777F"/>
    <w:rsid w:val="00B07B42"/>
    <w:rsid w:val="00B10437"/>
    <w:rsid w:val="00B10861"/>
    <w:rsid w:val="00B10EC0"/>
    <w:rsid w:val="00B1124B"/>
    <w:rsid w:val="00B118AA"/>
    <w:rsid w:val="00B12FD7"/>
    <w:rsid w:val="00B15DB3"/>
    <w:rsid w:val="00B16884"/>
    <w:rsid w:val="00B177ED"/>
    <w:rsid w:val="00B17D64"/>
    <w:rsid w:val="00B21109"/>
    <w:rsid w:val="00B241F5"/>
    <w:rsid w:val="00B247B6"/>
    <w:rsid w:val="00B250AB"/>
    <w:rsid w:val="00B25203"/>
    <w:rsid w:val="00B25B61"/>
    <w:rsid w:val="00B25D1F"/>
    <w:rsid w:val="00B267B6"/>
    <w:rsid w:val="00B27B72"/>
    <w:rsid w:val="00B30058"/>
    <w:rsid w:val="00B3031F"/>
    <w:rsid w:val="00B324ED"/>
    <w:rsid w:val="00B33222"/>
    <w:rsid w:val="00B3356C"/>
    <w:rsid w:val="00B3360B"/>
    <w:rsid w:val="00B34A23"/>
    <w:rsid w:val="00B35E79"/>
    <w:rsid w:val="00B36568"/>
    <w:rsid w:val="00B3722A"/>
    <w:rsid w:val="00B40351"/>
    <w:rsid w:val="00B4133A"/>
    <w:rsid w:val="00B42B68"/>
    <w:rsid w:val="00B42D72"/>
    <w:rsid w:val="00B43619"/>
    <w:rsid w:val="00B438B0"/>
    <w:rsid w:val="00B43DBC"/>
    <w:rsid w:val="00B4443F"/>
    <w:rsid w:val="00B44508"/>
    <w:rsid w:val="00B460F8"/>
    <w:rsid w:val="00B46472"/>
    <w:rsid w:val="00B46B10"/>
    <w:rsid w:val="00B50E73"/>
    <w:rsid w:val="00B52176"/>
    <w:rsid w:val="00B5381F"/>
    <w:rsid w:val="00B54D9D"/>
    <w:rsid w:val="00B54F0D"/>
    <w:rsid w:val="00B556E5"/>
    <w:rsid w:val="00B55F55"/>
    <w:rsid w:val="00B5781E"/>
    <w:rsid w:val="00B613F1"/>
    <w:rsid w:val="00B61CA4"/>
    <w:rsid w:val="00B66CA3"/>
    <w:rsid w:val="00B66D5B"/>
    <w:rsid w:val="00B70CB7"/>
    <w:rsid w:val="00B72EAC"/>
    <w:rsid w:val="00B73B58"/>
    <w:rsid w:val="00B7418E"/>
    <w:rsid w:val="00B75D57"/>
    <w:rsid w:val="00B7656D"/>
    <w:rsid w:val="00B76B53"/>
    <w:rsid w:val="00B77D19"/>
    <w:rsid w:val="00B80C8A"/>
    <w:rsid w:val="00B8177C"/>
    <w:rsid w:val="00B83093"/>
    <w:rsid w:val="00B83B51"/>
    <w:rsid w:val="00B84729"/>
    <w:rsid w:val="00B85DDC"/>
    <w:rsid w:val="00B86F88"/>
    <w:rsid w:val="00B8701B"/>
    <w:rsid w:val="00B87344"/>
    <w:rsid w:val="00B875C6"/>
    <w:rsid w:val="00B8765C"/>
    <w:rsid w:val="00B901D2"/>
    <w:rsid w:val="00B92FE3"/>
    <w:rsid w:val="00B93C7D"/>
    <w:rsid w:val="00B9515F"/>
    <w:rsid w:val="00B95D8B"/>
    <w:rsid w:val="00B9614B"/>
    <w:rsid w:val="00B961A4"/>
    <w:rsid w:val="00B966B1"/>
    <w:rsid w:val="00B975A0"/>
    <w:rsid w:val="00BA06DA"/>
    <w:rsid w:val="00BA2E7C"/>
    <w:rsid w:val="00BA4605"/>
    <w:rsid w:val="00BA4EA5"/>
    <w:rsid w:val="00BA525B"/>
    <w:rsid w:val="00BA6159"/>
    <w:rsid w:val="00BA6C18"/>
    <w:rsid w:val="00BA70EF"/>
    <w:rsid w:val="00BA7E26"/>
    <w:rsid w:val="00BB0EC5"/>
    <w:rsid w:val="00BB2CCF"/>
    <w:rsid w:val="00BB4113"/>
    <w:rsid w:val="00BB4F71"/>
    <w:rsid w:val="00BB5302"/>
    <w:rsid w:val="00BB5346"/>
    <w:rsid w:val="00BB6BC0"/>
    <w:rsid w:val="00BC1A42"/>
    <w:rsid w:val="00BC2966"/>
    <w:rsid w:val="00BC444A"/>
    <w:rsid w:val="00BC4D03"/>
    <w:rsid w:val="00BC56F9"/>
    <w:rsid w:val="00BC6117"/>
    <w:rsid w:val="00BC63A4"/>
    <w:rsid w:val="00BC7105"/>
    <w:rsid w:val="00BD05AC"/>
    <w:rsid w:val="00BD13D0"/>
    <w:rsid w:val="00BD1492"/>
    <w:rsid w:val="00BD18E1"/>
    <w:rsid w:val="00BD2DD5"/>
    <w:rsid w:val="00BD37E2"/>
    <w:rsid w:val="00BD39FA"/>
    <w:rsid w:val="00BD4595"/>
    <w:rsid w:val="00BD49AE"/>
    <w:rsid w:val="00BD5AD8"/>
    <w:rsid w:val="00BD657C"/>
    <w:rsid w:val="00BD6C25"/>
    <w:rsid w:val="00BE03B9"/>
    <w:rsid w:val="00BE0929"/>
    <w:rsid w:val="00BE0EF4"/>
    <w:rsid w:val="00BE19EC"/>
    <w:rsid w:val="00BE2841"/>
    <w:rsid w:val="00BE2F52"/>
    <w:rsid w:val="00BE326B"/>
    <w:rsid w:val="00BE435F"/>
    <w:rsid w:val="00BE54E2"/>
    <w:rsid w:val="00BE6D00"/>
    <w:rsid w:val="00BF0573"/>
    <w:rsid w:val="00BF05EC"/>
    <w:rsid w:val="00BF0A8E"/>
    <w:rsid w:val="00BF222B"/>
    <w:rsid w:val="00BF3F2C"/>
    <w:rsid w:val="00BF5C45"/>
    <w:rsid w:val="00BF7662"/>
    <w:rsid w:val="00C008D6"/>
    <w:rsid w:val="00C00979"/>
    <w:rsid w:val="00C01B45"/>
    <w:rsid w:val="00C03278"/>
    <w:rsid w:val="00C039FE"/>
    <w:rsid w:val="00C03CE3"/>
    <w:rsid w:val="00C0720E"/>
    <w:rsid w:val="00C11398"/>
    <w:rsid w:val="00C12E39"/>
    <w:rsid w:val="00C133FE"/>
    <w:rsid w:val="00C14E61"/>
    <w:rsid w:val="00C14EBF"/>
    <w:rsid w:val="00C15796"/>
    <w:rsid w:val="00C16104"/>
    <w:rsid w:val="00C171DB"/>
    <w:rsid w:val="00C17C3E"/>
    <w:rsid w:val="00C20149"/>
    <w:rsid w:val="00C21ADF"/>
    <w:rsid w:val="00C22692"/>
    <w:rsid w:val="00C24622"/>
    <w:rsid w:val="00C24CFD"/>
    <w:rsid w:val="00C24E76"/>
    <w:rsid w:val="00C25ED8"/>
    <w:rsid w:val="00C26F3A"/>
    <w:rsid w:val="00C27CE1"/>
    <w:rsid w:val="00C27D07"/>
    <w:rsid w:val="00C3101A"/>
    <w:rsid w:val="00C3108D"/>
    <w:rsid w:val="00C3208B"/>
    <w:rsid w:val="00C32801"/>
    <w:rsid w:val="00C33E19"/>
    <w:rsid w:val="00C33F4F"/>
    <w:rsid w:val="00C34A6F"/>
    <w:rsid w:val="00C34ED1"/>
    <w:rsid w:val="00C3587C"/>
    <w:rsid w:val="00C36054"/>
    <w:rsid w:val="00C37A19"/>
    <w:rsid w:val="00C37F52"/>
    <w:rsid w:val="00C40893"/>
    <w:rsid w:val="00C41F60"/>
    <w:rsid w:val="00C4310C"/>
    <w:rsid w:val="00C44241"/>
    <w:rsid w:val="00C4466F"/>
    <w:rsid w:val="00C44A98"/>
    <w:rsid w:val="00C457E7"/>
    <w:rsid w:val="00C46DB1"/>
    <w:rsid w:val="00C4798D"/>
    <w:rsid w:val="00C47AB4"/>
    <w:rsid w:val="00C5210C"/>
    <w:rsid w:val="00C52788"/>
    <w:rsid w:val="00C52B65"/>
    <w:rsid w:val="00C53C73"/>
    <w:rsid w:val="00C5454B"/>
    <w:rsid w:val="00C54591"/>
    <w:rsid w:val="00C56085"/>
    <w:rsid w:val="00C57E88"/>
    <w:rsid w:val="00C60BC5"/>
    <w:rsid w:val="00C60D7E"/>
    <w:rsid w:val="00C62033"/>
    <w:rsid w:val="00C660C3"/>
    <w:rsid w:val="00C70E97"/>
    <w:rsid w:val="00C715A9"/>
    <w:rsid w:val="00C71DD6"/>
    <w:rsid w:val="00C74C76"/>
    <w:rsid w:val="00C76292"/>
    <w:rsid w:val="00C76372"/>
    <w:rsid w:val="00C763DB"/>
    <w:rsid w:val="00C7664C"/>
    <w:rsid w:val="00C766B7"/>
    <w:rsid w:val="00C82293"/>
    <w:rsid w:val="00C833E7"/>
    <w:rsid w:val="00C836BF"/>
    <w:rsid w:val="00C85D9F"/>
    <w:rsid w:val="00C868B6"/>
    <w:rsid w:val="00C874FA"/>
    <w:rsid w:val="00C87C51"/>
    <w:rsid w:val="00C90616"/>
    <w:rsid w:val="00C9272F"/>
    <w:rsid w:val="00C92938"/>
    <w:rsid w:val="00C9405B"/>
    <w:rsid w:val="00C95282"/>
    <w:rsid w:val="00C965FF"/>
    <w:rsid w:val="00C971DD"/>
    <w:rsid w:val="00CA0256"/>
    <w:rsid w:val="00CA0E40"/>
    <w:rsid w:val="00CA3415"/>
    <w:rsid w:val="00CA3611"/>
    <w:rsid w:val="00CA3F73"/>
    <w:rsid w:val="00CA490E"/>
    <w:rsid w:val="00CA49FD"/>
    <w:rsid w:val="00CA58DC"/>
    <w:rsid w:val="00CA6752"/>
    <w:rsid w:val="00CA6AD0"/>
    <w:rsid w:val="00CA7BE9"/>
    <w:rsid w:val="00CB01A2"/>
    <w:rsid w:val="00CB08E6"/>
    <w:rsid w:val="00CB0982"/>
    <w:rsid w:val="00CB09A1"/>
    <w:rsid w:val="00CB0B8B"/>
    <w:rsid w:val="00CB1432"/>
    <w:rsid w:val="00CB2EF5"/>
    <w:rsid w:val="00CB2F02"/>
    <w:rsid w:val="00CB3118"/>
    <w:rsid w:val="00CB4206"/>
    <w:rsid w:val="00CB4886"/>
    <w:rsid w:val="00CB5E36"/>
    <w:rsid w:val="00CB60B8"/>
    <w:rsid w:val="00CB7EF2"/>
    <w:rsid w:val="00CB7F77"/>
    <w:rsid w:val="00CC0A8A"/>
    <w:rsid w:val="00CC0B69"/>
    <w:rsid w:val="00CC0F60"/>
    <w:rsid w:val="00CC175C"/>
    <w:rsid w:val="00CC375F"/>
    <w:rsid w:val="00CC3F77"/>
    <w:rsid w:val="00CC4209"/>
    <w:rsid w:val="00CC58CD"/>
    <w:rsid w:val="00CC6411"/>
    <w:rsid w:val="00CC7D10"/>
    <w:rsid w:val="00CC7F22"/>
    <w:rsid w:val="00CD14AE"/>
    <w:rsid w:val="00CD1713"/>
    <w:rsid w:val="00CD457A"/>
    <w:rsid w:val="00CD484D"/>
    <w:rsid w:val="00CD74D6"/>
    <w:rsid w:val="00CE10A5"/>
    <w:rsid w:val="00CE1BFA"/>
    <w:rsid w:val="00CE206E"/>
    <w:rsid w:val="00CE47A9"/>
    <w:rsid w:val="00CE4AE8"/>
    <w:rsid w:val="00CF13A6"/>
    <w:rsid w:val="00CF21C0"/>
    <w:rsid w:val="00CF2290"/>
    <w:rsid w:val="00CF2AC6"/>
    <w:rsid w:val="00CF2FEB"/>
    <w:rsid w:val="00CF3761"/>
    <w:rsid w:val="00CF3D3C"/>
    <w:rsid w:val="00CF4472"/>
    <w:rsid w:val="00CF78B2"/>
    <w:rsid w:val="00D0129C"/>
    <w:rsid w:val="00D031B4"/>
    <w:rsid w:val="00D05085"/>
    <w:rsid w:val="00D05BC8"/>
    <w:rsid w:val="00D074A2"/>
    <w:rsid w:val="00D07A84"/>
    <w:rsid w:val="00D110C5"/>
    <w:rsid w:val="00D111AC"/>
    <w:rsid w:val="00D12380"/>
    <w:rsid w:val="00D135B7"/>
    <w:rsid w:val="00D14F8E"/>
    <w:rsid w:val="00D15CFC"/>
    <w:rsid w:val="00D17C07"/>
    <w:rsid w:val="00D17CC7"/>
    <w:rsid w:val="00D217E8"/>
    <w:rsid w:val="00D23218"/>
    <w:rsid w:val="00D24BCD"/>
    <w:rsid w:val="00D2552B"/>
    <w:rsid w:val="00D2739C"/>
    <w:rsid w:val="00D322E2"/>
    <w:rsid w:val="00D32F9D"/>
    <w:rsid w:val="00D338A4"/>
    <w:rsid w:val="00D350BD"/>
    <w:rsid w:val="00D357FC"/>
    <w:rsid w:val="00D35949"/>
    <w:rsid w:val="00D35A29"/>
    <w:rsid w:val="00D364DA"/>
    <w:rsid w:val="00D36FE9"/>
    <w:rsid w:val="00D3716B"/>
    <w:rsid w:val="00D40940"/>
    <w:rsid w:val="00D40BD9"/>
    <w:rsid w:val="00D410AC"/>
    <w:rsid w:val="00D41E36"/>
    <w:rsid w:val="00D43756"/>
    <w:rsid w:val="00D4427C"/>
    <w:rsid w:val="00D44DDB"/>
    <w:rsid w:val="00D46A7F"/>
    <w:rsid w:val="00D47A3C"/>
    <w:rsid w:val="00D5178A"/>
    <w:rsid w:val="00D524A7"/>
    <w:rsid w:val="00D52ED6"/>
    <w:rsid w:val="00D5576A"/>
    <w:rsid w:val="00D55875"/>
    <w:rsid w:val="00D55B2F"/>
    <w:rsid w:val="00D55F0E"/>
    <w:rsid w:val="00D6099C"/>
    <w:rsid w:val="00D60EAE"/>
    <w:rsid w:val="00D60EB6"/>
    <w:rsid w:val="00D61755"/>
    <w:rsid w:val="00D6297D"/>
    <w:rsid w:val="00D632BD"/>
    <w:rsid w:val="00D63426"/>
    <w:rsid w:val="00D63658"/>
    <w:rsid w:val="00D66B94"/>
    <w:rsid w:val="00D672DB"/>
    <w:rsid w:val="00D67C84"/>
    <w:rsid w:val="00D67CCD"/>
    <w:rsid w:val="00D70E82"/>
    <w:rsid w:val="00D71D5C"/>
    <w:rsid w:val="00D7242D"/>
    <w:rsid w:val="00D7305A"/>
    <w:rsid w:val="00D747F5"/>
    <w:rsid w:val="00D74B0A"/>
    <w:rsid w:val="00D7754B"/>
    <w:rsid w:val="00D77629"/>
    <w:rsid w:val="00D808EE"/>
    <w:rsid w:val="00D809C6"/>
    <w:rsid w:val="00D84F4B"/>
    <w:rsid w:val="00D85AA1"/>
    <w:rsid w:val="00D87D73"/>
    <w:rsid w:val="00D90036"/>
    <w:rsid w:val="00D908B5"/>
    <w:rsid w:val="00D92AAA"/>
    <w:rsid w:val="00D93A35"/>
    <w:rsid w:val="00D95C73"/>
    <w:rsid w:val="00D95E06"/>
    <w:rsid w:val="00D96D35"/>
    <w:rsid w:val="00D96E8F"/>
    <w:rsid w:val="00DA01B2"/>
    <w:rsid w:val="00DA0200"/>
    <w:rsid w:val="00DA26C9"/>
    <w:rsid w:val="00DA3519"/>
    <w:rsid w:val="00DA48A9"/>
    <w:rsid w:val="00DA57EB"/>
    <w:rsid w:val="00DA58C8"/>
    <w:rsid w:val="00DA59B6"/>
    <w:rsid w:val="00DA6402"/>
    <w:rsid w:val="00DA657C"/>
    <w:rsid w:val="00DB0901"/>
    <w:rsid w:val="00DB104D"/>
    <w:rsid w:val="00DB2740"/>
    <w:rsid w:val="00DB305C"/>
    <w:rsid w:val="00DB33E7"/>
    <w:rsid w:val="00DB3823"/>
    <w:rsid w:val="00DB3B70"/>
    <w:rsid w:val="00DB4217"/>
    <w:rsid w:val="00DB4D3A"/>
    <w:rsid w:val="00DB742D"/>
    <w:rsid w:val="00DB7A51"/>
    <w:rsid w:val="00DC3136"/>
    <w:rsid w:val="00DC4F9F"/>
    <w:rsid w:val="00DC5347"/>
    <w:rsid w:val="00DC678F"/>
    <w:rsid w:val="00DC70CC"/>
    <w:rsid w:val="00DC7CFF"/>
    <w:rsid w:val="00DD01A2"/>
    <w:rsid w:val="00DD234B"/>
    <w:rsid w:val="00DD3D7E"/>
    <w:rsid w:val="00DD5E59"/>
    <w:rsid w:val="00DD6805"/>
    <w:rsid w:val="00DD6F22"/>
    <w:rsid w:val="00DE0001"/>
    <w:rsid w:val="00DE2078"/>
    <w:rsid w:val="00DE3844"/>
    <w:rsid w:val="00DE56BF"/>
    <w:rsid w:val="00DE6334"/>
    <w:rsid w:val="00DE785B"/>
    <w:rsid w:val="00DF0C70"/>
    <w:rsid w:val="00DF129B"/>
    <w:rsid w:val="00DF12D0"/>
    <w:rsid w:val="00DF2B76"/>
    <w:rsid w:val="00DF2F4B"/>
    <w:rsid w:val="00DF35E4"/>
    <w:rsid w:val="00DF3ED6"/>
    <w:rsid w:val="00DF3F93"/>
    <w:rsid w:val="00DF6F4E"/>
    <w:rsid w:val="00DF75AF"/>
    <w:rsid w:val="00E00516"/>
    <w:rsid w:val="00E00B82"/>
    <w:rsid w:val="00E016CD"/>
    <w:rsid w:val="00E036A4"/>
    <w:rsid w:val="00E03C8D"/>
    <w:rsid w:val="00E059A8"/>
    <w:rsid w:val="00E0777E"/>
    <w:rsid w:val="00E1012D"/>
    <w:rsid w:val="00E1081B"/>
    <w:rsid w:val="00E10C66"/>
    <w:rsid w:val="00E135A8"/>
    <w:rsid w:val="00E14DAC"/>
    <w:rsid w:val="00E15AC9"/>
    <w:rsid w:val="00E16DFC"/>
    <w:rsid w:val="00E16E0E"/>
    <w:rsid w:val="00E17386"/>
    <w:rsid w:val="00E1770C"/>
    <w:rsid w:val="00E17A6E"/>
    <w:rsid w:val="00E20A55"/>
    <w:rsid w:val="00E2110A"/>
    <w:rsid w:val="00E21B33"/>
    <w:rsid w:val="00E21B73"/>
    <w:rsid w:val="00E22305"/>
    <w:rsid w:val="00E2255A"/>
    <w:rsid w:val="00E237F7"/>
    <w:rsid w:val="00E239AB"/>
    <w:rsid w:val="00E239F7"/>
    <w:rsid w:val="00E23D6B"/>
    <w:rsid w:val="00E24ABA"/>
    <w:rsid w:val="00E252F6"/>
    <w:rsid w:val="00E267FE"/>
    <w:rsid w:val="00E3022C"/>
    <w:rsid w:val="00E31D3C"/>
    <w:rsid w:val="00E32F73"/>
    <w:rsid w:val="00E33637"/>
    <w:rsid w:val="00E351C6"/>
    <w:rsid w:val="00E35344"/>
    <w:rsid w:val="00E3620D"/>
    <w:rsid w:val="00E40362"/>
    <w:rsid w:val="00E409E9"/>
    <w:rsid w:val="00E40A10"/>
    <w:rsid w:val="00E4156A"/>
    <w:rsid w:val="00E429B8"/>
    <w:rsid w:val="00E43921"/>
    <w:rsid w:val="00E444AC"/>
    <w:rsid w:val="00E456C8"/>
    <w:rsid w:val="00E45E57"/>
    <w:rsid w:val="00E46297"/>
    <w:rsid w:val="00E505E0"/>
    <w:rsid w:val="00E516EF"/>
    <w:rsid w:val="00E52C1F"/>
    <w:rsid w:val="00E54A8F"/>
    <w:rsid w:val="00E56EE1"/>
    <w:rsid w:val="00E635C4"/>
    <w:rsid w:val="00E6453D"/>
    <w:rsid w:val="00E64566"/>
    <w:rsid w:val="00E64D97"/>
    <w:rsid w:val="00E66450"/>
    <w:rsid w:val="00E6753F"/>
    <w:rsid w:val="00E67612"/>
    <w:rsid w:val="00E67D23"/>
    <w:rsid w:val="00E70596"/>
    <w:rsid w:val="00E70624"/>
    <w:rsid w:val="00E72838"/>
    <w:rsid w:val="00E771C6"/>
    <w:rsid w:val="00E77B1C"/>
    <w:rsid w:val="00E77E76"/>
    <w:rsid w:val="00E8092C"/>
    <w:rsid w:val="00E80939"/>
    <w:rsid w:val="00E813D4"/>
    <w:rsid w:val="00E852CA"/>
    <w:rsid w:val="00E85CBB"/>
    <w:rsid w:val="00E86576"/>
    <w:rsid w:val="00E87B94"/>
    <w:rsid w:val="00E92C5A"/>
    <w:rsid w:val="00E931B8"/>
    <w:rsid w:val="00E97028"/>
    <w:rsid w:val="00EA06EF"/>
    <w:rsid w:val="00EA09F1"/>
    <w:rsid w:val="00EA4564"/>
    <w:rsid w:val="00EA45DE"/>
    <w:rsid w:val="00EA5DF8"/>
    <w:rsid w:val="00EB0EF9"/>
    <w:rsid w:val="00EB118C"/>
    <w:rsid w:val="00EB1C14"/>
    <w:rsid w:val="00EB3402"/>
    <w:rsid w:val="00EB435D"/>
    <w:rsid w:val="00EB5297"/>
    <w:rsid w:val="00EB555E"/>
    <w:rsid w:val="00EB5685"/>
    <w:rsid w:val="00EB582C"/>
    <w:rsid w:val="00EB657E"/>
    <w:rsid w:val="00EB703C"/>
    <w:rsid w:val="00EC0AEB"/>
    <w:rsid w:val="00EC1EF5"/>
    <w:rsid w:val="00EC2C1D"/>
    <w:rsid w:val="00EC3988"/>
    <w:rsid w:val="00EC4C86"/>
    <w:rsid w:val="00EC6837"/>
    <w:rsid w:val="00EC6E97"/>
    <w:rsid w:val="00EC7516"/>
    <w:rsid w:val="00EC78A9"/>
    <w:rsid w:val="00ED0987"/>
    <w:rsid w:val="00ED0B1F"/>
    <w:rsid w:val="00ED3BBA"/>
    <w:rsid w:val="00ED47CA"/>
    <w:rsid w:val="00ED775F"/>
    <w:rsid w:val="00ED7E22"/>
    <w:rsid w:val="00EE0552"/>
    <w:rsid w:val="00EE193A"/>
    <w:rsid w:val="00EE1A99"/>
    <w:rsid w:val="00EE3E0A"/>
    <w:rsid w:val="00EE4886"/>
    <w:rsid w:val="00EE4E66"/>
    <w:rsid w:val="00EE6768"/>
    <w:rsid w:val="00EE7621"/>
    <w:rsid w:val="00EE7C61"/>
    <w:rsid w:val="00EF0933"/>
    <w:rsid w:val="00EF14E9"/>
    <w:rsid w:val="00EF17DC"/>
    <w:rsid w:val="00EF18EC"/>
    <w:rsid w:val="00EF4F8D"/>
    <w:rsid w:val="00EF51C6"/>
    <w:rsid w:val="00EF5224"/>
    <w:rsid w:val="00EF5478"/>
    <w:rsid w:val="00EF5717"/>
    <w:rsid w:val="00EF5AAC"/>
    <w:rsid w:val="00EF6392"/>
    <w:rsid w:val="00EF7B15"/>
    <w:rsid w:val="00EF7F33"/>
    <w:rsid w:val="00F005AB"/>
    <w:rsid w:val="00F02D70"/>
    <w:rsid w:val="00F036DA"/>
    <w:rsid w:val="00F038D9"/>
    <w:rsid w:val="00F0486A"/>
    <w:rsid w:val="00F05DA9"/>
    <w:rsid w:val="00F07151"/>
    <w:rsid w:val="00F10200"/>
    <w:rsid w:val="00F102A4"/>
    <w:rsid w:val="00F10CC3"/>
    <w:rsid w:val="00F10FB7"/>
    <w:rsid w:val="00F129E3"/>
    <w:rsid w:val="00F12C85"/>
    <w:rsid w:val="00F1545A"/>
    <w:rsid w:val="00F15525"/>
    <w:rsid w:val="00F1689D"/>
    <w:rsid w:val="00F207FB"/>
    <w:rsid w:val="00F228BD"/>
    <w:rsid w:val="00F23895"/>
    <w:rsid w:val="00F23B71"/>
    <w:rsid w:val="00F26FFF"/>
    <w:rsid w:val="00F30B98"/>
    <w:rsid w:val="00F3175D"/>
    <w:rsid w:val="00F33EFA"/>
    <w:rsid w:val="00F34262"/>
    <w:rsid w:val="00F359E3"/>
    <w:rsid w:val="00F35A21"/>
    <w:rsid w:val="00F35ADD"/>
    <w:rsid w:val="00F35D07"/>
    <w:rsid w:val="00F36B95"/>
    <w:rsid w:val="00F3751C"/>
    <w:rsid w:val="00F40674"/>
    <w:rsid w:val="00F40A35"/>
    <w:rsid w:val="00F40D07"/>
    <w:rsid w:val="00F41156"/>
    <w:rsid w:val="00F41D03"/>
    <w:rsid w:val="00F42657"/>
    <w:rsid w:val="00F4303C"/>
    <w:rsid w:val="00F4332D"/>
    <w:rsid w:val="00F43774"/>
    <w:rsid w:val="00F45B27"/>
    <w:rsid w:val="00F46AAA"/>
    <w:rsid w:val="00F528C6"/>
    <w:rsid w:val="00F52F5F"/>
    <w:rsid w:val="00F533B0"/>
    <w:rsid w:val="00F53932"/>
    <w:rsid w:val="00F541D9"/>
    <w:rsid w:val="00F54278"/>
    <w:rsid w:val="00F55718"/>
    <w:rsid w:val="00F56416"/>
    <w:rsid w:val="00F5651C"/>
    <w:rsid w:val="00F568F9"/>
    <w:rsid w:val="00F6189B"/>
    <w:rsid w:val="00F634D4"/>
    <w:rsid w:val="00F64655"/>
    <w:rsid w:val="00F64C5B"/>
    <w:rsid w:val="00F67F1A"/>
    <w:rsid w:val="00F702D2"/>
    <w:rsid w:val="00F719CE"/>
    <w:rsid w:val="00F71A4D"/>
    <w:rsid w:val="00F72110"/>
    <w:rsid w:val="00F7254A"/>
    <w:rsid w:val="00F72DAF"/>
    <w:rsid w:val="00F72F20"/>
    <w:rsid w:val="00F73F78"/>
    <w:rsid w:val="00F74BAC"/>
    <w:rsid w:val="00F76C01"/>
    <w:rsid w:val="00F77F51"/>
    <w:rsid w:val="00F80622"/>
    <w:rsid w:val="00F80787"/>
    <w:rsid w:val="00F82965"/>
    <w:rsid w:val="00F83AF9"/>
    <w:rsid w:val="00F84A83"/>
    <w:rsid w:val="00F84D39"/>
    <w:rsid w:val="00F8571D"/>
    <w:rsid w:val="00F85C9A"/>
    <w:rsid w:val="00F87974"/>
    <w:rsid w:val="00F87B43"/>
    <w:rsid w:val="00F90FCB"/>
    <w:rsid w:val="00F9136E"/>
    <w:rsid w:val="00F91390"/>
    <w:rsid w:val="00F9196E"/>
    <w:rsid w:val="00F920D5"/>
    <w:rsid w:val="00F920EF"/>
    <w:rsid w:val="00F9258B"/>
    <w:rsid w:val="00F92E1F"/>
    <w:rsid w:val="00F9480D"/>
    <w:rsid w:val="00F95663"/>
    <w:rsid w:val="00F96669"/>
    <w:rsid w:val="00F96D4F"/>
    <w:rsid w:val="00F96E2A"/>
    <w:rsid w:val="00FA14F1"/>
    <w:rsid w:val="00FA17F9"/>
    <w:rsid w:val="00FA1AD1"/>
    <w:rsid w:val="00FA3ECE"/>
    <w:rsid w:val="00FA6B2E"/>
    <w:rsid w:val="00FA6C3C"/>
    <w:rsid w:val="00FA7572"/>
    <w:rsid w:val="00FB0D2A"/>
    <w:rsid w:val="00FB30A3"/>
    <w:rsid w:val="00FB552A"/>
    <w:rsid w:val="00FB71A6"/>
    <w:rsid w:val="00FC00B1"/>
    <w:rsid w:val="00FC053E"/>
    <w:rsid w:val="00FC140B"/>
    <w:rsid w:val="00FC15AD"/>
    <w:rsid w:val="00FC18FA"/>
    <w:rsid w:val="00FC196F"/>
    <w:rsid w:val="00FC2944"/>
    <w:rsid w:val="00FC4B13"/>
    <w:rsid w:val="00FC6739"/>
    <w:rsid w:val="00FC7FE8"/>
    <w:rsid w:val="00FD1807"/>
    <w:rsid w:val="00FD2235"/>
    <w:rsid w:val="00FD5CB1"/>
    <w:rsid w:val="00FD5EA5"/>
    <w:rsid w:val="00FE26E9"/>
    <w:rsid w:val="00FE6007"/>
    <w:rsid w:val="00FE6487"/>
    <w:rsid w:val="00FE6885"/>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0587FDA3-E45E-49DB-98AF-F9F11732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D2A"/>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351">
      <w:bodyDiv w:val="1"/>
      <w:marLeft w:val="0"/>
      <w:marRight w:val="0"/>
      <w:marTop w:val="0"/>
      <w:marBottom w:val="0"/>
      <w:divBdr>
        <w:top w:val="none" w:sz="0" w:space="0" w:color="auto"/>
        <w:left w:val="none" w:sz="0" w:space="0" w:color="auto"/>
        <w:bottom w:val="none" w:sz="0" w:space="0" w:color="auto"/>
        <w:right w:val="none" w:sz="0" w:space="0" w:color="auto"/>
      </w:divBdr>
    </w:div>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478349445">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1141340105">
      <w:bodyDiv w:val="1"/>
      <w:marLeft w:val="0"/>
      <w:marRight w:val="0"/>
      <w:marTop w:val="0"/>
      <w:marBottom w:val="0"/>
      <w:divBdr>
        <w:top w:val="none" w:sz="0" w:space="0" w:color="auto"/>
        <w:left w:val="none" w:sz="0" w:space="0" w:color="auto"/>
        <w:bottom w:val="none" w:sz="0" w:space="0" w:color="auto"/>
        <w:right w:val="none" w:sz="0" w:space="0" w:color="auto"/>
      </w:divBdr>
    </w:div>
    <w:div w:id="1175804283">
      <w:bodyDiv w:val="1"/>
      <w:marLeft w:val="0"/>
      <w:marRight w:val="0"/>
      <w:marTop w:val="0"/>
      <w:marBottom w:val="0"/>
      <w:divBdr>
        <w:top w:val="none" w:sz="0" w:space="0" w:color="auto"/>
        <w:left w:val="none" w:sz="0" w:space="0" w:color="auto"/>
        <w:bottom w:val="none" w:sz="0" w:space="0" w:color="auto"/>
        <w:right w:val="none" w:sz="0" w:space="0" w:color="auto"/>
      </w:divBdr>
    </w:div>
    <w:div w:id="1922447528">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eader" Target="header4.xm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image" Target="media/image5.png"/><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3.xml"/><Relationship Id="rId33" Type="http://schemas.openxmlformats.org/officeDocument/2006/relationships/footer" Target="footer8.xm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Layout" Target="diagrams/layout1.xml"/><Relationship Id="rId29" Type="http://schemas.openxmlformats.org/officeDocument/2006/relationships/header" Target="head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footer" Target="footer7.xml"/><Relationship Id="rId37" Type="http://schemas.openxmlformats.org/officeDocument/2006/relationships/header" Target="header7.xml"/><Relationship Id="rId40"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footer" Target="footer5.xml"/><Relationship Id="rId36" Type="http://schemas.openxmlformats.org/officeDocument/2006/relationships/hyperlink" Target="http://www.cambridgeinternational.org" TargetMode="Externa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yperlink" Target="mailto:info@cambridgeinternationa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custT="1"/>
      <dgm:spPr/>
      <dgm:t>
        <a:bodyPr/>
        <a:lstStyle/>
        <a:p>
          <a:r>
            <a:rPr lang="en-GB" sz="1000">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509713" y="1101560"/>
          <a:ext cx="838197" cy="83819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theme</a:t>
          </a:r>
        </a:p>
      </dsp:txBody>
      <dsp:txXfrm>
        <a:off x="1632464" y="1224311"/>
        <a:ext cx="592695" cy="592695"/>
      </dsp:txXfrm>
    </dsp:sp>
    <dsp:sp modelId="{2A35C7AC-7D9A-44D2-93D4-CEC24CFC7C91}">
      <dsp:nvSpPr>
        <dsp:cNvPr id="0" name=""/>
        <dsp:cNvSpPr/>
      </dsp:nvSpPr>
      <dsp:spPr>
        <a:xfrm rot="16200000">
          <a:off x="1802143" y="955335"/>
          <a:ext cx="253337" cy="39110"/>
        </a:xfrm>
        <a:custGeom>
          <a:avLst/>
          <a:gdLst/>
          <a:ahLst/>
          <a:cxnLst/>
          <a:rect l="0" t="0" r="0" b="0"/>
          <a:pathLst>
            <a:path>
              <a:moveTo>
                <a:pt x="0" y="19555"/>
              </a:moveTo>
              <a:lnTo>
                <a:pt x="253337" y="1955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22479" y="968557"/>
        <a:ext cx="12666" cy="12666"/>
      </dsp:txXfrm>
    </dsp:sp>
    <dsp:sp modelId="{BAA37956-D99F-4275-BC91-FF39D71A5E36}">
      <dsp:nvSpPr>
        <dsp:cNvPr id="0" name=""/>
        <dsp:cNvSpPr/>
      </dsp:nvSpPr>
      <dsp:spPr>
        <a:xfrm>
          <a:off x="1509713" y="10025"/>
          <a:ext cx="838197" cy="83819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632464" y="132776"/>
        <a:ext cx="592695" cy="592695"/>
      </dsp:txXfrm>
    </dsp:sp>
    <dsp:sp modelId="{95201100-1678-4FE1-BE9C-681EC0637D67}">
      <dsp:nvSpPr>
        <dsp:cNvPr id="0" name=""/>
        <dsp:cNvSpPr/>
      </dsp:nvSpPr>
      <dsp:spPr>
        <a:xfrm rot="1800000">
          <a:off x="2274792" y="1773986"/>
          <a:ext cx="253337" cy="39110"/>
        </a:xfrm>
        <a:custGeom>
          <a:avLst/>
          <a:gdLst/>
          <a:ahLst/>
          <a:cxnLst/>
          <a:rect l="0" t="0" r="0" b="0"/>
          <a:pathLst>
            <a:path>
              <a:moveTo>
                <a:pt x="0" y="19555"/>
              </a:moveTo>
              <a:lnTo>
                <a:pt x="253337" y="1955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95127" y="1787208"/>
        <a:ext cx="12666" cy="12666"/>
      </dsp:txXfrm>
    </dsp:sp>
    <dsp:sp modelId="{56A97E58-B1EF-4508-8A08-FEA6C43E12E4}">
      <dsp:nvSpPr>
        <dsp:cNvPr id="0" name=""/>
        <dsp:cNvSpPr/>
      </dsp:nvSpPr>
      <dsp:spPr>
        <a:xfrm>
          <a:off x="2455010" y="1647327"/>
          <a:ext cx="838197" cy="83819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577761" y="1770078"/>
        <a:ext cx="592695" cy="592695"/>
      </dsp:txXfrm>
    </dsp:sp>
    <dsp:sp modelId="{1D0A7C8F-E682-4EB4-99B8-B6725132EF50}">
      <dsp:nvSpPr>
        <dsp:cNvPr id="0" name=""/>
        <dsp:cNvSpPr/>
      </dsp:nvSpPr>
      <dsp:spPr>
        <a:xfrm rot="9000000">
          <a:off x="1329495" y="1773986"/>
          <a:ext cx="253337" cy="39110"/>
        </a:xfrm>
        <a:custGeom>
          <a:avLst/>
          <a:gdLst/>
          <a:ahLst/>
          <a:cxnLst/>
          <a:rect l="0" t="0" r="0" b="0"/>
          <a:pathLst>
            <a:path>
              <a:moveTo>
                <a:pt x="0" y="19555"/>
              </a:moveTo>
              <a:lnTo>
                <a:pt x="253337" y="1955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449830" y="1787208"/>
        <a:ext cx="12666" cy="12666"/>
      </dsp:txXfrm>
    </dsp:sp>
    <dsp:sp modelId="{0F9BE93E-C291-42AA-A94A-537CC33AC6DE}">
      <dsp:nvSpPr>
        <dsp:cNvPr id="0" name=""/>
        <dsp:cNvSpPr/>
      </dsp:nvSpPr>
      <dsp:spPr>
        <a:xfrm>
          <a:off x="564417" y="1647327"/>
          <a:ext cx="838197" cy="83819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synonyms</a:t>
          </a:r>
        </a:p>
      </dsp:txBody>
      <dsp:txXfrm>
        <a:off x="687168" y="1770078"/>
        <a:ext cx="592695" cy="59269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7VPTP7ZE6X33-1933993375-1718</_dlc_DocId>
    <_dlc_DocIdUrl xmlns="9ad1216b-cdc1-40e2-a0c2-94597fd44697">
      <Url>https://cambridgeorg.sharepoint.com/sites/cie/education/pd/Curriculum_Support/_layouts/15/DocIdRedir.aspx?ID=7VPTP7ZE6X33-1933993375-1718</Url>
      <Description>7VPTP7ZE6X33-1933993375-1718</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AA2F2-42BC-4163-AAF0-C839C8AD5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3.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4.xml><?xml version="1.0" encoding="utf-8"?>
<ds:datastoreItem xmlns:ds="http://schemas.openxmlformats.org/officeDocument/2006/customXml" ds:itemID="{D47B92BC-7EA0-4758-8BA1-CDB8DA387D64}">
  <ds:schemaRefs>
    <ds:schemaRef ds:uri="http://schemas.microsoft.com/office/2006/documentManagement/types"/>
    <ds:schemaRef ds:uri="7424b78e-8606-4fd1-9a19-b6b90bbc0a1b"/>
    <ds:schemaRef ds:uri="9ad1216b-cdc1-40e2-a0c2-94597fd44697"/>
    <ds:schemaRef ds:uri="http://purl.org/dc/elements/1.1/"/>
    <ds:schemaRef ds:uri="http://schemas.openxmlformats.org/package/2006/metadata/core-properties"/>
    <ds:schemaRef ds:uri="3fcf4a81-aca0-43b6-bff7-87efdc296efa"/>
    <ds:schemaRef ds:uri="http://purl.org/dc/term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9865</Words>
  <Characters>51991</Characters>
  <Application>Microsoft Office Word</Application>
  <DocSecurity>0</DocSecurity>
  <Lines>1405</Lines>
  <Paragraphs>589</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61267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2</cp:revision>
  <cp:lastPrinted>2017-11-24T03:00:00Z</cp:lastPrinted>
  <dcterms:created xsi:type="dcterms:W3CDTF">2025-02-27T10:41:00Z</dcterms:created>
  <dcterms:modified xsi:type="dcterms:W3CDTF">2025-02-27T10:41:00Z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f62aca95-cc33-4b3f-9b58-30020a8bad9f</vt:lpwstr>
  </property>
  <property fmtid="{D5CDD505-2E9C-101B-9397-08002B2CF9AE}" pid="4" name="MediaServiceImageTags">
    <vt:lpwstr/>
  </property>
</Properties>
</file>