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6028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2C0036EA" w:rsidR="004A263D" w:rsidRPr="00BC1A42" w:rsidRDefault="00F305BA"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054CC408" w14:textId="52DF8BDF" w:rsidR="003517FC" w:rsidRDefault="00294B96" w:rsidP="004A263D">
      <w:pPr>
        <w:pStyle w:val="SupportType"/>
        <w:ind w:left="0"/>
        <w:rPr>
          <w:rFonts w:ascii="Bliss Pro Light" w:hAnsi="Bliss Pro Light"/>
          <w:sz w:val="48"/>
          <w:szCs w:val="48"/>
        </w:rPr>
      </w:pPr>
      <w:r>
        <w:rPr>
          <w:rFonts w:ascii="Bliss Pro Light" w:hAnsi="Bliss Pro Light"/>
          <w:sz w:val="48"/>
          <w:szCs w:val="48"/>
        </w:rPr>
        <w:t xml:space="preserve">Unseen </w:t>
      </w:r>
      <w:r w:rsidR="003517FC">
        <w:rPr>
          <w:rFonts w:ascii="Bliss Pro Light" w:hAnsi="Bliss Pro Light"/>
          <w:sz w:val="48"/>
          <w:szCs w:val="48"/>
        </w:rPr>
        <w:t>P</w:t>
      </w:r>
      <w:r w:rsidR="00C45AC0" w:rsidRPr="00C45AC0">
        <w:rPr>
          <w:rFonts w:ascii="Bliss Pro Light" w:hAnsi="Bliss Pro Light"/>
          <w:sz w:val="48"/>
          <w:szCs w:val="48"/>
        </w:rPr>
        <w:t>rose</w:t>
      </w:r>
      <w:r w:rsidR="001C44E7" w:rsidRPr="00C45AC0">
        <w:rPr>
          <w:rFonts w:ascii="Bliss Pro Light" w:hAnsi="Bliss Pro Light"/>
          <w:sz w:val="48"/>
          <w:szCs w:val="48"/>
        </w:rPr>
        <w:t xml:space="preserve"> –</w:t>
      </w:r>
      <w:r w:rsidR="00A44A8E">
        <w:rPr>
          <w:rFonts w:ascii="Bliss Pro Light" w:hAnsi="Bliss Pro Light"/>
          <w:sz w:val="48"/>
          <w:szCs w:val="48"/>
        </w:rPr>
        <w:t xml:space="preserve"> </w:t>
      </w:r>
      <w:r w:rsidR="003517FC">
        <w:rPr>
          <w:rFonts w:ascii="Bliss Pro Light" w:hAnsi="Bliss Pro Light"/>
          <w:sz w:val="48"/>
          <w:szCs w:val="48"/>
        </w:rPr>
        <w:t>Tone and voice</w:t>
      </w:r>
    </w:p>
    <w:p w14:paraId="64F12A7A" w14:textId="4E31D560"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F305BA" w:rsidRPr="00F305BA">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65926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F305BA"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41FADA21"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F305BA"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52C6E7C2" w:rsidR="004A263D" w:rsidRDefault="004A263D" w:rsidP="004A263D">
      <w:pPr>
        <w:pStyle w:val="Body"/>
        <w:rPr>
          <w:sz w:val="22"/>
          <w:szCs w:val="22"/>
        </w:rPr>
      </w:pPr>
    </w:p>
    <w:p w14:paraId="33B5DB37" w14:textId="77777777" w:rsidR="00F305BA" w:rsidRPr="00482694" w:rsidRDefault="00F305BA"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3E6BF927" w14:textId="77777777" w:rsidR="00B953CF" w:rsidRPr="00B953CF" w:rsidRDefault="004A263D" w:rsidP="0067361C">
      <w:pPr>
        <w:pStyle w:val="SectionHead"/>
        <w:rPr>
          <w:noProof/>
          <w:color w:val="auto"/>
          <w:sz w:val="22"/>
          <w:szCs w:val="22"/>
        </w:rPr>
      </w:pPr>
      <w:bookmarkStart w:id="0" w:name="_Toc447793296"/>
      <w:bookmarkStart w:id="1" w:name="_Toc447794606"/>
      <w:bookmarkStart w:id="2" w:name="_Toc484772109"/>
      <w:bookmarkStart w:id="3" w:name="_Toc499278803"/>
      <w:bookmarkStart w:id="4" w:name="_Toc504137619"/>
      <w:bookmarkStart w:id="5" w:name="_Toc504398102"/>
      <w:bookmarkStart w:id="6" w:name="_Toc504491017"/>
      <w:bookmarkStart w:id="7" w:name="_Toc509500269"/>
      <w:r w:rsidRPr="008071E2">
        <w:lastRenderedPageBreak/>
        <w:t>Contents</w:t>
      </w:r>
      <w:bookmarkEnd w:id="0"/>
      <w:bookmarkEnd w:id="1"/>
      <w:bookmarkEnd w:id="2"/>
      <w:bookmarkEnd w:id="3"/>
      <w:bookmarkEnd w:id="4"/>
      <w:bookmarkEnd w:id="5"/>
      <w:bookmarkEnd w:id="6"/>
      <w:bookmarkEnd w:id="7"/>
      <w:r w:rsidRPr="00C62033">
        <w:rPr>
          <w:rFonts w:eastAsia="Calibri"/>
          <w:b/>
          <w:color w:val="000000" w:themeColor="text1"/>
          <w:sz w:val="22"/>
        </w:rPr>
        <w:fldChar w:fldCharType="begin"/>
      </w:r>
      <w:r w:rsidRPr="00C62033">
        <w:rPr>
          <w:color w:val="000000" w:themeColor="text1"/>
          <w:sz w:val="22"/>
        </w:rPr>
        <w:instrText xml:space="preserve"> TOC \h \z \t "Section Head,1,A Head,2" </w:instrText>
      </w:r>
      <w:r w:rsidRPr="00C62033">
        <w:rPr>
          <w:rFonts w:eastAsia="Calibri"/>
          <w:b/>
          <w:color w:val="000000" w:themeColor="text1"/>
          <w:sz w:val="22"/>
        </w:rPr>
        <w:fldChar w:fldCharType="separate"/>
      </w:r>
    </w:p>
    <w:p w14:paraId="36CE35AF"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0" w:history="1">
        <w:r w:rsidR="00B953CF" w:rsidRPr="00B953CF">
          <w:rPr>
            <w:rStyle w:val="Hyperlink"/>
            <w:b w:val="0"/>
            <w:noProof/>
            <w:color w:val="auto"/>
            <w:sz w:val="22"/>
            <w:szCs w:val="22"/>
          </w:rPr>
          <w:t>Introduction</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_Toc509500270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4</w:t>
        </w:r>
        <w:r w:rsidR="00B953CF" w:rsidRPr="00B953CF">
          <w:rPr>
            <w:b w:val="0"/>
            <w:noProof/>
            <w:webHidden/>
            <w:color w:val="auto"/>
            <w:sz w:val="22"/>
            <w:szCs w:val="22"/>
          </w:rPr>
          <w:fldChar w:fldCharType="end"/>
        </w:r>
      </w:hyperlink>
    </w:p>
    <w:p w14:paraId="1FEE5BD5"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1" w:history="1">
        <w:r w:rsidR="00B953CF" w:rsidRPr="00B953CF">
          <w:rPr>
            <w:rStyle w:val="Hyperlink"/>
            <w:b w:val="0"/>
            <w:noProof/>
            <w:color w:val="auto"/>
            <w:sz w:val="22"/>
            <w:szCs w:val="22"/>
          </w:rPr>
          <w:t>Lesson plan – Tone and voice (Unseen prose)</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_Toc509500271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5</w:t>
        </w:r>
        <w:r w:rsidR="00B953CF" w:rsidRPr="00B953CF">
          <w:rPr>
            <w:b w:val="0"/>
            <w:noProof/>
            <w:webHidden/>
            <w:color w:val="auto"/>
            <w:sz w:val="22"/>
            <w:szCs w:val="22"/>
          </w:rPr>
          <w:fldChar w:fldCharType="end"/>
        </w:r>
      </w:hyperlink>
    </w:p>
    <w:p w14:paraId="1645CB61"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2" w:history="1">
        <w:r w:rsidR="00B953CF" w:rsidRPr="00B953CF">
          <w:rPr>
            <w:rStyle w:val="Hyperlink"/>
            <w:b w:val="0"/>
            <w:noProof/>
            <w:color w:val="auto"/>
            <w:sz w:val="22"/>
            <w:szCs w:val="22"/>
          </w:rPr>
          <w:t>Teacher notes</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_Toc509500272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10</w:t>
        </w:r>
        <w:r w:rsidR="00B953CF" w:rsidRPr="00B953CF">
          <w:rPr>
            <w:b w:val="0"/>
            <w:noProof/>
            <w:webHidden/>
            <w:color w:val="auto"/>
            <w:sz w:val="22"/>
            <w:szCs w:val="22"/>
          </w:rPr>
          <w:fldChar w:fldCharType="end"/>
        </w:r>
      </w:hyperlink>
    </w:p>
    <w:p w14:paraId="0E980948"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3" w:history="1">
        <w:r w:rsidR="00B953CF" w:rsidRPr="00B953CF">
          <w:rPr>
            <w:rStyle w:val="Hyperlink"/>
            <w:b w:val="0"/>
            <w:noProof/>
            <w:color w:val="auto"/>
            <w:sz w:val="22"/>
            <w:szCs w:val="22"/>
          </w:rPr>
          <w:t>Lesson resources</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_Toc509500273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11</w:t>
        </w:r>
        <w:r w:rsidR="00B953CF" w:rsidRPr="00B953CF">
          <w:rPr>
            <w:b w:val="0"/>
            <w:noProof/>
            <w:webHidden/>
            <w:color w:val="auto"/>
            <w:sz w:val="22"/>
            <w:szCs w:val="22"/>
          </w:rPr>
          <w:fldChar w:fldCharType="end"/>
        </w:r>
      </w:hyperlink>
    </w:p>
    <w:p w14:paraId="79A8B5BE"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4" w:history="1">
        <w:r w:rsidR="00B953CF" w:rsidRPr="00B953CF">
          <w:rPr>
            <w:rStyle w:val="Hyperlink"/>
            <w:b w:val="0"/>
            <w:noProof/>
            <w:color w:val="auto"/>
            <w:sz w:val="22"/>
            <w:szCs w:val="22"/>
          </w:rPr>
          <w:t>Worksheet 1: Words to appreciate</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_Toc509500274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12</w:t>
        </w:r>
        <w:r w:rsidR="00B953CF" w:rsidRPr="00B953CF">
          <w:rPr>
            <w:b w:val="0"/>
            <w:noProof/>
            <w:webHidden/>
            <w:color w:val="auto"/>
            <w:sz w:val="22"/>
            <w:szCs w:val="22"/>
          </w:rPr>
          <w:fldChar w:fldCharType="end"/>
        </w:r>
      </w:hyperlink>
    </w:p>
    <w:p w14:paraId="585128C4" w14:textId="77777777" w:rsidR="00B953CF" w:rsidRP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5" w:history="1">
        <w:r w:rsidR="00B953CF" w:rsidRPr="00B953CF">
          <w:rPr>
            <w:rStyle w:val="Hyperlink"/>
            <w:b w:val="0"/>
            <w:noProof/>
            <w:color w:val="auto"/>
            <w:sz w:val="22"/>
            <w:szCs w:val="22"/>
          </w:rPr>
          <w:t>Worksheet 2: Sample answer</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_Toc509500275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13</w:t>
        </w:r>
        <w:r w:rsidR="00B953CF" w:rsidRPr="00B953CF">
          <w:rPr>
            <w:b w:val="0"/>
            <w:noProof/>
            <w:webHidden/>
            <w:color w:val="auto"/>
            <w:sz w:val="22"/>
            <w:szCs w:val="22"/>
          </w:rPr>
          <w:fldChar w:fldCharType="end"/>
        </w:r>
      </w:hyperlink>
    </w:p>
    <w:p w14:paraId="3C95D2E0" w14:textId="77777777" w:rsidR="00B953CF" w:rsidRDefault="00F305BA">
      <w:pPr>
        <w:pStyle w:val="TOC1"/>
        <w:rPr>
          <w:rFonts w:asciiTheme="minorHAnsi" w:eastAsiaTheme="minorEastAsia" w:hAnsiTheme="minorHAnsi" w:cstheme="minorBidi"/>
          <w:b w:val="0"/>
          <w:bCs w:val="0"/>
          <w:noProof/>
          <w:color w:val="auto"/>
          <w:sz w:val="22"/>
          <w:szCs w:val="22"/>
          <w:lang w:eastAsia="en-GB"/>
        </w:rPr>
      </w:pPr>
      <w:hyperlink w:anchor="_Toc509500276" w:history="1">
        <w:r w:rsidR="00B953CF" w:rsidRPr="00B953CF">
          <w:rPr>
            <w:rStyle w:val="Hyperlink"/>
            <w:b w:val="0"/>
            <w:noProof/>
            <w:color w:val="auto"/>
            <w:sz w:val="22"/>
            <w:szCs w:val="22"/>
          </w:rPr>
          <w:t>Worksheet 3: Self-assessment sheet</w:t>
        </w:r>
        <w:r w:rsidR="00B953CF" w:rsidRPr="00B953CF">
          <w:rPr>
            <w:b w:val="0"/>
            <w:noProof/>
            <w:webHidden/>
            <w:color w:val="auto"/>
            <w:sz w:val="22"/>
            <w:szCs w:val="22"/>
          </w:rPr>
          <w:tab/>
        </w:r>
        <w:r w:rsidR="00B953CF" w:rsidRPr="00B953CF">
          <w:rPr>
            <w:b w:val="0"/>
            <w:noProof/>
            <w:webHidden/>
            <w:color w:val="auto"/>
            <w:sz w:val="22"/>
            <w:szCs w:val="22"/>
          </w:rPr>
          <w:fldChar w:fldCharType="begin"/>
        </w:r>
        <w:r w:rsidR="00B953CF" w:rsidRPr="00B953CF">
          <w:rPr>
            <w:b w:val="0"/>
            <w:noProof/>
            <w:webHidden/>
            <w:color w:val="auto"/>
            <w:sz w:val="22"/>
            <w:szCs w:val="22"/>
          </w:rPr>
          <w:instrText xml:space="preserve"> PAGEREF _Toc509500276 \h </w:instrText>
        </w:r>
        <w:r w:rsidR="00B953CF" w:rsidRPr="00B953CF">
          <w:rPr>
            <w:b w:val="0"/>
            <w:noProof/>
            <w:webHidden/>
            <w:color w:val="auto"/>
            <w:sz w:val="22"/>
            <w:szCs w:val="22"/>
          </w:rPr>
        </w:r>
        <w:r w:rsidR="00B953CF" w:rsidRPr="00B953CF">
          <w:rPr>
            <w:b w:val="0"/>
            <w:noProof/>
            <w:webHidden/>
            <w:color w:val="auto"/>
            <w:sz w:val="22"/>
            <w:szCs w:val="22"/>
          </w:rPr>
          <w:fldChar w:fldCharType="separate"/>
        </w:r>
        <w:r w:rsidR="00B953CF" w:rsidRPr="00B953CF">
          <w:rPr>
            <w:b w:val="0"/>
            <w:noProof/>
            <w:webHidden/>
            <w:color w:val="auto"/>
            <w:sz w:val="22"/>
            <w:szCs w:val="22"/>
          </w:rPr>
          <w:t>14</w:t>
        </w:r>
        <w:r w:rsidR="00B953CF" w:rsidRPr="00B953CF">
          <w:rPr>
            <w:b w:val="0"/>
            <w:noProof/>
            <w:webHidden/>
            <w:color w:val="auto"/>
            <w:sz w:val="22"/>
            <w:szCs w:val="22"/>
          </w:rPr>
          <w:fldChar w:fldCharType="end"/>
        </w:r>
      </w:hyperlink>
    </w:p>
    <w:p w14:paraId="277159D1" w14:textId="1CB41BBF" w:rsidR="00D43756" w:rsidRDefault="004A263D" w:rsidP="004A263D">
      <w:pPr>
        <w:rPr>
          <w:rFonts w:ascii="Arial" w:hAnsi="Arial" w:cs="Arial"/>
          <w:color w:val="000000" w:themeColor="text1"/>
          <w:szCs w:val="20"/>
        </w:rPr>
      </w:pPr>
      <w:r w:rsidRPr="00C62033">
        <w:rPr>
          <w:rFonts w:ascii="Arial" w:hAnsi="Arial" w:cs="Arial"/>
          <w:color w:val="000000" w:themeColor="text1"/>
          <w:szCs w:val="20"/>
        </w:rPr>
        <w:fldChar w:fldCharType="end"/>
      </w:r>
    </w:p>
    <w:p w14:paraId="3C485A80" w14:textId="77777777" w:rsidR="00F27EAE" w:rsidRDefault="00F27EAE" w:rsidP="004A263D">
      <w:pPr>
        <w:rPr>
          <w:rFonts w:ascii="Arial" w:hAnsi="Arial" w:cs="Arial"/>
          <w:color w:val="000000" w:themeColor="text1"/>
          <w:szCs w:val="20"/>
        </w:rPr>
      </w:pPr>
    </w:p>
    <w:p w14:paraId="3EC4A416" w14:textId="77777777" w:rsidR="00F27EAE" w:rsidRDefault="00F27EAE" w:rsidP="004A263D">
      <w:pPr>
        <w:rPr>
          <w:rFonts w:ascii="Arial" w:hAnsi="Arial" w:cs="Arial"/>
          <w:color w:val="000000" w:themeColor="text1"/>
          <w:szCs w:val="20"/>
        </w:rPr>
      </w:pPr>
    </w:p>
    <w:p w14:paraId="18D7B3B1" w14:textId="77777777" w:rsidR="00F27EAE" w:rsidRDefault="00F27EAE" w:rsidP="004A263D">
      <w:pPr>
        <w:rPr>
          <w:rFonts w:ascii="Arial" w:hAnsi="Arial" w:cs="Arial"/>
          <w:color w:val="000000" w:themeColor="text1"/>
          <w:szCs w:val="20"/>
        </w:rPr>
      </w:pPr>
    </w:p>
    <w:p w14:paraId="26153CA8" w14:textId="77777777" w:rsidR="00F27EAE" w:rsidRDefault="00F27EAE" w:rsidP="004A263D">
      <w:pPr>
        <w:rPr>
          <w:rFonts w:ascii="Arial" w:hAnsi="Arial" w:cs="Arial"/>
          <w:color w:val="000000" w:themeColor="text1"/>
          <w:szCs w:val="20"/>
        </w:rPr>
      </w:pPr>
    </w:p>
    <w:p w14:paraId="17C4CB15" w14:textId="77777777" w:rsidR="00F27EAE" w:rsidRPr="00A13A04" w:rsidRDefault="00F27EAE" w:rsidP="004A263D"/>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06917F8A"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66499B41">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48CE8E13">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6D34EFAD" w:rsidR="00BB362A" w:rsidRPr="004064BD" w:rsidRDefault="00BB362A" w:rsidP="00B953CF">
            <w:pPr>
              <w:rPr>
                <w:rFonts w:ascii="Arial" w:hAnsi="Arial" w:cs="Arial"/>
                <w:noProof/>
              </w:rPr>
            </w:pPr>
            <w:r w:rsidRPr="004064BD">
              <w:rPr>
                <w:rFonts w:ascii="Arial" w:hAnsi="Arial" w:cs="Arial"/>
                <w:b/>
              </w:rPr>
              <w:t>Teacher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10759791">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176D604C" w:rsidR="00805A06" w:rsidRDefault="00C62033" w:rsidP="00805A06">
      <w:pPr>
        <w:pStyle w:val="SectionHead"/>
      </w:pPr>
      <w:bookmarkStart w:id="8" w:name="_Toc509500270"/>
      <w:bookmarkStart w:id="9" w:name="_Toc477435967"/>
      <w:r>
        <w:lastRenderedPageBreak/>
        <w:t>Introduction</w:t>
      </w:r>
      <w:bookmarkEnd w:id="8"/>
    </w:p>
    <w:p w14:paraId="4DC54D91" w14:textId="790AD11D" w:rsidR="003517FC" w:rsidRDefault="00805A06" w:rsidP="003517FC">
      <w:pPr>
        <w:spacing w:before="120" w:after="120"/>
        <w:rPr>
          <w:rFonts w:ascii="Arial" w:hAnsi="Arial" w:cs="Arial"/>
        </w:rPr>
      </w:pPr>
      <w:r w:rsidRPr="00752A8C">
        <w:rPr>
          <w:rFonts w:ascii="Arial" w:hAnsi="Arial" w:cs="Arial"/>
        </w:rPr>
        <w:t xml:space="preserve">This </w:t>
      </w:r>
      <w:r w:rsidR="00F305BA">
        <w:rPr>
          <w:rFonts w:ascii="Arial" w:hAnsi="Arial" w:cs="Arial"/>
          <w:i/>
        </w:rPr>
        <w:t>Teaching</w:t>
      </w:r>
      <w:r w:rsidR="00C57D97">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Pr>
          <w:rFonts w:ascii="Arial" w:hAnsi="Arial" w:cs="Arial"/>
        </w:rPr>
        <w:t xml:space="preserve"> to </w:t>
      </w:r>
      <w:r w:rsidR="003517FC">
        <w:rPr>
          <w:rFonts w:ascii="Arial" w:hAnsi="Arial" w:cs="Arial"/>
        </w:rPr>
        <w:t xml:space="preserve">appreciate the tone and voice/viewpoint conveyed in a text. We have chosen to demonstrate this by using </w:t>
      </w:r>
      <w:r w:rsidR="003517FC" w:rsidRPr="003517FC">
        <w:rPr>
          <w:rFonts w:ascii="Arial" w:hAnsi="Arial" w:cs="Arial"/>
          <w:i/>
        </w:rPr>
        <w:t xml:space="preserve">Heidi </w:t>
      </w:r>
      <w:r w:rsidR="003517FC">
        <w:rPr>
          <w:rFonts w:ascii="Arial" w:hAnsi="Arial" w:cs="Arial"/>
        </w:rPr>
        <w:t>by Johanna Spyri, but this lesson plan could be adapted to use any other similar opening to an unseen text that has diverse narrative style and voice.</w:t>
      </w:r>
    </w:p>
    <w:p w14:paraId="693EC63F" w14:textId="699F0237" w:rsidR="003517FC" w:rsidRDefault="003517FC" w:rsidP="003517FC">
      <w:pPr>
        <w:spacing w:before="120" w:after="120"/>
        <w:rPr>
          <w:rFonts w:ascii="Arial" w:hAnsi="Arial" w:cs="Arial"/>
        </w:rPr>
      </w:pPr>
      <w:r w:rsidRPr="00E97FB9">
        <w:rPr>
          <w:rFonts w:ascii="Arial" w:hAnsi="Arial" w:cs="Arial"/>
        </w:rPr>
        <w:t xml:space="preserve">This lesson is designed for </w:t>
      </w:r>
      <w:r>
        <w:rPr>
          <w:rFonts w:ascii="Arial" w:hAnsi="Arial" w:cs="Arial"/>
        </w:rPr>
        <w:t>learner</w:t>
      </w:r>
      <w:r w:rsidRPr="00E97FB9">
        <w:rPr>
          <w:rFonts w:ascii="Arial" w:hAnsi="Arial" w:cs="Arial"/>
        </w:rPr>
        <w:t xml:space="preserve">s that already understand </w:t>
      </w:r>
      <w:r>
        <w:rPr>
          <w:rFonts w:ascii="Arial" w:hAnsi="Arial" w:cs="Arial"/>
        </w:rPr>
        <w:t>and can identify different sentence structures</w:t>
      </w:r>
      <w:r w:rsidR="008D0D50">
        <w:rPr>
          <w:rFonts w:ascii="Arial" w:hAnsi="Arial" w:cs="Arial"/>
        </w:rPr>
        <w:t xml:space="preserve"> and</w:t>
      </w:r>
      <w:r>
        <w:rPr>
          <w:rFonts w:ascii="Arial" w:hAnsi="Arial" w:cs="Arial"/>
        </w:rPr>
        <w:t xml:space="preserve"> literary techniques. </w:t>
      </w:r>
    </w:p>
    <w:p w14:paraId="1E300FDE" w14:textId="28484A1C" w:rsidR="003517FC" w:rsidRPr="003517FC" w:rsidRDefault="003517FC" w:rsidP="003517FC">
      <w:pPr>
        <w:spacing w:before="120" w:after="120"/>
        <w:rPr>
          <w:rFonts w:ascii="Arial" w:hAnsi="Arial" w:cs="Arial"/>
        </w:rPr>
      </w:pPr>
      <w:r w:rsidRPr="00E97FB9">
        <w:rPr>
          <w:rFonts w:ascii="Arial" w:hAnsi="Arial" w:cs="Arial"/>
        </w:rPr>
        <w:t xml:space="preserve">It would be advantageous if the text had been assigned to the </w:t>
      </w:r>
      <w:r>
        <w:rPr>
          <w:rFonts w:ascii="Arial" w:hAnsi="Arial" w:cs="Arial"/>
        </w:rPr>
        <w:t>learner</w:t>
      </w:r>
      <w:r w:rsidRPr="00E97FB9">
        <w:rPr>
          <w:rFonts w:ascii="Arial" w:hAnsi="Arial" w:cs="Arial"/>
        </w:rPr>
        <w:t>s to read as homework before this lesson so that they are familiar with the content.</w:t>
      </w:r>
    </w:p>
    <w:p w14:paraId="5B129452" w14:textId="2DA76C2A" w:rsidR="003517FC" w:rsidRDefault="003517FC" w:rsidP="003517FC">
      <w:pPr>
        <w:spacing w:before="120" w:after="120"/>
        <w:rPr>
          <w:rFonts w:ascii="Arial" w:hAnsi="Arial" w:cs="Arial"/>
        </w:rPr>
      </w:pPr>
      <w:r>
        <w:rPr>
          <w:rFonts w:ascii="Arial" w:hAnsi="Arial" w:cs="Arial"/>
        </w:rPr>
        <w:t>This lesson is designed to develop the learners’ vocabu</w:t>
      </w:r>
      <w:r w:rsidR="008D0D50">
        <w:rPr>
          <w:rFonts w:ascii="Arial" w:hAnsi="Arial" w:cs="Arial"/>
        </w:rPr>
        <w:t>lary (their definitions of tone and</w:t>
      </w:r>
      <w:r>
        <w:rPr>
          <w:rFonts w:ascii="Arial" w:hAnsi="Arial" w:cs="Arial"/>
        </w:rPr>
        <w:t xml:space="preserve"> the appreciative vocabulary list)</w:t>
      </w:r>
      <w:r w:rsidR="00B240AC">
        <w:rPr>
          <w:rFonts w:ascii="Arial" w:hAnsi="Arial" w:cs="Arial"/>
        </w:rPr>
        <w:t>.</w:t>
      </w:r>
      <w:r>
        <w:rPr>
          <w:rFonts w:ascii="Arial" w:hAnsi="Arial" w:cs="Arial"/>
        </w:rPr>
        <w:t xml:space="preserve"> </w:t>
      </w:r>
      <w:r w:rsidR="00B240AC">
        <w:rPr>
          <w:rFonts w:ascii="Arial" w:hAnsi="Arial" w:cs="Arial"/>
        </w:rPr>
        <w:t>T</w:t>
      </w:r>
      <w:r>
        <w:rPr>
          <w:rFonts w:ascii="Arial" w:hAnsi="Arial" w:cs="Arial"/>
        </w:rPr>
        <w:t>h</w:t>
      </w:r>
      <w:r w:rsidR="00B240AC">
        <w:rPr>
          <w:rFonts w:ascii="Arial" w:hAnsi="Arial" w:cs="Arial"/>
        </w:rPr>
        <w:t>is section</w:t>
      </w:r>
      <w:r>
        <w:rPr>
          <w:rFonts w:ascii="Arial" w:hAnsi="Arial" w:cs="Arial"/>
        </w:rPr>
        <w:t xml:space="preserve"> can be omitted or developed over two lessons depending on the vocabulary needs and skill</w:t>
      </w:r>
      <w:r w:rsidR="008D0D50">
        <w:rPr>
          <w:rFonts w:ascii="Arial" w:hAnsi="Arial" w:cs="Arial"/>
        </w:rPr>
        <w:t xml:space="preserve">s of the learners. </w:t>
      </w:r>
    </w:p>
    <w:p w14:paraId="5B21B21A" w14:textId="447B8516" w:rsidR="009D48FF" w:rsidRDefault="007030CE" w:rsidP="003517FC">
      <w:pPr>
        <w:spacing w:before="120" w:after="120"/>
        <w:rPr>
          <w:rFonts w:ascii="Arial" w:hAnsi="Arial" w:cs="Arial"/>
        </w:rPr>
      </w:pPr>
      <w:r>
        <w:rPr>
          <w:rFonts w:ascii="Arial" w:hAnsi="Arial" w:cs="Arial"/>
        </w:rPr>
        <w:t xml:space="preserve">In this </w:t>
      </w:r>
      <w:r w:rsidR="00F305BA">
        <w:rPr>
          <w:rFonts w:ascii="Arial" w:hAnsi="Arial" w:cs="Arial"/>
          <w:i/>
        </w:rPr>
        <w:t>Teaching</w:t>
      </w:r>
      <w:r w:rsidRPr="007030CE">
        <w:rPr>
          <w:rFonts w:ascii="Arial" w:hAnsi="Arial" w:cs="Arial"/>
          <w:i/>
        </w:rPr>
        <w:t xml:space="preserve"> Pack</w:t>
      </w:r>
      <w:r>
        <w:rPr>
          <w:rFonts w:ascii="Arial" w:hAnsi="Arial" w:cs="Arial"/>
        </w:rPr>
        <w:t xml:space="preserve"> we have suggested resources and online links you may like to use as well as some </w:t>
      </w:r>
      <w:r w:rsidR="004E362F">
        <w:rPr>
          <w:rFonts w:ascii="Arial" w:hAnsi="Arial" w:cs="Arial"/>
        </w:rPr>
        <w:t>w</w:t>
      </w:r>
      <w:r>
        <w:rPr>
          <w:rFonts w:ascii="Arial" w:hAnsi="Arial" w:cs="Arial"/>
        </w:rPr>
        <w:t>orksheets</w:t>
      </w:r>
      <w:r w:rsidR="009D48FF">
        <w:rPr>
          <w:rFonts w:ascii="Arial" w:hAnsi="Arial" w:cs="Arial"/>
        </w:rPr>
        <w:t xml:space="preserve"> to print off and use in the classroom with your </w:t>
      </w:r>
      <w:r>
        <w:rPr>
          <w:rFonts w:ascii="Arial" w:hAnsi="Arial" w:cs="Arial"/>
        </w:rPr>
        <w:t>learners.</w:t>
      </w:r>
      <w:r w:rsidR="009D48FF">
        <w:rPr>
          <w:rFonts w:ascii="Arial" w:hAnsi="Arial" w:cs="Arial"/>
        </w:rPr>
        <w:t xml:space="preserve"> </w:t>
      </w:r>
    </w:p>
    <w:p w14:paraId="5487C2DF" w14:textId="4B09E36C" w:rsidR="007030CE" w:rsidRDefault="009D48FF" w:rsidP="003517FC">
      <w:pPr>
        <w:spacing w:before="120" w:after="120"/>
        <w:rPr>
          <w:rFonts w:ascii="Arial" w:hAnsi="Arial" w:cs="Arial"/>
        </w:rPr>
      </w:pPr>
      <w:r>
        <w:rPr>
          <w:rFonts w:ascii="Arial" w:hAnsi="Arial" w:cs="Arial"/>
        </w:rPr>
        <w:t>A PowerPoint presentation ‘Unseen Prose: Tone and voice’ is also provided for you to use alongside this pack (</w:t>
      </w:r>
      <w:r w:rsidR="00137BD4" w:rsidRPr="003D52B3">
        <w:rPr>
          <w:rFonts w:ascii="Arial" w:hAnsi="Arial" w:cs="Arial"/>
          <w:b/>
        </w:rPr>
        <w:t xml:space="preserve">PowerPoint </w:t>
      </w:r>
      <w:r w:rsidR="00137BD4">
        <w:rPr>
          <w:rFonts w:ascii="Arial" w:hAnsi="Arial" w:cs="Arial"/>
          <w:b/>
        </w:rPr>
        <w:t>s</w:t>
      </w:r>
      <w:r w:rsidRPr="003D52B3">
        <w:rPr>
          <w:rFonts w:ascii="Arial" w:hAnsi="Arial" w:cs="Arial"/>
          <w:b/>
        </w:rPr>
        <w:t>lides 1</w:t>
      </w:r>
      <w:r w:rsidRPr="003D52B3">
        <w:rPr>
          <w:rFonts w:ascii="Arial" w:hAnsi="Arial" w:cs="Arial"/>
          <w:b/>
        </w:rPr>
        <w:sym w:font="Symbol" w:char="F02D"/>
      </w:r>
      <w:r w:rsidRPr="003D52B3">
        <w:rPr>
          <w:rFonts w:ascii="Arial" w:hAnsi="Arial" w:cs="Arial"/>
          <w:b/>
        </w:rPr>
        <w:t>16</w:t>
      </w:r>
      <w:r>
        <w:rPr>
          <w:rFonts w:ascii="Arial" w:hAnsi="Arial" w:cs="Arial"/>
        </w:rPr>
        <w:t>).</w:t>
      </w:r>
    </w:p>
    <w:p w14:paraId="75E46D6D" w14:textId="77777777" w:rsidR="009D48FF" w:rsidRDefault="009D48FF" w:rsidP="003517FC">
      <w:pPr>
        <w:spacing w:before="120" w:after="120"/>
        <w:rPr>
          <w:rFonts w:ascii="Arial" w:hAnsi="Arial" w:cs="Arial"/>
        </w:rPr>
      </w:pPr>
    </w:p>
    <w:p w14:paraId="743CE6A1" w14:textId="4A005C24" w:rsidR="0018550F" w:rsidRDefault="009D48FF" w:rsidP="003D52B3">
      <w:pPr>
        <w:spacing w:before="120" w:after="120"/>
        <w:jc w:val="center"/>
        <w:rPr>
          <w:rFonts w:ascii="Arial" w:hAnsi="Arial" w:cs="Arial"/>
        </w:rPr>
      </w:pPr>
      <w:r w:rsidRPr="00BB17B7">
        <w:rPr>
          <w:noProof/>
          <w:bdr w:val="single" w:sz="4" w:space="0" w:color="auto"/>
          <w:lang w:eastAsia="en-GB"/>
        </w:rPr>
        <w:drawing>
          <wp:inline distT="0" distB="0" distL="0" distR="0" wp14:anchorId="311ED731" wp14:editId="48425D45">
            <wp:extent cx="2161538" cy="162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61538" cy="1620000"/>
                    </a:xfrm>
                    <a:prstGeom prst="rect">
                      <a:avLst/>
                    </a:prstGeom>
                  </pic:spPr>
                </pic:pic>
              </a:graphicData>
            </a:graphic>
          </wp:inline>
        </w:drawing>
      </w:r>
    </w:p>
    <w:p w14:paraId="12802CF1" w14:textId="2A2A14AC" w:rsidR="003517FC" w:rsidRDefault="009D48FF" w:rsidP="003D52B3">
      <w:pPr>
        <w:spacing w:before="120" w:after="120"/>
        <w:jc w:val="center"/>
        <w:rPr>
          <w:rFonts w:ascii="Arial" w:hAnsi="Arial" w:cs="Arial"/>
        </w:rPr>
      </w:pPr>
      <w:r w:rsidRPr="00BB17B7">
        <w:rPr>
          <w:noProof/>
          <w:bdr w:val="single" w:sz="4" w:space="0" w:color="auto"/>
          <w:lang w:eastAsia="en-GB"/>
        </w:rPr>
        <w:drawing>
          <wp:inline distT="0" distB="0" distL="0" distR="0" wp14:anchorId="2E9D4D8A" wp14:editId="734283EA">
            <wp:extent cx="2147458" cy="162000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47458" cy="1620000"/>
                    </a:xfrm>
                    <a:prstGeom prst="rect">
                      <a:avLst/>
                    </a:prstGeom>
                  </pic:spPr>
                </pic:pic>
              </a:graphicData>
            </a:graphic>
          </wp:inline>
        </w:drawing>
      </w:r>
    </w:p>
    <w:p w14:paraId="137F28D2" w14:textId="77777777" w:rsidR="00294B96" w:rsidRPr="00294B96" w:rsidRDefault="00294B96" w:rsidP="00294B96">
      <w:pPr>
        <w:spacing w:after="0" w:line="240" w:lineRule="auto"/>
        <w:rPr>
          <w:rFonts w:ascii="Arial" w:eastAsia="Arial" w:hAnsi="Arial" w:cs="Arial"/>
          <w:color w:val="FF0000"/>
        </w:rPr>
      </w:pPr>
    </w:p>
    <w:p w14:paraId="3489926B" w14:textId="4725DC45" w:rsidR="00D3653C" w:rsidRPr="00294B96" w:rsidRDefault="00D3653C" w:rsidP="00294B96">
      <w:pPr>
        <w:pStyle w:val="Body"/>
        <w:spacing w:before="120" w:after="120" w:line="276" w:lineRule="auto"/>
        <w:rPr>
          <w:sz w:val="22"/>
          <w:szCs w:val="22"/>
        </w:rPr>
        <w:sectPr w:rsidR="00D3653C" w:rsidRPr="00294B96" w:rsidSect="003D52B3">
          <w:headerReference w:type="even" r:id="rId20"/>
          <w:headerReference w:type="default" r:id="rId21"/>
          <w:footerReference w:type="even" r:id="rId22"/>
          <w:pgSz w:w="11906" w:h="16838"/>
          <w:pgMar w:top="1109" w:right="1133" w:bottom="1440" w:left="1134" w:header="568" w:footer="587" w:gutter="0"/>
          <w:cols w:space="708"/>
          <w:docGrid w:linePitch="360"/>
        </w:sectPr>
      </w:pPr>
    </w:p>
    <w:p w14:paraId="3BB6BE3D" w14:textId="4D049CE1" w:rsidR="00805A06" w:rsidRPr="00021AD2" w:rsidRDefault="00BB362A" w:rsidP="00BA6159">
      <w:pPr>
        <w:pStyle w:val="SectionHead"/>
        <w:outlineLvl w:val="0"/>
      </w:pPr>
      <w:bookmarkStart w:id="10" w:name="_Toc509500271"/>
      <w:r>
        <w:rPr>
          <w:noProof/>
          <w:lang w:eastAsia="en-GB"/>
        </w:rPr>
        <w:lastRenderedPageBreak/>
        <w:drawing>
          <wp:anchor distT="0" distB="0" distL="114300" distR="114300" simplePos="0" relativeHeight="251653120" behindDoc="1" locked="0" layoutInCell="1" allowOverlap="1" wp14:anchorId="54942CA2" wp14:editId="49506ACC">
            <wp:simplePos x="0" y="0"/>
            <wp:positionH relativeFrom="column">
              <wp:posOffset>5690235</wp:posOffset>
            </wp:positionH>
            <wp:positionV relativeFrom="paragraph">
              <wp:posOffset>41910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9"/>
      <w:r w:rsidR="004A6935">
        <w:t xml:space="preserve"> – </w:t>
      </w:r>
      <w:r w:rsidR="00524328">
        <w:t>Tone and voice</w:t>
      </w:r>
      <w:r w:rsidR="00CE4BBE">
        <w:t xml:space="preserve"> </w:t>
      </w:r>
      <w:r w:rsidR="004A6935">
        <w:t>(</w:t>
      </w:r>
      <w:r w:rsidR="00CE4BBE">
        <w:t>Unseen p</w:t>
      </w:r>
      <w:r w:rsidR="0043414A">
        <w:t>rose</w:t>
      </w:r>
      <w:r w:rsidR="004A6935">
        <w:t>)</w:t>
      </w:r>
      <w:bookmarkEnd w:id="10"/>
    </w:p>
    <w:tbl>
      <w:tblPr>
        <w:tblStyle w:val="TableGrid"/>
        <w:tblW w:w="9134"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Look w:val="04A0" w:firstRow="1" w:lastRow="0" w:firstColumn="1" w:lastColumn="0" w:noHBand="0" w:noVBand="1"/>
      </w:tblPr>
      <w:tblGrid>
        <w:gridCol w:w="1701"/>
        <w:gridCol w:w="7433"/>
      </w:tblGrid>
      <w:tr w:rsidR="000A13AA" w:rsidRPr="009E10B2" w14:paraId="7AB673EE" w14:textId="77777777" w:rsidTr="000A13AA">
        <w:tc>
          <w:tcPr>
            <w:tcW w:w="1701" w:type="dxa"/>
            <w:tcBorders>
              <w:top w:val="nil"/>
              <w:left w:val="nil"/>
              <w:bottom w:val="nil"/>
              <w:right w:val="nil"/>
            </w:tcBorders>
            <w:shd w:val="clear" w:color="auto" w:fill="F9BC9A"/>
          </w:tcPr>
          <w:p w14:paraId="38A0F5F4" w14:textId="77777777" w:rsidR="000A13AA" w:rsidRPr="009E10B2" w:rsidRDefault="000A13AA" w:rsidP="00291D88">
            <w:pPr>
              <w:spacing w:before="120" w:after="120"/>
              <w:rPr>
                <w:rFonts w:ascii="Arial" w:hAnsi="Arial" w:cs="Arial"/>
                <w:b/>
              </w:rPr>
            </w:pPr>
            <w:r w:rsidRPr="009E10B2">
              <w:rPr>
                <w:rFonts w:ascii="Arial" w:hAnsi="Arial" w:cs="Arial"/>
                <w:b/>
              </w:rPr>
              <w:t xml:space="preserve">Resources </w:t>
            </w:r>
          </w:p>
        </w:tc>
        <w:tc>
          <w:tcPr>
            <w:tcW w:w="7433" w:type="dxa"/>
            <w:tcBorders>
              <w:top w:val="nil"/>
              <w:left w:val="nil"/>
              <w:bottom w:val="nil"/>
              <w:right w:val="nil"/>
            </w:tcBorders>
            <w:shd w:val="clear" w:color="auto" w:fill="F9BC9A"/>
          </w:tcPr>
          <w:p w14:paraId="67F92063" w14:textId="05F3CF28" w:rsidR="000A13AA" w:rsidRPr="009E10B2" w:rsidRDefault="00F06261" w:rsidP="000A13AA">
            <w:pPr>
              <w:pStyle w:val="Bulletedlist"/>
              <w:spacing w:before="120" w:after="120"/>
              <w:rPr>
                <w:sz w:val="22"/>
                <w:szCs w:val="22"/>
              </w:rPr>
            </w:pPr>
            <w:r>
              <w:rPr>
                <w:sz w:val="22"/>
                <w:szCs w:val="22"/>
              </w:rPr>
              <w:t>An online timer</w:t>
            </w:r>
            <w:r w:rsidR="004E362F">
              <w:rPr>
                <w:sz w:val="22"/>
                <w:szCs w:val="22"/>
              </w:rPr>
              <w:t xml:space="preserve"> at</w:t>
            </w:r>
            <w:r w:rsidR="000A13AA" w:rsidRPr="009E10B2">
              <w:rPr>
                <w:sz w:val="22"/>
                <w:szCs w:val="22"/>
              </w:rPr>
              <w:t xml:space="preserve"> </w:t>
            </w:r>
            <w:hyperlink r:id="rId23" w:history="1">
              <w:r w:rsidR="000A13AA" w:rsidRPr="009E10B2">
                <w:rPr>
                  <w:rStyle w:val="Hyperlink"/>
                  <w:sz w:val="22"/>
                  <w:szCs w:val="22"/>
                </w:rPr>
                <w:t>www.online-stopwatch.com/countdown-timer/</w:t>
              </w:r>
            </w:hyperlink>
            <w:r w:rsidR="000A13AA" w:rsidRPr="009E10B2">
              <w:rPr>
                <w:sz w:val="22"/>
                <w:szCs w:val="22"/>
              </w:rPr>
              <w:t xml:space="preserve"> </w:t>
            </w:r>
          </w:p>
          <w:p w14:paraId="5B5C7052" w14:textId="1DCD3D2A" w:rsidR="000A13AA" w:rsidRPr="009E10B2" w:rsidRDefault="000A13AA" w:rsidP="000A13AA">
            <w:pPr>
              <w:pStyle w:val="Bulletedlist"/>
              <w:spacing w:before="120" w:after="120" w:line="276" w:lineRule="auto"/>
              <w:rPr>
                <w:sz w:val="22"/>
                <w:szCs w:val="22"/>
              </w:rPr>
            </w:pPr>
            <w:r w:rsidRPr="009E10B2">
              <w:rPr>
                <w:sz w:val="22"/>
                <w:szCs w:val="22"/>
              </w:rPr>
              <w:t xml:space="preserve">Access to online dictionaries or a similar search browser: </w:t>
            </w:r>
          </w:p>
          <w:p w14:paraId="044DEB62" w14:textId="6BCB9AE7" w:rsidR="000A13AA" w:rsidRPr="007030CE" w:rsidRDefault="000A13AA" w:rsidP="000A13AA">
            <w:pPr>
              <w:pStyle w:val="Bulletedlist"/>
              <w:spacing w:before="120" w:after="120" w:line="276" w:lineRule="auto"/>
              <w:rPr>
                <w:rStyle w:val="Hyperlink"/>
                <w:color w:val="auto"/>
                <w:sz w:val="22"/>
                <w:szCs w:val="22"/>
                <w:u w:val="none"/>
              </w:rPr>
            </w:pPr>
            <w:r>
              <w:rPr>
                <w:sz w:val="22"/>
                <w:szCs w:val="22"/>
              </w:rPr>
              <w:t>Access to</w:t>
            </w:r>
            <w:r w:rsidR="00F06261">
              <w:rPr>
                <w:sz w:val="22"/>
                <w:szCs w:val="22"/>
              </w:rPr>
              <w:t xml:space="preserve"> </w:t>
            </w:r>
            <w:r>
              <w:rPr>
                <w:sz w:val="22"/>
                <w:szCs w:val="22"/>
              </w:rPr>
              <w:t>YouT</w:t>
            </w:r>
            <w:r w:rsidRPr="009E10B2">
              <w:rPr>
                <w:sz w:val="22"/>
                <w:szCs w:val="22"/>
              </w:rPr>
              <w:t xml:space="preserve">ube ‘People are awesome’: </w:t>
            </w:r>
            <w:hyperlink r:id="rId24" w:history="1">
              <w:r w:rsidRPr="009E10B2">
                <w:rPr>
                  <w:rStyle w:val="Hyperlink"/>
                  <w:sz w:val="22"/>
                  <w:szCs w:val="22"/>
                </w:rPr>
                <w:t>www.youtube.com/watch?v=qF25vRr7eKs</w:t>
              </w:r>
            </w:hyperlink>
          </w:p>
          <w:p w14:paraId="3F081B76" w14:textId="1D9E76B4" w:rsidR="007030CE" w:rsidRPr="009E10B2" w:rsidRDefault="007030CE" w:rsidP="000A13AA">
            <w:pPr>
              <w:pStyle w:val="Bulletedlist"/>
              <w:spacing w:before="120" w:after="120" w:line="276" w:lineRule="auto"/>
              <w:rPr>
                <w:sz w:val="22"/>
                <w:szCs w:val="22"/>
              </w:rPr>
            </w:pPr>
            <w:r w:rsidRPr="007030CE">
              <w:rPr>
                <w:b/>
                <w:sz w:val="22"/>
                <w:szCs w:val="22"/>
              </w:rPr>
              <w:t>Worksheet 1:</w:t>
            </w:r>
            <w:r>
              <w:rPr>
                <w:sz w:val="22"/>
                <w:szCs w:val="22"/>
              </w:rPr>
              <w:t xml:space="preserve"> Words to appreciate</w:t>
            </w:r>
          </w:p>
          <w:p w14:paraId="3C4BD02A" w14:textId="755EEAA0" w:rsidR="000A13AA" w:rsidRPr="009E10B2" w:rsidRDefault="000A13AA" w:rsidP="000A13AA">
            <w:pPr>
              <w:pStyle w:val="Bulletedlist"/>
              <w:spacing w:before="120" w:after="120" w:line="276" w:lineRule="auto"/>
              <w:rPr>
                <w:sz w:val="22"/>
                <w:szCs w:val="22"/>
              </w:rPr>
            </w:pPr>
            <w:r w:rsidRPr="009E10B2">
              <w:rPr>
                <w:sz w:val="22"/>
                <w:szCs w:val="22"/>
              </w:rPr>
              <w:t>Definitions of narrative voice</w:t>
            </w:r>
            <w:r w:rsidR="00F06261">
              <w:rPr>
                <w:sz w:val="22"/>
                <w:szCs w:val="22"/>
              </w:rPr>
              <w:t xml:space="preserve"> and direct speech or access to</w:t>
            </w:r>
            <w:r w:rsidRPr="009E10B2">
              <w:rPr>
                <w:sz w:val="22"/>
                <w:szCs w:val="22"/>
              </w:rPr>
              <w:t xml:space="preserve"> </w:t>
            </w:r>
            <w:hyperlink r:id="rId25" w:history="1">
              <w:r w:rsidRPr="009E10B2">
                <w:rPr>
                  <w:rStyle w:val="Hyperlink"/>
                  <w:sz w:val="22"/>
                  <w:szCs w:val="22"/>
                </w:rPr>
                <w:t>https</w:t>
              </w:r>
            </w:hyperlink>
            <w:hyperlink r:id="rId26" w:history="1">
              <w:r w:rsidRPr="009E10B2">
                <w:rPr>
                  <w:rStyle w:val="Hyperlink"/>
                  <w:sz w:val="22"/>
                  <w:szCs w:val="22"/>
                </w:rPr>
                <w:t>://writingmanual.pressbooks.com/chapter/types-of-narrative-voice-2</w:t>
              </w:r>
            </w:hyperlink>
            <w:hyperlink r:id="rId27" w:history="1">
              <w:r w:rsidRPr="009E10B2">
                <w:rPr>
                  <w:rStyle w:val="Hyperlink"/>
                  <w:sz w:val="22"/>
                  <w:szCs w:val="22"/>
                </w:rPr>
                <w:t>/</w:t>
              </w:r>
            </w:hyperlink>
          </w:p>
          <w:p w14:paraId="437DB2A0" w14:textId="17ABFEC0" w:rsidR="000A13AA" w:rsidRPr="009E10B2" w:rsidRDefault="00F06261" w:rsidP="000A13AA">
            <w:pPr>
              <w:pStyle w:val="Bulletedlist"/>
              <w:spacing w:before="120" w:after="120"/>
              <w:rPr>
                <w:sz w:val="22"/>
                <w:szCs w:val="22"/>
              </w:rPr>
            </w:pPr>
            <w:r>
              <w:rPr>
                <w:sz w:val="22"/>
                <w:szCs w:val="22"/>
              </w:rPr>
              <w:t>C</w:t>
            </w:r>
            <w:r w:rsidR="000A13AA" w:rsidRPr="009E10B2">
              <w:rPr>
                <w:sz w:val="22"/>
                <w:szCs w:val="22"/>
              </w:rPr>
              <w:t>opies of</w:t>
            </w:r>
            <w:r w:rsidR="00591267">
              <w:rPr>
                <w:sz w:val="22"/>
                <w:szCs w:val="22"/>
              </w:rPr>
              <w:t xml:space="preserve"> the opening to</w:t>
            </w:r>
            <w:r w:rsidR="000A13AA" w:rsidRPr="009E10B2">
              <w:rPr>
                <w:sz w:val="22"/>
                <w:szCs w:val="22"/>
              </w:rPr>
              <w:t xml:space="preserve"> </w:t>
            </w:r>
            <w:r w:rsidR="000A13AA" w:rsidRPr="000A13AA">
              <w:rPr>
                <w:i/>
                <w:sz w:val="22"/>
                <w:szCs w:val="22"/>
              </w:rPr>
              <w:t>Heidi</w:t>
            </w:r>
            <w:r w:rsidR="000A13AA" w:rsidRPr="009E10B2">
              <w:rPr>
                <w:sz w:val="22"/>
                <w:szCs w:val="22"/>
              </w:rPr>
              <w:t xml:space="preserve"> by Johanna Spyri</w:t>
            </w:r>
            <w:r w:rsidR="00591267">
              <w:rPr>
                <w:sz w:val="22"/>
                <w:szCs w:val="22"/>
              </w:rPr>
              <w:t xml:space="preserve"> from</w:t>
            </w:r>
            <w:r w:rsidR="000A13AA" w:rsidRPr="009E10B2">
              <w:rPr>
                <w:sz w:val="22"/>
                <w:szCs w:val="22"/>
              </w:rPr>
              <w:t xml:space="preserve"> </w:t>
            </w:r>
            <w:hyperlink r:id="rId28" w:history="1">
              <w:r w:rsidR="000A13AA" w:rsidRPr="009E10B2">
                <w:rPr>
                  <w:rStyle w:val="Hyperlink"/>
                  <w:sz w:val="22"/>
                  <w:szCs w:val="22"/>
                </w:rPr>
                <w:t>www.fullbooks.com/Heidi1.html</w:t>
              </w:r>
            </w:hyperlink>
            <w:r w:rsidR="000A13AA" w:rsidRPr="009E10B2">
              <w:rPr>
                <w:sz w:val="22"/>
                <w:szCs w:val="22"/>
              </w:rPr>
              <w:t xml:space="preserve"> </w:t>
            </w:r>
            <w:r w:rsidR="000A13AA">
              <w:rPr>
                <w:sz w:val="22"/>
                <w:szCs w:val="22"/>
              </w:rPr>
              <w:t>or other similar opening to an u</w:t>
            </w:r>
            <w:r w:rsidR="000A13AA" w:rsidRPr="009E10B2">
              <w:rPr>
                <w:sz w:val="22"/>
                <w:szCs w:val="22"/>
              </w:rPr>
              <w:t>nseen text</w:t>
            </w:r>
            <w:r>
              <w:rPr>
                <w:sz w:val="22"/>
                <w:szCs w:val="22"/>
              </w:rPr>
              <w:t>.</w:t>
            </w:r>
          </w:p>
          <w:p w14:paraId="483A7605" w14:textId="555BFCB2" w:rsidR="000A13AA" w:rsidRPr="009E10B2" w:rsidRDefault="008D0D50" w:rsidP="000A13AA">
            <w:pPr>
              <w:pStyle w:val="Bulletedlist"/>
              <w:spacing w:before="120" w:after="120" w:line="276" w:lineRule="auto"/>
              <w:rPr>
                <w:sz w:val="22"/>
                <w:szCs w:val="22"/>
              </w:rPr>
            </w:pPr>
            <w:r w:rsidRPr="008D0D50">
              <w:rPr>
                <w:b/>
                <w:sz w:val="22"/>
                <w:szCs w:val="22"/>
              </w:rPr>
              <w:t xml:space="preserve">Worksheet </w:t>
            </w:r>
            <w:r w:rsidR="007030CE">
              <w:rPr>
                <w:b/>
                <w:sz w:val="22"/>
                <w:szCs w:val="22"/>
              </w:rPr>
              <w:t>2</w:t>
            </w:r>
            <w:r w:rsidRPr="008D0D50">
              <w:rPr>
                <w:b/>
                <w:sz w:val="22"/>
                <w:szCs w:val="22"/>
              </w:rPr>
              <w:t>:</w:t>
            </w:r>
            <w:r>
              <w:rPr>
                <w:sz w:val="22"/>
                <w:szCs w:val="22"/>
              </w:rPr>
              <w:t xml:space="preserve"> </w:t>
            </w:r>
            <w:r w:rsidR="00F06261">
              <w:rPr>
                <w:sz w:val="22"/>
                <w:szCs w:val="22"/>
              </w:rPr>
              <w:t>S</w:t>
            </w:r>
            <w:r w:rsidR="000A13AA" w:rsidRPr="009E10B2">
              <w:rPr>
                <w:sz w:val="22"/>
                <w:szCs w:val="22"/>
              </w:rPr>
              <w:t xml:space="preserve">ample answer </w:t>
            </w:r>
          </w:p>
          <w:p w14:paraId="05CE8C1D" w14:textId="4B7ECFB0" w:rsidR="000A13AA" w:rsidRPr="009E10B2" w:rsidRDefault="000A13AA" w:rsidP="000A13AA">
            <w:pPr>
              <w:pStyle w:val="Bulletedlist"/>
              <w:spacing w:before="120" w:after="120" w:line="276" w:lineRule="auto"/>
              <w:rPr>
                <w:sz w:val="22"/>
                <w:szCs w:val="22"/>
              </w:rPr>
            </w:pPr>
            <w:r w:rsidRPr="009E10B2">
              <w:rPr>
                <w:sz w:val="22"/>
                <w:szCs w:val="22"/>
              </w:rPr>
              <w:t>Whiteboards and board pens for learners</w:t>
            </w:r>
            <w:r w:rsidR="00591267">
              <w:rPr>
                <w:sz w:val="22"/>
                <w:szCs w:val="22"/>
              </w:rPr>
              <w:t>’</w:t>
            </w:r>
            <w:r w:rsidRPr="009E10B2">
              <w:rPr>
                <w:sz w:val="22"/>
                <w:szCs w:val="22"/>
              </w:rPr>
              <w:t xml:space="preserve"> analytical writing</w:t>
            </w:r>
          </w:p>
          <w:p w14:paraId="421C8372" w14:textId="5AF26163" w:rsidR="000A13AA" w:rsidRDefault="000A13AA" w:rsidP="000A13AA">
            <w:pPr>
              <w:pStyle w:val="Bulletedlist"/>
              <w:spacing w:before="120" w:after="120" w:line="276" w:lineRule="auto"/>
              <w:rPr>
                <w:sz w:val="22"/>
                <w:szCs w:val="22"/>
              </w:rPr>
            </w:pPr>
            <w:r w:rsidRPr="009E10B2">
              <w:rPr>
                <w:sz w:val="22"/>
                <w:szCs w:val="22"/>
              </w:rPr>
              <w:t>A range of literary novels (</w:t>
            </w:r>
            <w:r w:rsidRPr="009E10B2">
              <w:rPr>
                <w:i/>
                <w:sz w:val="22"/>
                <w:szCs w:val="22"/>
              </w:rPr>
              <w:t>Dracula, Little Women, The Lion the Witch</w:t>
            </w:r>
            <w:r w:rsidRPr="009E10B2">
              <w:rPr>
                <w:sz w:val="22"/>
                <w:szCs w:val="22"/>
              </w:rPr>
              <w:t xml:space="preserve"> </w:t>
            </w:r>
            <w:r w:rsidRPr="009E10B2">
              <w:rPr>
                <w:i/>
                <w:sz w:val="22"/>
                <w:szCs w:val="22"/>
              </w:rPr>
              <w:t>and the Wardrobe</w:t>
            </w:r>
            <w:r w:rsidRPr="009E10B2">
              <w:rPr>
                <w:sz w:val="22"/>
                <w:szCs w:val="22"/>
              </w:rPr>
              <w:t>, etc</w:t>
            </w:r>
            <w:r w:rsidR="008D0D50">
              <w:rPr>
                <w:sz w:val="22"/>
                <w:szCs w:val="22"/>
              </w:rPr>
              <w:t>.</w:t>
            </w:r>
            <w:r w:rsidRPr="009E10B2">
              <w:rPr>
                <w:sz w:val="22"/>
                <w:szCs w:val="22"/>
              </w:rPr>
              <w:t>) that learners can use for their independent extension work</w:t>
            </w:r>
          </w:p>
          <w:p w14:paraId="7C893FC4" w14:textId="77777777" w:rsidR="00B12597" w:rsidRDefault="00B12597" w:rsidP="007030CE">
            <w:pPr>
              <w:pStyle w:val="Bulletedlist"/>
              <w:spacing w:before="120" w:after="120" w:line="276" w:lineRule="auto"/>
              <w:rPr>
                <w:sz w:val="22"/>
                <w:szCs w:val="22"/>
              </w:rPr>
            </w:pPr>
            <w:r w:rsidRPr="008D0D50">
              <w:rPr>
                <w:b/>
                <w:sz w:val="22"/>
                <w:szCs w:val="22"/>
              </w:rPr>
              <w:t xml:space="preserve">Worksheet </w:t>
            </w:r>
            <w:r w:rsidR="007030CE">
              <w:rPr>
                <w:b/>
                <w:sz w:val="22"/>
                <w:szCs w:val="22"/>
              </w:rPr>
              <w:t>3</w:t>
            </w:r>
            <w:r w:rsidRPr="008D0D50">
              <w:rPr>
                <w:b/>
                <w:sz w:val="22"/>
                <w:szCs w:val="22"/>
              </w:rPr>
              <w:t>:</w:t>
            </w:r>
            <w:r>
              <w:rPr>
                <w:sz w:val="22"/>
                <w:szCs w:val="22"/>
              </w:rPr>
              <w:t xml:space="preserve"> Self-assessment sheet</w:t>
            </w:r>
          </w:p>
          <w:p w14:paraId="60BB9E52" w14:textId="08DAAEC8" w:rsidR="00866E7C" w:rsidRDefault="00866E7C" w:rsidP="007030CE">
            <w:pPr>
              <w:pStyle w:val="Bulletedlist"/>
              <w:spacing w:before="120" w:after="120" w:line="276" w:lineRule="auto"/>
              <w:rPr>
                <w:sz w:val="22"/>
                <w:szCs w:val="22"/>
              </w:rPr>
            </w:pPr>
            <w:r>
              <w:rPr>
                <w:b/>
                <w:sz w:val="22"/>
                <w:szCs w:val="22"/>
              </w:rPr>
              <w:t>Teacher notes</w:t>
            </w:r>
          </w:p>
          <w:p w14:paraId="5FE1F665" w14:textId="4F10217E" w:rsidR="0075514E" w:rsidRPr="009E10B2" w:rsidRDefault="0075514E" w:rsidP="0075514E">
            <w:pPr>
              <w:pStyle w:val="Bulletedlist"/>
              <w:spacing w:before="120" w:after="120" w:line="276" w:lineRule="auto"/>
              <w:rPr>
                <w:sz w:val="22"/>
                <w:szCs w:val="22"/>
              </w:rPr>
            </w:pPr>
            <w:r>
              <w:rPr>
                <w:b/>
                <w:sz w:val="22"/>
                <w:szCs w:val="22"/>
              </w:rPr>
              <w:t xml:space="preserve">PowerPoint slides </w:t>
            </w:r>
            <w:r w:rsidRPr="0075514E">
              <w:rPr>
                <w:sz w:val="22"/>
                <w:szCs w:val="22"/>
              </w:rPr>
              <w:t>(1</w:t>
            </w:r>
            <w:r>
              <w:rPr>
                <w:sz w:val="22"/>
                <w:szCs w:val="22"/>
              </w:rPr>
              <w:sym w:font="Symbol" w:char="F02D"/>
            </w:r>
            <w:r>
              <w:rPr>
                <w:sz w:val="22"/>
                <w:szCs w:val="22"/>
              </w:rPr>
              <w:t>16)</w:t>
            </w:r>
          </w:p>
        </w:tc>
      </w:tr>
      <w:tr w:rsidR="000A13AA" w:rsidRPr="009E10B2" w14:paraId="0EA054DE" w14:textId="77777777" w:rsidTr="000A13AA">
        <w:tc>
          <w:tcPr>
            <w:tcW w:w="1701" w:type="dxa"/>
            <w:tcBorders>
              <w:top w:val="nil"/>
              <w:left w:val="nil"/>
              <w:bottom w:val="nil"/>
              <w:right w:val="nil"/>
            </w:tcBorders>
            <w:shd w:val="clear" w:color="auto" w:fill="auto"/>
          </w:tcPr>
          <w:p w14:paraId="448A593D" w14:textId="1656D6A3" w:rsidR="000A13AA" w:rsidRPr="009E10B2" w:rsidRDefault="000A13AA" w:rsidP="00291D88">
            <w:pPr>
              <w:spacing w:before="120" w:after="120"/>
              <w:rPr>
                <w:rFonts w:ascii="Arial" w:hAnsi="Arial" w:cs="Arial"/>
                <w:b/>
              </w:rPr>
            </w:pPr>
          </w:p>
        </w:tc>
        <w:tc>
          <w:tcPr>
            <w:tcW w:w="7433" w:type="dxa"/>
            <w:tcBorders>
              <w:top w:val="nil"/>
              <w:left w:val="nil"/>
              <w:bottom w:val="nil"/>
              <w:right w:val="nil"/>
            </w:tcBorders>
            <w:shd w:val="clear" w:color="auto" w:fill="auto"/>
          </w:tcPr>
          <w:p w14:paraId="0A8E42AB" w14:textId="77777777" w:rsidR="000A13AA" w:rsidRPr="009E10B2" w:rsidRDefault="000A13AA" w:rsidP="00291D88">
            <w:pPr>
              <w:pStyle w:val="ListParagraph"/>
              <w:spacing w:before="120" w:after="120"/>
              <w:rPr>
                <w:rFonts w:ascii="Arial" w:hAnsi="Arial" w:cs="Arial"/>
                <w:color w:val="FF0000"/>
              </w:rPr>
            </w:pPr>
          </w:p>
        </w:tc>
      </w:tr>
      <w:tr w:rsidR="000A13AA" w:rsidRPr="009E10B2" w14:paraId="37E0BB3F" w14:textId="77777777" w:rsidTr="000A13AA">
        <w:tc>
          <w:tcPr>
            <w:tcW w:w="1701" w:type="dxa"/>
            <w:tcBorders>
              <w:top w:val="nil"/>
              <w:left w:val="nil"/>
              <w:bottom w:val="nil"/>
              <w:right w:val="nil"/>
            </w:tcBorders>
            <w:shd w:val="clear" w:color="auto" w:fill="F9BC9A"/>
          </w:tcPr>
          <w:p w14:paraId="37E48BB6" w14:textId="77777777" w:rsidR="000A13AA" w:rsidRPr="009E10B2" w:rsidRDefault="000A13AA" w:rsidP="00291D88">
            <w:pPr>
              <w:spacing w:before="120" w:after="120"/>
              <w:rPr>
                <w:rFonts w:ascii="Arial" w:hAnsi="Arial" w:cs="Arial"/>
                <w:b/>
              </w:rPr>
            </w:pPr>
            <w:r w:rsidRPr="009E10B2">
              <w:rPr>
                <w:rFonts w:ascii="Arial" w:hAnsi="Arial" w:cs="Arial"/>
                <w:b/>
              </w:rPr>
              <w:t>Learning objectives</w:t>
            </w:r>
          </w:p>
        </w:tc>
        <w:tc>
          <w:tcPr>
            <w:tcW w:w="7433" w:type="dxa"/>
            <w:tcBorders>
              <w:top w:val="nil"/>
              <w:left w:val="nil"/>
              <w:bottom w:val="nil"/>
              <w:right w:val="nil"/>
            </w:tcBorders>
            <w:shd w:val="clear" w:color="auto" w:fill="F9BC9A"/>
          </w:tcPr>
          <w:p w14:paraId="55D08E65" w14:textId="77777777" w:rsidR="000A13AA" w:rsidRPr="009E10B2" w:rsidRDefault="000A13AA" w:rsidP="00291D88">
            <w:pPr>
              <w:spacing w:before="120" w:after="120"/>
              <w:rPr>
                <w:rFonts w:ascii="Arial" w:hAnsi="Arial" w:cs="Arial"/>
              </w:rPr>
            </w:pPr>
            <w:r w:rsidRPr="009E10B2">
              <w:rPr>
                <w:rFonts w:ascii="Arial" w:hAnsi="Arial" w:cs="Arial"/>
              </w:rPr>
              <w:t xml:space="preserve">By the end of the lesson: </w:t>
            </w:r>
          </w:p>
          <w:p w14:paraId="3CF3AB42" w14:textId="089A34AC" w:rsidR="000A13AA" w:rsidRPr="009E10B2" w:rsidRDefault="000A13AA" w:rsidP="000A13AA">
            <w:pPr>
              <w:pStyle w:val="Bulletedlist"/>
              <w:spacing w:before="120" w:after="120" w:line="276" w:lineRule="auto"/>
              <w:rPr>
                <w:sz w:val="22"/>
                <w:szCs w:val="22"/>
              </w:rPr>
            </w:pPr>
            <w:r w:rsidRPr="003D52B3">
              <w:rPr>
                <w:b/>
                <w:bCs/>
                <w:i/>
                <w:iCs/>
                <w:sz w:val="22"/>
                <w:szCs w:val="22"/>
              </w:rPr>
              <w:t>all</w:t>
            </w:r>
            <w:r w:rsidRPr="000A13AA">
              <w:rPr>
                <w:b/>
                <w:sz w:val="22"/>
                <w:szCs w:val="22"/>
              </w:rPr>
              <w:t xml:space="preserve"> </w:t>
            </w:r>
            <w:r w:rsidRPr="009E10B2">
              <w:rPr>
                <w:sz w:val="22"/>
                <w:szCs w:val="22"/>
              </w:rPr>
              <w:t>learners should be able to</w:t>
            </w:r>
            <w:r w:rsidR="00591267">
              <w:rPr>
                <w:sz w:val="22"/>
                <w:szCs w:val="22"/>
              </w:rPr>
              <w:t>:</w:t>
            </w:r>
            <w:r w:rsidRPr="009E10B2">
              <w:rPr>
                <w:sz w:val="22"/>
                <w:szCs w:val="22"/>
              </w:rPr>
              <w:t xml:space="preserve"> </w:t>
            </w:r>
            <w:r w:rsidR="00591267">
              <w:rPr>
                <w:sz w:val="22"/>
                <w:szCs w:val="22"/>
              </w:rPr>
              <w:t>I</w:t>
            </w:r>
            <w:r w:rsidRPr="009E10B2">
              <w:rPr>
                <w:sz w:val="22"/>
                <w:szCs w:val="22"/>
              </w:rPr>
              <w:t xml:space="preserve">dentify the correct aspects for answering the question </w:t>
            </w:r>
            <w:r w:rsidR="00591267">
              <w:rPr>
                <w:sz w:val="22"/>
                <w:szCs w:val="22"/>
              </w:rPr>
              <w:t>‘</w:t>
            </w:r>
            <w:r w:rsidRPr="009E10B2">
              <w:rPr>
                <w:sz w:val="22"/>
                <w:szCs w:val="22"/>
              </w:rPr>
              <w:t>how has the voice (speech and/or narrative voice) been successfully crafted for effect?</w:t>
            </w:r>
            <w:r w:rsidR="00591267">
              <w:rPr>
                <w:sz w:val="22"/>
                <w:szCs w:val="22"/>
              </w:rPr>
              <w:t>’</w:t>
            </w:r>
          </w:p>
          <w:p w14:paraId="6AFDD266" w14:textId="08F24035" w:rsidR="000A13AA" w:rsidRPr="009E10B2" w:rsidRDefault="000A13AA" w:rsidP="000A13AA">
            <w:pPr>
              <w:pStyle w:val="Bulletedlist"/>
              <w:spacing w:before="120" w:after="120" w:line="276" w:lineRule="auto"/>
              <w:rPr>
                <w:sz w:val="22"/>
                <w:szCs w:val="22"/>
              </w:rPr>
            </w:pPr>
            <w:r w:rsidRPr="003D52B3">
              <w:rPr>
                <w:b/>
                <w:bCs/>
                <w:i/>
                <w:iCs/>
                <w:sz w:val="22"/>
                <w:szCs w:val="22"/>
              </w:rPr>
              <w:t>most</w:t>
            </w:r>
            <w:r w:rsidRPr="009E10B2">
              <w:rPr>
                <w:sz w:val="22"/>
                <w:szCs w:val="22"/>
              </w:rPr>
              <w:t xml:space="preserve"> learners </w:t>
            </w:r>
            <w:r w:rsidR="00591267">
              <w:rPr>
                <w:sz w:val="22"/>
                <w:szCs w:val="22"/>
              </w:rPr>
              <w:t>will be able to:</w:t>
            </w:r>
            <w:r w:rsidR="00591267" w:rsidRPr="009E10B2">
              <w:rPr>
                <w:sz w:val="22"/>
                <w:szCs w:val="22"/>
              </w:rPr>
              <w:t xml:space="preserve"> </w:t>
            </w:r>
            <w:r w:rsidR="00591267">
              <w:rPr>
                <w:sz w:val="22"/>
                <w:szCs w:val="22"/>
              </w:rPr>
              <w:t>D</w:t>
            </w:r>
            <w:r w:rsidRPr="009E10B2">
              <w:rPr>
                <w:sz w:val="22"/>
                <w:szCs w:val="22"/>
              </w:rPr>
              <w:t>evelop their own responses further and be able to analyse and appreciate the effect of the tone and techniques</w:t>
            </w:r>
          </w:p>
          <w:p w14:paraId="267D8193" w14:textId="5095D66B" w:rsidR="000A13AA" w:rsidRPr="009E10B2" w:rsidRDefault="000A13AA" w:rsidP="000A13AA">
            <w:pPr>
              <w:pStyle w:val="Bulletedlist"/>
              <w:spacing w:before="120" w:after="120" w:line="276" w:lineRule="auto"/>
              <w:rPr>
                <w:sz w:val="22"/>
                <w:szCs w:val="22"/>
              </w:rPr>
            </w:pPr>
            <w:r w:rsidRPr="003D52B3">
              <w:rPr>
                <w:b/>
                <w:bCs/>
                <w:i/>
                <w:iCs/>
                <w:sz w:val="22"/>
                <w:szCs w:val="22"/>
              </w:rPr>
              <w:t>some</w:t>
            </w:r>
            <w:r w:rsidRPr="009E10B2">
              <w:rPr>
                <w:sz w:val="22"/>
                <w:szCs w:val="22"/>
              </w:rPr>
              <w:t xml:space="preserve"> learners will be able to</w:t>
            </w:r>
            <w:r w:rsidR="00591267">
              <w:rPr>
                <w:sz w:val="22"/>
                <w:szCs w:val="22"/>
              </w:rPr>
              <w:t>:</w:t>
            </w:r>
            <w:r w:rsidRPr="009E10B2">
              <w:rPr>
                <w:sz w:val="22"/>
                <w:szCs w:val="22"/>
              </w:rPr>
              <w:t xml:space="preserve"> </w:t>
            </w:r>
            <w:r w:rsidR="00591267">
              <w:rPr>
                <w:sz w:val="22"/>
                <w:szCs w:val="22"/>
              </w:rPr>
              <w:t>C</w:t>
            </w:r>
            <w:r w:rsidRPr="009E10B2">
              <w:rPr>
                <w:sz w:val="22"/>
                <w:szCs w:val="22"/>
              </w:rPr>
              <w:t>onstruct a sensitive and evaluative response to the effects created by tone and techniques.</w:t>
            </w:r>
          </w:p>
        </w:tc>
      </w:tr>
    </w:tbl>
    <w:p w14:paraId="0C906622" w14:textId="77777777" w:rsidR="000A13AA" w:rsidRDefault="000A13AA"/>
    <w:p w14:paraId="18B3B684" w14:textId="77777777" w:rsidR="0043414A" w:rsidRDefault="0043414A">
      <w:r>
        <w:br w:type="page"/>
      </w:r>
    </w:p>
    <w:tbl>
      <w:tblPr>
        <w:tblStyle w:val="TableGrid"/>
        <w:tblW w:w="9134"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Look w:val="04A0" w:firstRow="1" w:lastRow="0" w:firstColumn="1" w:lastColumn="0" w:noHBand="0" w:noVBand="1"/>
      </w:tblPr>
      <w:tblGrid>
        <w:gridCol w:w="1843"/>
        <w:gridCol w:w="7291"/>
      </w:tblGrid>
      <w:tr w:rsidR="000A13AA" w:rsidRPr="009E10B2" w14:paraId="7B8AF265" w14:textId="77777777" w:rsidTr="00291D88">
        <w:trPr>
          <w:tblHeader/>
        </w:trPr>
        <w:tc>
          <w:tcPr>
            <w:tcW w:w="1843" w:type="dxa"/>
            <w:tcBorders>
              <w:top w:val="nil"/>
              <w:left w:val="single" w:sz="4" w:space="0" w:color="EA5B0C"/>
              <w:bottom w:val="single" w:sz="4" w:space="0" w:color="EA5B0C"/>
              <w:right w:val="single" w:sz="4" w:space="0" w:color="EA5B0C"/>
            </w:tcBorders>
            <w:shd w:val="clear" w:color="auto" w:fill="EA5B0C"/>
          </w:tcPr>
          <w:p w14:paraId="29941159" w14:textId="77777777" w:rsidR="000A13AA" w:rsidRPr="009E10B2" w:rsidRDefault="000A13AA" w:rsidP="00291D88">
            <w:pPr>
              <w:spacing w:before="120" w:after="120"/>
              <w:rPr>
                <w:rFonts w:ascii="Arial" w:hAnsi="Arial" w:cs="Arial"/>
                <w:b/>
                <w:color w:val="FFFFFF" w:themeColor="background1"/>
              </w:rPr>
            </w:pPr>
            <w:r w:rsidRPr="009E10B2">
              <w:rPr>
                <w:rFonts w:ascii="Arial" w:hAnsi="Arial" w:cs="Arial"/>
                <w:b/>
                <w:color w:val="FFFFFF" w:themeColor="background1"/>
              </w:rPr>
              <w:lastRenderedPageBreak/>
              <w:t>Timings</w:t>
            </w:r>
          </w:p>
        </w:tc>
        <w:tc>
          <w:tcPr>
            <w:tcW w:w="7291" w:type="dxa"/>
            <w:tcBorders>
              <w:top w:val="nil"/>
              <w:left w:val="single" w:sz="4" w:space="0" w:color="EA5B0C"/>
              <w:bottom w:val="single" w:sz="4" w:space="0" w:color="EA5B0C"/>
              <w:right w:val="single" w:sz="4" w:space="0" w:color="EA5B0C"/>
            </w:tcBorders>
            <w:shd w:val="clear" w:color="auto" w:fill="EA5B0C"/>
          </w:tcPr>
          <w:p w14:paraId="306A5D52" w14:textId="77777777" w:rsidR="000A13AA" w:rsidRPr="009E10B2" w:rsidRDefault="000A13AA" w:rsidP="00291D88">
            <w:pPr>
              <w:spacing w:before="120" w:after="120"/>
              <w:jc w:val="center"/>
              <w:rPr>
                <w:rFonts w:ascii="Arial" w:hAnsi="Arial" w:cs="Arial"/>
                <w:b/>
                <w:color w:val="FFFFFF" w:themeColor="background1"/>
              </w:rPr>
            </w:pPr>
            <w:r w:rsidRPr="009E10B2">
              <w:rPr>
                <w:rFonts w:ascii="Arial" w:hAnsi="Arial" w:cs="Arial"/>
                <w:b/>
                <w:color w:val="FFFFFF" w:themeColor="background1"/>
              </w:rPr>
              <w:t>Activity</w:t>
            </w:r>
          </w:p>
        </w:tc>
      </w:tr>
      <w:tr w:rsidR="000A13AA" w:rsidRPr="009E10B2" w14:paraId="727D2490" w14:textId="77777777" w:rsidTr="00291D88">
        <w:tc>
          <w:tcPr>
            <w:tcW w:w="1843" w:type="dxa"/>
            <w:tcBorders>
              <w:top w:val="single" w:sz="4" w:space="0" w:color="EA5B0C"/>
              <w:left w:val="single" w:sz="4" w:space="0" w:color="EA5B0C"/>
              <w:bottom w:val="single" w:sz="4" w:space="0" w:color="EA5B0C"/>
              <w:right w:val="single" w:sz="4" w:space="0" w:color="EA5B0C"/>
            </w:tcBorders>
          </w:tcPr>
          <w:p w14:paraId="42E80DF1" w14:textId="2500B444" w:rsidR="000A13AA" w:rsidRPr="009E10B2" w:rsidRDefault="000A13AA" w:rsidP="000A13AA">
            <w:pPr>
              <w:spacing w:before="120" w:after="120"/>
              <w:jc w:val="center"/>
              <w:rPr>
                <w:rFonts w:ascii="Arial" w:hAnsi="Arial" w:cs="Arial"/>
              </w:rPr>
            </w:pPr>
            <w:r>
              <w:rPr>
                <w:rFonts w:ascii="Arial" w:hAnsi="Arial" w:cs="Arial"/>
                <w:b/>
                <w:noProof/>
                <w:lang w:eastAsia="en-GB"/>
              </w:rPr>
              <w:drawing>
                <wp:inline distT="0" distB="0" distL="0" distR="0" wp14:anchorId="0488EDEA" wp14:editId="2467C01B">
                  <wp:extent cx="504000" cy="504000"/>
                  <wp:effectExtent l="0" t="0" r="0" b="0"/>
                  <wp:docPr id="9" name="Picture 9" descr="Y:\Development\Curriculum_Services\Projects\Resource Plus\Resource Plus_Wave 2\IGCSE_Literature_0486\2_Templates&amp;Icons\LP_time_images\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2\IGCSE_Literature_0486\2_Templates&amp;Icons\LP_time_images\10_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291" w:type="dxa"/>
            <w:tcBorders>
              <w:top w:val="single" w:sz="4" w:space="0" w:color="EA5B0C"/>
              <w:left w:val="single" w:sz="4" w:space="0" w:color="EA5B0C"/>
              <w:bottom w:val="single" w:sz="4" w:space="0" w:color="EA5B0C"/>
              <w:right w:val="single" w:sz="4" w:space="0" w:color="EA5B0C"/>
            </w:tcBorders>
          </w:tcPr>
          <w:p w14:paraId="5B6BA23A" w14:textId="4D5F3195" w:rsidR="000A13AA" w:rsidRPr="009E10B2" w:rsidRDefault="000A13AA" w:rsidP="00291D88">
            <w:pPr>
              <w:spacing w:before="120" w:after="120"/>
              <w:rPr>
                <w:rFonts w:ascii="Arial" w:hAnsi="Arial" w:cs="Arial"/>
                <w:b/>
              </w:rPr>
            </w:pPr>
            <w:r w:rsidRPr="009E10B2">
              <w:rPr>
                <w:rFonts w:ascii="Arial" w:hAnsi="Arial" w:cs="Arial"/>
                <w:b/>
              </w:rPr>
              <w:t>Starter/Introduction</w:t>
            </w:r>
          </w:p>
          <w:p w14:paraId="19624C75" w14:textId="2C1A7126" w:rsidR="00613770" w:rsidRDefault="000A13AA" w:rsidP="00291D88">
            <w:pPr>
              <w:spacing w:before="120" w:after="120"/>
              <w:rPr>
                <w:rFonts w:ascii="Arial" w:hAnsi="Arial" w:cs="Arial"/>
              </w:rPr>
            </w:pPr>
            <w:r w:rsidRPr="009E10B2">
              <w:rPr>
                <w:rFonts w:ascii="Arial" w:hAnsi="Arial" w:cs="Arial"/>
              </w:rPr>
              <w:t>Learners</w:t>
            </w:r>
            <w:r w:rsidR="008D0D50">
              <w:rPr>
                <w:rFonts w:ascii="Arial" w:hAnsi="Arial" w:cs="Arial"/>
              </w:rPr>
              <w:t xml:space="preserve"> work</w:t>
            </w:r>
            <w:r w:rsidRPr="009E10B2">
              <w:rPr>
                <w:rFonts w:ascii="Arial" w:hAnsi="Arial" w:cs="Arial"/>
              </w:rPr>
              <w:t xml:space="preserve"> in pairs. </w:t>
            </w:r>
          </w:p>
          <w:p w14:paraId="4B3B7671" w14:textId="449A98E3" w:rsidR="000A13AA" w:rsidRPr="009E10B2" w:rsidRDefault="00613770" w:rsidP="00291D88">
            <w:pPr>
              <w:spacing w:before="120" w:after="120"/>
              <w:rPr>
                <w:rFonts w:ascii="Arial" w:hAnsi="Arial" w:cs="Arial"/>
              </w:rPr>
            </w:pPr>
            <w:r w:rsidRPr="003D52B3">
              <w:rPr>
                <w:rFonts w:ascii="Arial" w:hAnsi="Arial" w:cs="Arial"/>
                <w:b/>
              </w:rPr>
              <w:t>PowerPoint slide 1</w:t>
            </w:r>
            <w:r>
              <w:rPr>
                <w:rFonts w:ascii="Arial" w:hAnsi="Arial" w:cs="Arial"/>
              </w:rPr>
              <w:t xml:space="preserve">: </w:t>
            </w:r>
            <w:r w:rsidR="000A13AA" w:rsidRPr="009E10B2">
              <w:rPr>
                <w:rFonts w:ascii="Arial" w:hAnsi="Arial" w:cs="Arial"/>
              </w:rPr>
              <w:t>Introduce the lesson objective</w:t>
            </w:r>
            <w:r w:rsidR="00591267">
              <w:rPr>
                <w:rFonts w:ascii="Arial" w:hAnsi="Arial" w:cs="Arial"/>
              </w:rPr>
              <w:t>,</w:t>
            </w:r>
            <w:r w:rsidR="000A13AA" w:rsidRPr="009E10B2">
              <w:rPr>
                <w:rFonts w:ascii="Arial" w:hAnsi="Arial" w:cs="Arial"/>
              </w:rPr>
              <w:t xml:space="preserve"> linking it</w:t>
            </w:r>
            <w:r w:rsidR="00F06261">
              <w:rPr>
                <w:rFonts w:ascii="Arial" w:hAnsi="Arial" w:cs="Arial"/>
              </w:rPr>
              <w:t xml:space="preserve"> to the assessment objectives 1</w:t>
            </w:r>
            <w:r w:rsidR="000A13AA" w:rsidRPr="009E10B2">
              <w:rPr>
                <w:rFonts w:ascii="Arial" w:hAnsi="Arial" w:cs="Arial"/>
              </w:rPr>
              <w:t>–4</w:t>
            </w:r>
            <w:r w:rsidR="00EC6F50">
              <w:rPr>
                <w:rFonts w:ascii="Arial" w:hAnsi="Arial" w:cs="Arial"/>
              </w:rPr>
              <w:t xml:space="preserve"> (AO1</w:t>
            </w:r>
            <w:r w:rsidR="00591267">
              <w:rPr>
                <w:rFonts w:ascii="Arial" w:hAnsi="Arial" w:cs="Arial"/>
              </w:rPr>
              <w:t>–</w:t>
            </w:r>
            <w:r w:rsidR="00EC6F50">
              <w:rPr>
                <w:rFonts w:ascii="Arial" w:hAnsi="Arial" w:cs="Arial"/>
              </w:rPr>
              <w:t>AO4)</w:t>
            </w:r>
            <w:r w:rsidR="00F06261">
              <w:rPr>
                <w:rFonts w:ascii="Arial" w:hAnsi="Arial" w:cs="Arial"/>
              </w:rPr>
              <w:t>.</w:t>
            </w:r>
          </w:p>
          <w:p w14:paraId="433BB20E" w14:textId="48FDBD4C" w:rsidR="000A13AA" w:rsidRPr="009E10B2" w:rsidRDefault="00613770" w:rsidP="00291D88">
            <w:pPr>
              <w:spacing w:before="120" w:after="120"/>
              <w:rPr>
                <w:rFonts w:ascii="Arial" w:hAnsi="Arial" w:cs="Arial"/>
              </w:rPr>
            </w:pPr>
            <w:r w:rsidRPr="003D52B3">
              <w:rPr>
                <w:rFonts w:ascii="Arial" w:hAnsi="Arial" w:cs="Arial"/>
                <w:b/>
              </w:rPr>
              <w:t>PowerPoint slide 2</w:t>
            </w:r>
            <w:r>
              <w:rPr>
                <w:rFonts w:ascii="Arial" w:hAnsi="Arial" w:cs="Arial"/>
              </w:rPr>
              <w:t>:</w:t>
            </w:r>
            <w:r w:rsidR="000A13AA" w:rsidRPr="009E10B2">
              <w:rPr>
                <w:rFonts w:ascii="Arial" w:hAnsi="Arial" w:cs="Arial"/>
              </w:rPr>
              <w:t xml:space="preserve"> Say ‘WHAT’ to a partner: </w:t>
            </w:r>
          </w:p>
          <w:p w14:paraId="642A973B" w14:textId="79E81EFE" w:rsidR="000A13AA" w:rsidRPr="009E10B2" w:rsidRDefault="00591267" w:rsidP="003D52B3">
            <w:pPr>
              <w:numPr>
                <w:ilvl w:val="0"/>
                <w:numId w:val="26"/>
              </w:numPr>
              <w:spacing w:after="120" w:line="276" w:lineRule="auto"/>
              <w:rPr>
                <w:rFonts w:ascii="Arial" w:hAnsi="Arial" w:cs="Arial"/>
              </w:rPr>
            </w:pPr>
            <w:r>
              <w:rPr>
                <w:rFonts w:ascii="Arial" w:hAnsi="Arial" w:cs="Arial"/>
              </w:rPr>
              <w:t>l</w:t>
            </w:r>
            <w:r w:rsidR="000A13AA" w:rsidRPr="009E10B2">
              <w:rPr>
                <w:rFonts w:ascii="Arial" w:hAnsi="Arial" w:cs="Arial"/>
              </w:rPr>
              <w:t>ike you are asking a question</w:t>
            </w:r>
          </w:p>
          <w:p w14:paraId="50F88B99" w14:textId="58F9F101" w:rsidR="000A13AA" w:rsidRPr="009E10B2" w:rsidRDefault="00591267" w:rsidP="003D52B3">
            <w:pPr>
              <w:numPr>
                <w:ilvl w:val="0"/>
                <w:numId w:val="26"/>
              </w:numPr>
              <w:spacing w:after="120" w:line="276" w:lineRule="auto"/>
              <w:rPr>
                <w:rFonts w:ascii="Arial" w:hAnsi="Arial" w:cs="Arial"/>
              </w:rPr>
            </w:pPr>
            <w:r>
              <w:rPr>
                <w:rFonts w:ascii="Arial" w:hAnsi="Arial" w:cs="Arial"/>
              </w:rPr>
              <w:t>l</w:t>
            </w:r>
            <w:r w:rsidR="000A13AA" w:rsidRPr="009E10B2">
              <w:rPr>
                <w:rFonts w:ascii="Arial" w:hAnsi="Arial" w:cs="Arial"/>
              </w:rPr>
              <w:t xml:space="preserve">ike you are angry </w:t>
            </w:r>
          </w:p>
          <w:p w14:paraId="6A104C43" w14:textId="079FA170" w:rsidR="000A13AA" w:rsidRPr="009E10B2" w:rsidRDefault="00591267" w:rsidP="003D52B3">
            <w:pPr>
              <w:numPr>
                <w:ilvl w:val="0"/>
                <w:numId w:val="26"/>
              </w:numPr>
              <w:spacing w:after="120" w:line="276" w:lineRule="auto"/>
              <w:rPr>
                <w:rFonts w:ascii="Arial" w:hAnsi="Arial" w:cs="Arial"/>
              </w:rPr>
            </w:pPr>
            <w:r>
              <w:rPr>
                <w:rFonts w:ascii="Arial" w:hAnsi="Arial" w:cs="Arial"/>
              </w:rPr>
              <w:t>l</w:t>
            </w:r>
            <w:r w:rsidR="000A13AA" w:rsidRPr="009E10B2">
              <w:rPr>
                <w:rFonts w:ascii="Arial" w:hAnsi="Arial" w:cs="Arial"/>
              </w:rPr>
              <w:t xml:space="preserve">ike you are answering someone </w:t>
            </w:r>
          </w:p>
          <w:p w14:paraId="0E4AA4D2" w14:textId="49697D2E" w:rsidR="000A13AA" w:rsidRPr="009E10B2" w:rsidRDefault="00591267" w:rsidP="003D52B3">
            <w:pPr>
              <w:numPr>
                <w:ilvl w:val="0"/>
                <w:numId w:val="26"/>
              </w:numPr>
              <w:spacing w:after="120" w:line="276" w:lineRule="auto"/>
              <w:rPr>
                <w:rFonts w:ascii="Arial" w:hAnsi="Arial" w:cs="Arial"/>
              </w:rPr>
            </w:pPr>
            <w:r>
              <w:rPr>
                <w:rFonts w:ascii="Arial" w:hAnsi="Arial" w:cs="Arial"/>
              </w:rPr>
              <w:t>l</w:t>
            </w:r>
            <w:r w:rsidR="000A13AA" w:rsidRPr="009E10B2">
              <w:rPr>
                <w:rFonts w:ascii="Arial" w:hAnsi="Arial" w:cs="Arial"/>
              </w:rPr>
              <w:t>ike you are confused</w:t>
            </w:r>
            <w:r>
              <w:rPr>
                <w:rFonts w:ascii="Arial" w:hAnsi="Arial" w:cs="Arial"/>
              </w:rPr>
              <w:t>.</w:t>
            </w:r>
          </w:p>
          <w:p w14:paraId="60A1D724" w14:textId="078BA6CD" w:rsidR="000A13AA" w:rsidRPr="009E10B2" w:rsidRDefault="000A13AA" w:rsidP="00291D88">
            <w:pPr>
              <w:spacing w:before="120" w:after="120"/>
              <w:rPr>
                <w:rFonts w:ascii="Arial" w:hAnsi="Arial" w:cs="Arial"/>
              </w:rPr>
            </w:pPr>
            <w:r w:rsidRPr="009E10B2">
              <w:rPr>
                <w:rFonts w:ascii="Arial" w:hAnsi="Arial" w:cs="Arial"/>
              </w:rPr>
              <w:t>Model this process</w:t>
            </w:r>
            <w:r w:rsidR="00591267">
              <w:rPr>
                <w:rFonts w:ascii="Arial" w:hAnsi="Arial" w:cs="Arial"/>
              </w:rPr>
              <w:t>,</w:t>
            </w:r>
            <w:r w:rsidRPr="009E10B2">
              <w:rPr>
                <w:rFonts w:ascii="Arial" w:hAnsi="Arial" w:cs="Arial"/>
              </w:rPr>
              <w:t xml:space="preserve"> modulating your voice as necessary</w:t>
            </w:r>
            <w:r w:rsidR="00591267">
              <w:rPr>
                <w:rFonts w:ascii="Arial" w:hAnsi="Arial" w:cs="Arial"/>
              </w:rPr>
              <w:t>:</w:t>
            </w:r>
            <w:r w:rsidRPr="009E10B2">
              <w:rPr>
                <w:rFonts w:ascii="Arial" w:hAnsi="Arial" w:cs="Arial"/>
              </w:rPr>
              <w:t xml:space="preserve"> </w:t>
            </w:r>
            <w:r w:rsidR="00591267">
              <w:rPr>
                <w:rFonts w:ascii="Arial" w:hAnsi="Arial" w:cs="Arial"/>
              </w:rPr>
              <w:t>rising intonation</w:t>
            </w:r>
            <w:r w:rsidRPr="009E10B2">
              <w:rPr>
                <w:rFonts w:ascii="Arial" w:hAnsi="Arial" w:cs="Arial"/>
              </w:rPr>
              <w:t xml:space="preserve"> for asking a question</w:t>
            </w:r>
            <w:r w:rsidR="00591267">
              <w:rPr>
                <w:rFonts w:ascii="Arial" w:hAnsi="Arial" w:cs="Arial"/>
              </w:rPr>
              <w:t>;</w:t>
            </w:r>
            <w:r w:rsidRPr="009E10B2">
              <w:rPr>
                <w:rFonts w:ascii="Arial" w:hAnsi="Arial" w:cs="Arial"/>
              </w:rPr>
              <w:t xml:space="preserve"> emphasising the plosive ‘t’ sound to imply anger; undulating to answer; higher</w:t>
            </w:r>
            <w:r w:rsidR="00591267">
              <w:rPr>
                <w:rFonts w:ascii="Arial" w:hAnsi="Arial" w:cs="Arial"/>
              </w:rPr>
              <w:t>-</w:t>
            </w:r>
            <w:r w:rsidRPr="009E10B2">
              <w:rPr>
                <w:rFonts w:ascii="Arial" w:hAnsi="Arial" w:cs="Arial"/>
              </w:rPr>
              <w:t>pitched to imply confusion</w:t>
            </w:r>
            <w:r>
              <w:rPr>
                <w:rFonts w:ascii="Arial" w:hAnsi="Arial" w:cs="Arial"/>
              </w:rPr>
              <w:t>,</w:t>
            </w:r>
            <w:r w:rsidRPr="009E10B2">
              <w:rPr>
                <w:rFonts w:ascii="Arial" w:hAnsi="Arial" w:cs="Arial"/>
              </w:rPr>
              <w:t xml:space="preserve"> etc</w:t>
            </w:r>
            <w:r w:rsidR="008D0D50">
              <w:rPr>
                <w:rFonts w:ascii="Arial" w:hAnsi="Arial" w:cs="Arial"/>
              </w:rPr>
              <w:t>.</w:t>
            </w:r>
          </w:p>
          <w:p w14:paraId="3BC76B87" w14:textId="1F8F3176" w:rsidR="000A13AA" w:rsidRPr="009E10B2" w:rsidRDefault="000A13AA" w:rsidP="00291D88">
            <w:pPr>
              <w:spacing w:before="120" w:after="120"/>
              <w:rPr>
                <w:rFonts w:ascii="Arial" w:hAnsi="Arial" w:cs="Arial"/>
              </w:rPr>
            </w:pPr>
            <w:r w:rsidRPr="009E10B2">
              <w:rPr>
                <w:rFonts w:ascii="Arial" w:hAnsi="Arial" w:cs="Arial"/>
              </w:rPr>
              <w:t>Ask learners to discuss wha</w:t>
            </w:r>
            <w:r w:rsidR="008D0D50">
              <w:rPr>
                <w:rFonts w:ascii="Arial" w:hAnsi="Arial" w:cs="Arial"/>
              </w:rPr>
              <w:t>t tone means in this situation.</w:t>
            </w:r>
          </w:p>
          <w:p w14:paraId="6C74DFA6" w14:textId="41C808A2" w:rsidR="000A13AA" w:rsidRDefault="000A13AA" w:rsidP="00291D88">
            <w:pPr>
              <w:spacing w:before="120" w:after="120"/>
              <w:rPr>
                <w:rFonts w:ascii="Arial" w:hAnsi="Arial" w:cs="Arial"/>
              </w:rPr>
            </w:pPr>
            <w:r w:rsidRPr="009E10B2">
              <w:rPr>
                <w:rFonts w:ascii="Arial" w:hAnsi="Arial" w:cs="Arial"/>
              </w:rPr>
              <w:t>Display the definition</w:t>
            </w:r>
            <w:r w:rsidR="000342BE">
              <w:rPr>
                <w:rFonts w:ascii="Arial" w:hAnsi="Arial" w:cs="Arial"/>
              </w:rPr>
              <w:t xml:space="preserve"> of ‘tone’</w:t>
            </w:r>
            <w:r w:rsidR="00A12A17">
              <w:rPr>
                <w:rFonts w:ascii="Arial" w:hAnsi="Arial" w:cs="Arial"/>
              </w:rPr>
              <w:t xml:space="preserve"> on</w:t>
            </w:r>
            <w:r w:rsidR="000342BE">
              <w:rPr>
                <w:rFonts w:ascii="Arial" w:hAnsi="Arial" w:cs="Arial"/>
              </w:rPr>
              <w:t xml:space="preserve"> PowerPoint </w:t>
            </w:r>
            <w:r w:rsidR="00A12A17">
              <w:rPr>
                <w:rFonts w:ascii="Arial" w:hAnsi="Arial" w:cs="Arial"/>
              </w:rPr>
              <w:t xml:space="preserve">slide </w:t>
            </w:r>
            <w:r w:rsidR="000342BE">
              <w:rPr>
                <w:rFonts w:ascii="Arial" w:hAnsi="Arial" w:cs="Arial"/>
              </w:rPr>
              <w:t>2</w:t>
            </w:r>
            <w:r w:rsidR="00A12A17">
              <w:rPr>
                <w:rFonts w:ascii="Arial" w:hAnsi="Arial" w:cs="Arial"/>
              </w:rPr>
              <w:t>.</w:t>
            </w:r>
            <w:r w:rsidRPr="009E10B2">
              <w:rPr>
                <w:rFonts w:ascii="Arial" w:hAnsi="Arial" w:cs="Arial"/>
              </w:rPr>
              <w:t xml:space="preserve"> Learners </w:t>
            </w:r>
            <w:r w:rsidR="000342BE">
              <w:rPr>
                <w:rFonts w:ascii="Arial" w:hAnsi="Arial" w:cs="Arial"/>
              </w:rPr>
              <w:t>make a note of this</w:t>
            </w:r>
            <w:r w:rsidRPr="009E10B2">
              <w:rPr>
                <w:rFonts w:ascii="Arial" w:hAnsi="Arial" w:cs="Arial"/>
              </w:rPr>
              <w:t>.</w:t>
            </w:r>
          </w:p>
          <w:p w14:paraId="7FF7913B" w14:textId="320004B8" w:rsidR="000342BE" w:rsidRPr="003D52B3" w:rsidRDefault="000342BE" w:rsidP="003D52B3">
            <w:pPr>
              <w:numPr>
                <w:ilvl w:val="0"/>
                <w:numId w:val="26"/>
              </w:numPr>
              <w:spacing w:after="120"/>
              <w:rPr>
                <w:rFonts w:ascii="Arial" w:hAnsi="Arial" w:cs="Arial"/>
              </w:rPr>
            </w:pPr>
            <w:r w:rsidRPr="003D52B3">
              <w:rPr>
                <w:rFonts w:ascii="Arial" w:hAnsi="Arial" w:cs="Arial"/>
                <w:bCs/>
                <w:color w:val="222222"/>
                <w:shd w:val="clear" w:color="auto" w:fill="FFFFFF"/>
              </w:rPr>
              <w:t xml:space="preserve">A modulation of the voice expressing a particular feeling or </w:t>
            </w:r>
            <w:r w:rsidRPr="003D52B3">
              <w:rPr>
                <w:rFonts w:ascii="Arial" w:hAnsi="Arial" w:cs="Arial"/>
              </w:rPr>
              <w:t>mood</w:t>
            </w:r>
            <w:r w:rsidRPr="003D52B3">
              <w:rPr>
                <w:rFonts w:ascii="Arial" w:hAnsi="Arial" w:cs="Arial"/>
                <w:bCs/>
                <w:color w:val="222222"/>
                <w:shd w:val="clear" w:color="auto" w:fill="FFFFFF"/>
              </w:rPr>
              <w:t>.</w:t>
            </w:r>
          </w:p>
          <w:p w14:paraId="6EFCAE3E" w14:textId="77777777" w:rsidR="000342BE" w:rsidRPr="000342BE" w:rsidRDefault="000342BE" w:rsidP="000342BE">
            <w:pPr>
              <w:pStyle w:val="ListParagraph"/>
              <w:spacing w:before="120" w:after="120"/>
              <w:rPr>
                <w:rFonts w:ascii="Arial" w:hAnsi="Arial" w:cs="Arial"/>
              </w:rPr>
            </w:pPr>
          </w:p>
          <w:p w14:paraId="5AB4D9B1" w14:textId="1E0E1450" w:rsidR="000A13AA" w:rsidRPr="009E10B2" w:rsidRDefault="000342BE" w:rsidP="000342BE">
            <w:pPr>
              <w:pStyle w:val="ListParagraph"/>
              <w:spacing w:before="120" w:after="120"/>
              <w:ind w:left="34"/>
              <w:rPr>
                <w:rFonts w:ascii="Arial" w:hAnsi="Arial" w:cs="Arial"/>
              </w:rPr>
            </w:pPr>
            <w:r w:rsidRPr="003D52B3">
              <w:rPr>
                <w:rFonts w:ascii="Arial" w:hAnsi="Arial" w:cs="Arial"/>
                <w:b/>
              </w:rPr>
              <w:t>PowerPoint slide 3</w:t>
            </w:r>
            <w:r>
              <w:rPr>
                <w:rFonts w:ascii="Arial" w:hAnsi="Arial" w:cs="Arial"/>
              </w:rPr>
              <w:t xml:space="preserve">: </w:t>
            </w:r>
            <w:r w:rsidR="000A13AA" w:rsidRPr="009E10B2">
              <w:rPr>
                <w:rFonts w:ascii="Arial" w:hAnsi="Arial" w:cs="Arial"/>
              </w:rPr>
              <w:t>Set learners the one</w:t>
            </w:r>
            <w:r w:rsidR="00A12A17">
              <w:rPr>
                <w:rFonts w:ascii="Arial" w:hAnsi="Arial" w:cs="Arial"/>
              </w:rPr>
              <w:t>-</w:t>
            </w:r>
            <w:r w:rsidR="000A13AA" w:rsidRPr="009E10B2">
              <w:rPr>
                <w:rFonts w:ascii="Arial" w:hAnsi="Arial" w:cs="Arial"/>
              </w:rPr>
              <w:t>minute challenge using an online timer</w:t>
            </w:r>
            <w:r w:rsidR="00B654EC">
              <w:rPr>
                <w:rFonts w:ascii="Arial" w:hAnsi="Arial" w:cs="Arial"/>
              </w:rPr>
              <w:t xml:space="preserve"> to </w:t>
            </w:r>
            <w:r w:rsidR="00A12A17">
              <w:rPr>
                <w:rFonts w:ascii="Arial" w:hAnsi="Arial" w:cs="Arial"/>
              </w:rPr>
              <w:t xml:space="preserve">find </w:t>
            </w:r>
            <w:r w:rsidR="00B654EC">
              <w:rPr>
                <w:rFonts w:ascii="Arial" w:hAnsi="Arial" w:cs="Arial"/>
              </w:rPr>
              <w:t>as many definitions of tone as they can.</w:t>
            </w:r>
            <w:r w:rsidR="000A13AA" w:rsidRPr="009E10B2">
              <w:rPr>
                <w:rFonts w:ascii="Arial" w:hAnsi="Arial" w:cs="Arial"/>
              </w:rPr>
              <w:t xml:space="preserve"> </w:t>
            </w:r>
          </w:p>
          <w:p w14:paraId="671034D7" w14:textId="4DDF8B9B" w:rsidR="000A13AA" w:rsidRPr="009E10B2" w:rsidRDefault="000A13AA" w:rsidP="00291D88">
            <w:pPr>
              <w:tabs>
                <w:tab w:val="left" w:pos="1125"/>
              </w:tabs>
              <w:spacing w:before="120" w:after="120"/>
              <w:rPr>
                <w:rFonts w:ascii="Arial" w:hAnsi="Arial" w:cs="Arial"/>
              </w:rPr>
            </w:pPr>
            <w:r w:rsidRPr="009E10B2">
              <w:rPr>
                <w:rFonts w:ascii="Arial" w:hAnsi="Arial" w:cs="Arial"/>
              </w:rPr>
              <w:t xml:space="preserve">Higher ability learners will need to be in pairs and lower abilities perhaps in groups of four. </w:t>
            </w:r>
            <w:r w:rsidR="00B654EC">
              <w:rPr>
                <w:rFonts w:ascii="Arial" w:hAnsi="Arial" w:cs="Arial"/>
              </w:rPr>
              <w:t>L</w:t>
            </w:r>
            <w:r w:rsidRPr="009E10B2">
              <w:rPr>
                <w:rFonts w:ascii="Arial" w:hAnsi="Arial" w:cs="Arial"/>
              </w:rPr>
              <w:t xml:space="preserve">earners write down the definitions. </w:t>
            </w:r>
          </w:p>
          <w:p w14:paraId="73C7F844" w14:textId="0CC8E5BD" w:rsidR="000A13AA" w:rsidRPr="009E10B2" w:rsidRDefault="000A13AA" w:rsidP="00291D88">
            <w:pPr>
              <w:tabs>
                <w:tab w:val="left" w:pos="1125"/>
              </w:tabs>
              <w:spacing w:before="120" w:after="120"/>
              <w:rPr>
                <w:rFonts w:ascii="Arial" w:hAnsi="Arial" w:cs="Arial"/>
              </w:rPr>
            </w:pPr>
            <w:r w:rsidRPr="009E10B2">
              <w:rPr>
                <w:rFonts w:ascii="Arial" w:hAnsi="Arial" w:cs="Arial"/>
              </w:rPr>
              <w:t>Display the answers and ask learners to write down any they have missed</w:t>
            </w:r>
            <w:r w:rsidR="00A12A17">
              <w:rPr>
                <w:rFonts w:ascii="Arial" w:hAnsi="Arial" w:cs="Arial"/>
              </w:rPr>
              <w:t xml:space="preserve"> from</w:t>
            </w:r>
            <w:r w:rsidRPr="009E10B2">
              <w:rPr>
                <w:rFonts w:ascii="Arial" w:hAnsi="Arial" w:cs="Arial"/>
              </w:rPr>
              <w:t xml:space="preserve"> </w:t>
            </w:r>
            <w:hyperlink r:id="rId30" w:history="1">
              <w:r w:rsidR="00A12A17">
                <w:rPr>
                  <w:rStyle w:val="Hyperlink"/>
                  <w:rFonts w:ascii="Arial" w:eastAsia="Times New Roman" w:hAnsi="Arial" w:cs="Arial"/>
                </w:rPr>
                <w:t>www.google.co.uk/search?q=define+tone</w:t>
              </w:r>
            </w:hyperlink>
          </w:p>
          <w:p w14:paraId="4C12F00E" w14:textId="12223929" w:rsidR="00B654EC" w:rsidRDefault="000A13AA" w:rsidP="00B654EC">
            <w:pPr>
              <w:tabs>
                <w:tab w:val="left" w:pos="1125"/>
              </w:tabs>
              <w:spacing w:before="120" w:after="120"/>
              <w:rPr>
                <w:rFonts w:ascii="Arial" w:hAnsi="Arial" w:cs="Arial"/>
              </w:rPr>
            </w:pPr>
            <w:r w:rsidRPr="009E10B2">
              <w:rPr>
                <w:rFonts w:ascii="Arial" w:hAnsi="Arial" w:cs="Arial"/>
              </w:rPr>
              <w:t>Explain the focus of today’s lesson</w:t>
            </w:r>
            <w:r w:rsidR="00A12A17">
              <w:rPr>
                <w:rFonts w:ascii="Arial" w:hAnsi="Arial" w:cs="Arial"/>
              </w:rPr>
              <w:t xml:space="preserve"> is</w:t>
            </w:r>
            <w:r w:rsidR="00B654EC">
              <w:rPr>
                <w:rFonts w:ascii="Arial" w:hAnsi="Arial" w:cs="Arial"/>
              </w:rPr>
              <w:t xml:space="preserve"> to lo</w:t>
            </w:r>
            <w:r w:rsidRPr="009E10B2">
              <w:rPr>
                <w:rFonts w:ascii="Arial" w:hAnsi="Arial" w:cs="Arial"/>
              </w:rPr>
              <w:t>ok at</w:t>
            </w:r>
            <w:r w:rsidR="00B654EC">
              <w:rPr>
                <w:rFonts w:ascii="Arial" w:hAnsi="Arial" w:cs="Arial"/>
              </w:rPr>
              <w:t xml:space="preserve"> two particular notions of tone:</w:t>
            </w:r>
          </w:p>
          <w:p w14:paraId="182D8B99" w14:textId="48F0D967" w:rsidR="00B654EC" w:rsidRDefault="000A13AA" w:rsidP="003D52B3">
            <w:pPr>
              <w:numPr>
                <w:ilvl w:val="0"/>
                <w:numId w:val="26"/>
              </w:numPr>
              <w:spacing w:after="120"/>
              <w:rPr>
                <w:rFonts w:ascii="Arial" w:hAnsi="Arial" w:cs="Arial"/>
              </w:rPr>
            </w:pPr>
            <w:r w:rsidRPr="00B654EC">
              <w:rPr>
                <w:rFonts w:ascii="Arial" w:hAnsi="Arial" w:cs="Arial"/>
              </w:rPr>
              <w:t>how a voice’s tone is crafted</w:t>
            </w:r>
          </w:p>
          <w:p w14:paraId="13333B02" w14:textId="02CC3A45" w:rsidR="00B654EC" w:rsidRDefault="000A13AA" w:rsidP="003D52B3">
            <w:pPr>
              <w:numPr>
                <w:ilvl w:val="0"/>
                <w:numId w:val="26"/>
              </w:numPr>
              <w:spacing w:after="120"/>
              <w:rPr>
                <w:rFonts w:ascii="Arial" w:hAnsi="Arial" w:cs="Arial"/>
              </w:rPr>
            </w:pPr>
            <w:r w:rsidRPr="00B654EC">
              <w:rPr>
                <w:rFonts w:ascii="Arial" w:hAnsi="Arial" w:cs="Arial"/>
              </w:rPr>
              <w:t xml:space="preserve">how a character or place can have a tone. </w:t>
            </w:r>
          </w:p>
          <w:p w14:paraId="48C6C97F" w14:textId="77777777" w:rsidR="00B654EC" w:rsidRDefault="00B654EC" w:rsidP="00B654EC">
            <w:pPr>
              <w:pStyle w:val="ListParagraph"/>
              <w:tabs>
                <w:tab w:val="left" w:pos="1125"/>
              </w:tabs>
              <w:spacing w:before="120" w:after="120"/>
              <w:rPr>
                <w:rFonts w:ascii="Arial" w:hAnsi="Arial" w:cs="Arial"/>
              </w:rPr>
            </w:pPr>
          </w:p>
          <w:p w14:paraId="598C3293" w14:textId="5636AC92" w:rsidR="000A13AA" w:rsidRPr="00B654EC" w:rsidRDefault="000A13AA" w:rsidP="00B654EC">
            <w:pPr>
              <w:pStyle w:val="ListParagraph"/>
              <w:tabs>
                <w:tab w:val="left" w:pos="1125"/>
              </w:tabs>
              <w:spacing w:before="120" w:after="120"/>
              <w:ind w:left="34"/>
              <w:rPr>
                <w:rFonts w:ascii="Arial" w:hAnsi="Arial" w:cs="Arial"/>
              </w:rPr>
            </w:pPr>
            <w:r w:rsidRPr="00B654EC">
              <w:rPr>
                <w:rFonts w:ascii="Arial" w:hAnsi="Arial" w:cs="Arial"/>
              </w:rPr>
              <w:t>Learners will need to identify and then appreciate both types of voice/viewpoint in their analytical responses to the Unseen prose and poetry</w:t>
            </w:r>
            <w:r w:rsidR="00A12A17">
              <w:rPr>
                <w:rFonts w:ascii="Arial" w:hAnsi="Arial" w:cs="Arial"/>
              </w:rPr>
              <w:t xml:space="preserve"> questions</w:t>
            </w:r>
            <w:r w:rsidRPr="00B654EC">
              <w:rPr>
                <w:rFonts w:ascii="Arial" w:hAnsi="Arial" w:cs="Arial"/>
              </w:rPr>
              <w:t xml:space="preserve">. </w:t>
            </w:r>
          </w:p>
        </w:tc>
      </w:tr>
      <w:tr w:rsidR="000A13AA" w:rsidRPr="009E10B2" w14:paraId="6D6F93F8" w14:textId="77777777" w:rsidTr="00291D88">
        <w:tc>
          <w:tcPr>
            <w:tcW w:w="1843" w:type="dxa"/>
            <w:tcBorders>
              <w:top w:val="single" w:sz="4" w:space="0" w:color="EA5B0C"/>
              <w:left w:val="single" w:sz="4" w:space="0" w:color="EA5B0C"/>
              <w:bottom w:val="single" w:sz="4" w:space="0" w:color="EA5B0C"/>
              <w:right w:val="single" w:sz="4" w:space="0" w:color="EA5B0C"/>
            </w:tcBorders>
          </w:tcPr>
          <w:p w14:paraId="3D88F599" w14:textId="0D90149E" w:rsidR="000A13AA" w:rsidRPr="009E10B2" w:rsidRDefault="000A13AA" w:rsidP="0067361C">
            <w:pPr>
              <w:spacing w:before="120" w:after="120"/>
              <w:jc w:val="center"/>
              <w:rPr>
                <w:rFonts w:ascii="Arial" w:hAnsi="Arial" w:cs="Arial"/>
                <w:b/>
              </w:rPr>
            </w:pPr>
            <w:r>
              <w:rPr>
                <w:rFonts w:ascii="Arial" w:hAnsi="Arial" w:cs="Arial"/>
                <w:b/>
                <w:noProof/>
                <w:lang w:eastAsia="en-GB"/>
              </w:rPr>
              <w:drawing>
                <wp:inline distT="0" distB="0" distL="0" distR="0" wp14:anchorId="6DC7BE70" wp14:editId="75DEC4FB">
                  <wp:extent cx="504000" cy="498522"/>
                  <wp:effectExtent l="0" t="0" r="0" b="0"/>
                  <wp:docPr id="10" name="Picture 10" descr="Y:\Development\Curriculum_Services\Projects\Resource Plus\Resource Plus_Wave 2\IGCSE_Literature_0486\2_Templates&amp;Icons\LP_time_images\10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LP_time_images\10_5_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000" cy="498522"/>
                          </a:xfrm>
                          <a:prstGeom prst="rect">
                            <a:avLst/>
                          </a:prstGeom>
                          <a:noFill/>
                          <a:ln>
                            <a:noFill/>
                          </a:ln>
                        </pic:spPr>
                      </pic:pic>
                    </a:graphicData>
                  </a:graphic>
                </wp:inline>
              </w:drawing>
            </w:r>
          </w:p>
          <w:p w14:paraId="4A42C859" w14:textId="77777777" w:rsidR="000A13AA" w:rsidRPr="009E10B2" w:rsidRDefault="000A13AA" w:rsidP="00291D88">
            <w:pPr>
              <w:spacing w:before="120" w:after="120"/>
              <w:rPr>
                <w:rFonts w:ascii="Arial" w:hAnsi="Arial" w:cs="Arial"/>
                <w:b/>
              </w:rPr>
            </w:pPr>
          </w:p>
          <w:p w14:paraId="7F0CC908" w14:textId="77777777" w:rsidR="000A13AA" w:rsidRPr="009E10B2" w:rsidRDefault="000A13AA" w:rsidP="00291D88">
            <w:pPr>
              <w:spacing w:before="120" w:after="120"/>
              <w:rPr>
                <w:rFonts w:ascii="Arial" w:hAnsi="Arial" w:cs="Arial"/>
                <w:b/>
              </w:rPr>
            </w:pPr>
          </w:p>
          <w:p w14:paraId="28893BC8" w14:textId="77777777" w:rsidR="000A13AA" w:rsidRPr="009E10B2" w:rsidRDefault="000A13AA" w:rsidP="00291D88">
            <w:pPr>
              <w:spacing w:before="120" w:after="120"/>
              <w:rPr>
                <w:rFonts w:ascii="Arial" w:hAnsi="Arial" w:cs="Arial"/>
                <w:b/>
              </w:rPr>
            </w:pPr>
          </w:p>
          <w:p w14:paraId="33C73582" w14:textId="77777777" w:rsidR="000A13AA" w:rsidRPr="009E10B2" w:rsidRDefault="000A13AA" w:rsidP="00291D88">
            <w:pPr>
              <w:spacing w:before="120" w:after="120"/>
              <w:rPr>
                <w:rFonts w:ascii="Arial" w:hAnsi="Arial" w:cs="Arial"/>
                <w:b/>
              </w:rPr>
            </w:pPr>
          </w:p>
          <w:p w14:paraId="7C5C8B7F" w14:textId="77777777" w:rsidR="000A13AA" w:rsidRPr="009E10B2" w:rsidRDefault="000A13AA" w:rsidP="00291D88">
            <w:pPr>
              <w:spacing w:before="120" w:after="120"/>
              <w:rPr>
                <w:rFonts w:ascii="Arial" w:hAnsi="Arial" w:cs="Arial"/>
                <w:b/>
              </w:rPr>
            </w:pPr>
          </w:p>
          <w:p w14:paraId="05608E16" w14:textId="77777777" w:rsidR="000A13AA" w:rsidRPr="009E10B2" w:rsidRDefault="000A13AA" w:rsidP="00291D88">
            <w:pPr>
              <w:spacing w:before="120" w:after="120"/>
              <w:rPr>
                <w:rFonts w:ascii="Arial" w:hAnsi="Arial" w:cs="Arial"/>
                <w:b/>
              </w:rPr>
            </w:pPr>
          </w:p>
          <w:p w14:paraId="64379AB6" w14:textId="77777777" w:rsidR="000A13AA" w:rsidRPr="009E10B2" w:rsidRDefault="000A13AA" w:rsidP="00291D88">
            <w:pPr>
              <w:spacing w:before="120" w:after="120"/>
              <w:rPr>
                <w:rFonts w:ascii="Arial" w:hAnsi="Arial" w:cs="Arial"/>
                <w:b/>
              </w:rPr>
            </w:pPr>
          </w:p>
          <w:p w14:paraId="44372536" w14:textId="77777777" w:rsidR="000A13AA" w:rsidRPr="009E10B2" w:rsidRDefault="000A13AA" w:rsidP="00291D88">
            <w:pPr>
              <w:spacing w:before="120" w:after="120"/>
              <w:rPr>
                <w:rFonts w:ascii="Arial" w:hAnsi="Arial" w:cs="Arial"/>
                <w:b/>
              </w:rPr>
            </w:pPr>
          </w:p>
          <w:p w14:paraId="129B7471" w14:textId="77777777" w:rsidR="000A13AA" w:rsidRPr="009E10B2" w:rsidRDefault="000A13AA" w:rsidP="00291D88">
            <w:pPr>
              <w:spacing w:before="120" w:after="120"/>
              <w:rPr>
                <w:rFonts w:ascii="Arial" w:hAnsi="Arial" w:cs="Arial"/>
                <w:b/>
              </w:rPr>
            </w:pPr>
          </w:p>
          <w:p w14:paraId="70CED523" w14:textId="77777777" w:rsidR="000A13AA" w:rsidRPr="009E10B2" w:rsidRDefault="000A13AA" w:rsidP="00291D88">
            <w:pPr>
              <w:spacing w:before="120" w:after="120"/>
              <w:rPr>
                <w:rFonts w:ascii="Arial" w:hAnsi="Arial" w:cs="Arial"/>
                <w:b/>
              </w:rPr>
            </w:pPr>
          </w:p>
          <w:p w14:paraId="49D3817F" w14:textId="77777777" w:rsidR="000A13AA" w:rsidRDefault="000A13AA" w:rsidP="00291D88">
            <w:pPr>
              <w:spacing w:before="120" w:after="120"/>
              <w:rPr>
                <w:rFonts w:ascii="Arial" w:hAnsi="Arial" w:cs="Arial"/>
                <w:b/>
              </w:rPr>
            </w:pPr>
          </w:p>
          <w:p w14:paraId="521BC0A0" w14:textId="77777777" w:rsidR="000A13AA" w:rsidRDefault="000A13AA" w:rsidP="00291D88">
            <w:pPr>
              <w:spacing w:before="120" w:after="120"/>
              <w:rPr>
                <w:rFonts w:ascii="Arial" w:hAnsi="Arial" w:cs="Arial"/>
                <w:b/>
              </w:rPr>
            </w:pPr>
          </w:p>
          <w:p w14:paraId="0F2FDAD0" w14:textId="77777777" w:rsidR="00B12597" w:rsidRDefault="00B12597" w:rsidP="00291D88">
            <w:pPr>
              <w:spacing w:before="120" w:after="120"/>
              <w:rPr>
                <w:rFonts w:ascii="Arial" w:hAnsi="Arial" w:cs="Arial"/>
                <w:b/>
              </w:rPr>
            </w:pPr>
          </w:p>
          <w:p w14:paraId="0DB98BA6" w14:textId="77777777" w:rsidR="000A13AA" w:rsidRPr="009E10B2" w:rsidRDefault="000A13AA" w:rsidP="00291D88">
            <w:pPr>
              <w:spacing w:before="120" w:after="120"/>
              <w:rPr>
                <w:rFonts w:ascii="Arial" w:hAnsi="Arial" w:cs="Arial"/>
                <w:b/>
              </w:rPr>
            </w:pPr>
          </w:p>
          <w:p w14:paraId="06882AF3" w14:textId="77777777" w:rsidR="000A13AA" w:rsidRPr="009E10B2" w:rsidRDefault="000A13AA" w:rsidP="00291D88">
            <w:pPr>
              <w:spacing w:before="120" w:after="120"/>
              <w:rPr>
                <w:rFonts w:ascii="Arial" w:hAnsi="Arial" w:cs="Arial"/>
                <w:b/>
              </w:rPr>
            </w:pPr>
          </w:p>
          <w:p w14:paraId="42011A64" w14:textId="4E9D6879" w:rsidR="000A13AA" w:rsidRPr="009E10B2" w:rsidRDefault="000A13AA" w:rsidP="0067361C">
            <w:pPr>
              <w:spacing w:before="120" w:after="120"/>
              <w:jc w:val="center"/>
              <w:rPr>
                <w:rFonts w:ascii="Arial" w:hAnsi="Arial" w:cs="Arial"/>
                <w:b/>
              </w:rPr>
            </w:pPr>
            <w:r>
              <w:rPr>
                <w:rFonts w:ascii="Arial" w:hAnsi="Arial" w:cs="Arial"/>
                <w:b/>
                <w:noProof/>
                <w:lang w:eastAsia="en-GB"/>
              </w:rPr>
              <w:drawing>
                <wp:inline distT="0" distB="0" distL="0" distR="0" wp14:anchorId="3F28C6F3" wp14:editId="7DC1516C">
                  <wp:extent cx="505098" cy="504000"/>
                  <wp:effectExtent l="0" t="0" r="0" b="0"/>
                  <wp:docPr id="11" name="Picture 11" descr="Y:\Development\Curriculum_Services\Projects\Resource Plus\Resource Plus_Wave 2\IGCSE_Literature_0486\2_Templates&amp;Icons\LP_time_images\1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LP_time_images\15_10_0.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5098" cy="504000"/>
                          </a:xfrm>
                          <a:prstGeom prst="rect">
                            <a:avLst/>
                          </a:prstGeom>
                          <a:noFill/>
                          <a:ln>
                            <a:noFill/>
                          </a:ln>
                        </pic:spPr>
                      </pic:pic>
                    </a:graphicData>
                  </a:graphic>
                </wp:inline>
              </w:drawing>
            </w:r>
          </w:p>
          <w:p w14:paraId="3F5E520F" w14:textId="77777777" w:rsidR="000A13AA" w:rsidRPr="009E10B2" w:rsidRDefault="000A13AA" w:rsidP="00291D88">
            <w:pPr>
              <w:spacing w:before="120" w:after="120"/>
              <w:rPr>
                <w:rFonts w:ascii="Arial" w:hAnsi="Arial" w:cs="Arial"/>
                <w:b/>
              </w:rPr>
            </w:pPr>
          </w:p>
          <w:p w14:paraId="207EDA39" w14:textId="77777777" w:rsidR="000A13AA" w:rsidRPr="009E10B2" w:rsidRDefault="000A13AA" w:rsidP="00291D88">
            <w:pPr>
              <w:spacing w:before="120" w:after="120"/>
              <w:rPr>
                <w:rFonts w:ascii="Arial" w:hAnsi="Arial" w:cs="Arial"/>
                <w:b/>
              </w:rPr>
            </w:pPr>
          </w:p>
          <w:p w14:paraId="3D868F34" w14:textId="77777777" w:rsidR="000A13AA" w:rsidRPr="009E10B2" w:rsidRDefault="000A13AA" w:rsidP="00291D88">
            <w:pPr>
              <w:spacing w:before="120" w:after="120"/>
              <w:rPr>
                <w:rFonts w:ascii="Arial" w:hAnsi="Arial" w:cs="Arial"/>
                <w:b/>
              </w:rPr>
            </w:pPr>
          </w:p>
          <w:p w14:paraId="6E309734" w14:textId="77777777" w:rsidR="000A13AA" w:rsidRPr="009E10B2" w:rsidRDefault="000A13AA" w:rsidP="00291D88">
            <w:pPr>
              <w:spacing w:before="120" w:after="120"/>
              <w:rPr>
                <w:rFonts w:ascii="Arial" w:hAnsi="Arial" w:cs="Arial"/>
                <w:b/>
              </w:rPr>
            </w:pPr>
          </w:p>
          <w:p w14:paraId="59259382" w14:textId="77777777" w:rsidR="000A13AA" w:rsidRPr="009E10B2" w:rsidRDefault="000A13AA" w:rsidP="00291D88">
            <w:pPr>
              <w:spacing w:before="120" w:after="120"/>
              <w:rPr>
                <w:rFonts w:ascii="Arial" w:hAnsi="Arial" w:cs="Arial"/>
                <w:b/>
              </w:rPr>
            </w:pPr>
          </w:p>
          <w:p w14:paraId="1198D88B" w14:textId="77777777" w:rsidR="000A13AA" w:rsidRPr="009E10B2" w:rsidRDefault="000A13AA" w:rsidP="00291D88">
            <w:pPr>
              <w:spacing w:before="120" w:after="120"/>
              <w:rPr>
                <w:rFonts w:ascii="Arial" w:hAnsi="Arial" w:cs="Arial"/>
                <w:b/>
              </w:rPr>
            </w:pPr>
          </w:p>
          <w:p w14:paraId="2FB7F8B5" w14:textId="77777777" w:rsidR="000A13AA" w:rsidRPr="009E10B2" w:rsidRDefault="000A13AA" w:rsidP="00291D88">
            <w:pPr>
              <w:spacing w:before="120" w:after="120"/>
              <w:rPr>
                <w:rFonts w:ascii="Arial" w:hAnsi="Arial" w:cs="Arial"/>
                <w:b/>
              </w:rPr>
            </w:pPr>
          </w:p>
          <w:p w14:paraId="3FCCF1AC" w14:textId="77777777" w:rsidR="000A13AA" w:rsidRPr="009E10B2" w:rsidRDefault="000A13AA" w:rsidP="00291D88">
            <w:pPr>
              <w:spacing w:before="120" w:after="120"/>
              <w:rPr>
                <w:rFonts w:ascii="Arial" w:hAnsi="Arial" w:cs="Arial"/>
                <w:b/>
              </w:rPr>
            </w:pPr>
          </w:p>
          <w:p w14:paraId="34603CFC" w14:textId="77777777" w:rsidR="000A13AA" w:rsidRPr="009E10B2" w:rsidRDefault="000A13AA" w:rsidP="00291D88">
            <w:pPr>
              <w:spacing w:before="120" w:after="120"/>
              <w:rPr>
                <w:rFonts w:ascii="Arial" w:hAnsi="Arial" w:cs="Arial"/>
                <w:b/>
              </w:rPr>
            </w:pPr>
          </w:p>
          <w:p w14:paraId="6B105FCB" w14:textId="77777777" w:rsidR="000A13AA" w:rsidRDefault="000A13AA" w:rsidP="00291D88">
            <w:pPr>
              <w:spacing w:before="120" w:after="120"/>
              <w:rPr>
                <w:rFonts w:ascii="Arial" w:hAnsi="Arial" w:cs="Arial"/>
                <w:b/>
              </w:rPr>
            </w:pPr>
          </w:p>
          <w:p w14:paraId="39C9D652" w14:textId="77777777" w:rsidR="00B12597" w:rsidRDefault="00B12597" w:rsidP="00291D88">
            <w:pPr>
              <w:spacing w:before="120" w:after="120"/>
              <w:rPr>
                <w:rFonts w:ascii="Arial" w:hAnsi="Arial" w:cs="Arial"/>
                <w:b/>
              </w:rPr>
            </w:pPr>
          </w:p>
          <w:p w14:paraId="41E2254C" w14:textId="77777777" w:rsidR="00917128" w:rsidRDefault="00917128" w:rsidP="00291D88">
            <w:pPr>
              <w:spacing w:before="120" w:after="120"/>
              <w:rPr>
                <w:rFonts w:ascii="Arial" w:hAnsi="Arial" w:cs="Arial"/>
                <w:b/>
              </w:rPr>
            </w:pPr>
          </w:p>
          <w:p w14:paraId="6E37DD30" w14:textId="77777777" w:rsidR="000A13AA" w:rsidRDefault="000A13AA" w:rsidP="00291D88">
            <w:pPr>
              <w:spacing w:before="120" w:after="120"/>
              <w:rPr>
                <w:rFonts w:ascii="Arial" w:hAnsi="Arial" w:cs="Arial"/>
                <w:b/>
              </w:rPr>
            </w:pPr>
          </w:p>
          <w:p w14:paraId="47460744" w14:textId="77777777" w:rsidR="0075514E" w:rsidRDefault="0075514E" w:rsidP="00291D88">
            <w:pPr>
              <w:spacing w:before="120" w:after="120"/>
              <w:rPr>
                <w:rFonts w:ascii="Arial" w:hAnsi="Arial" w:cs="Arial"/>
                <w:b/>
              </w:rPr>
            </w:pPr>
          </w:p>
          <w:p w14:paraId="08640F66" w14:textId="04E6724C" w:rsidR="000A13AA" w:rsidRPr="009E10B2" w:rsidRDefault="000A13AA" w:rsidP="0067361C">
            <w:pPr>
              <w:spacing w:before="120" w:after="120"/>
              <w:jc w:val="center"/>
              <w:rPr>
                <w:rFonts w:ascii="Arial" w:hAnsi="Arial" w:cs="Arial"/>
                <w:b/>
              </w:rPr>
            </w:pPr>
            <w:r>
              <w:rPr>
                <w:rFonts w:ascii="Arial" w:hAnsi="Arial" w:cs="Arial"/>
                <w:b/>
                <w:noProof/>
                <w:lang w:eastAsia="en-GB"/>
              </w:rPr>
              <w:drawing>
                <wp:inline distT="0" distB="0" distL="0" distR="0" wp14:anchorId="1F5B631E" wp14:editId="5E741C5F">
                  <wp:extent cx="504000" cy="500699"/>
                  <wp:effectExtent l="0" t="0" r="0" b="0"/>
                  <wp:docPr id="12" name="Picture 12" descr="Y:\Development\Curriculum_Services\Projects\Resource Plus\Resource Plus_Wave 2\IGCSE_Literature_0486\2_Templates&amp;Icons\LP_time_images\2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Development\Curriculum_Services\Projects\Resource Plus\Resource Plus_Wave 2\IGCSE_Literature_0486\2_Templates&amp;Icons\LP_time_images\25_10_0.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4000" cy="500699"/>
                          </a:xfrm>
                          <a:prstGeom prst="rect">
                            <a:avLst/>
                          </a:prstGeom>
                          <a:noFill/>
                          <a:ln>
                            <a:noFill/>
                          </a:ln>
                        </pic:spPr>
                      </pic:pic>
                    </a:graphicData>
                  </a:graphic>
                </wp:inline>
              </w:drawing>
            </w:r>
          </w:p>
          <w:p w14:paraId="01AF693E" w14:textId="77777777" w:rsidR="000A13AA" w:rsidRPr="009E10B2" w:rsidRDefault="000A13AA" w:rsidP="00291D88">
            <w:pPr>
              <w:spacing w:before="120" w:after="120"/>
              <w:rPr>
                <w:rFonts w:ascii="Arial" w:hAnsi="Arial" w:cs="Arial"/>
                <w:b/>
              </w:rPr>
            </w:pPr>
          </w:p>
          <w:p w14:paraId="416510F1" w14:textId="77777777" w:rsidR="000A13AA" w:rsidRPr="009E10B2" w:rsidRDefault="000A13AA" w:rsidP="00291D88">
            <w:pPr>
              <w:spacing w:before="120" w:after="120"/>
              <w:rPr>
                <w:rFonts w:ascii="Arial" w:hAnsi="Arial" w:cs="Arial"/>
                <w:b/>
              </w:rPr>
            </w:pPr>
          </w:p>
          <w:p w14:paraId="5D47C7D7" w14:textId="77777777" w:rsidR="000A13AA" w:rsidRPr="009E10B2" w:rsidRDefault="000A13AA" w:rsidP="00291D88">
            <w:pPr>
              <w:spacing w:before="120" w:after="120"/>
              <w:rPr>
                <w:rFonts w:ascii="Arial" w:hAnsi="Arial" w:cs="Arial"/>
                <w:b/>
              </w:rPr>
            </w:pPr>
          </w:p>
          <w:p w14:paraId="25CA6F3B" w14:textId="77777777" w:rsidR="000A13AA" w:rsidRPr="009E10B2" w:rsidRDefault="000A13AA" w:rsidP="00291D88">
            <w:pPr>
              <w:spacing w:before="120" w:after="120"/>
              <w:rPr>
                <w:rFonts w:ascii="Arial" w:hAnsi="Arial" w:cs="Arial"/>
                <w:b/>
              </w:rPr>
            </w:pPr>
          </w:p>
          <w:p w14:paraId="6219E207" w14:textId="77777777" w:rsidR="000A13AA" w:rsidRPr="009E10B2" w:rsidRDefault="000A13AA" w:rsidP="00291D88">
            <w:pPr>
              <w:spacing w:before="120" w:after="120"/>
              <w:rPr>
                <w:rFonts w:ascii="Arial" w:hAnsi="Arial" w:cs="Arial"/>
                <w:b/>
              </w:rPr>
            </w:pPr>
          </w:p>
          <w:p w14:paraId="16011E35" w14:textId="77777777" w:rsidR="000A13AA" w:rsidRPr="009E10B2" w:rsidRDefault="000A13AA" w:rsidP="00291D88">
            <w:pPr>
              <w:spacing w:before="120" w:after="120"/>
              <w:rPr>
                <w:rFonts w:ascii="Arial" w:hAnsi="Arial" w:cs="Arial"/>
                <w:b/>
              </w:rPr>
            </w:pPr>
          </w:p>
          <w:p w14:paraId="43F08DCD" w14:textId="77777777" w:rsidR="000A13AA" w:rsidRPr="009E10B2" w:rsidRDefault="000A13AA" w:rsidP="00291D88">
            <w:pPr>
              <w:spacing w:before="120" w:after="120"/>
              <w:rPr>
                <w:rFonts w:ascii="Arial" w:hAnsi="Arial" w:cs="Arial"/>
                <w:b/>
              </w:rPr>
            </w:pPr>
          </w:p>
          <w:p w14:paraId="7E7CD44D" w14:textId="77777777" w:rsidR="000A13AA" w:rsidRPr="009E10B2" w:rsidRDefault="000A13AA" w:rsidP="00291D88">
            <w:pPr>
              <w:spacing w:before="120" w:after="120"/>
              <w:rPr>
                <w:rFonts w:ascii="Arial" w:hAnsi="Arial" w:cs="Arial"/>
                <w:b/>
              </w:rPr>
            </w:pPr>
          </w:p>
          <w:p w14:paraId="15E97E38" w14:textId="77777777" w:rsidR="000A13AA" w:rsidRPr="009E10B2" w:rsidRDefault="000A13AA" w:rsidP="00291D88">
            <w:pPr>
              <w:spacing w:before="120" w:after="120"/>
              <w:rPr>
                <w:rFonts w:ascii="Arial" w:hAnsi="Arial" w:cs="Arial"/>
                <w:b/>
              </w:rPr>
            </w:pPr>
          </w:p>
          <w:p w14:paraId="399BE191" w14:textId="77777777" w:rsidR="000A13AA" w:rsidRPr="009E10B2" w:rsidRDefault="000A13AA" w:rsidP="00291D88">
            <w:pPr>
              <w:spacing w:before="120" w:after="120"/>
              <w:rPr>
                <w:rFonts w:ascii="Arial" w:hAnsi="Arial" w:cs="Arial"/>
                <w:b/>
              </w:rPr>
            </w:pPr>
          </w:p>
          <w:p w14:paraId="2C294C7F" w14:textId="77777777" w:rsidR="000A13AA" w:rsidRPr="009E10B2" w:rsidRDefault="000A13AA" w:rsidP="00291D88">
            <w:pPr>
              <w:spacing w:before="120" w:after="120"/>
              <w:rPr>
                <w:rFonts w:ascii="Arial" w:hAnsi="Arial" w:cs="Arial"/>
                <w:b/>
              </w:rPr>
            </w:pPr>
          </w:p>
          <w:p w14:paraId="47686F4A" w14:textId="77777777" w:rsidR="000A13AA" w:rsidRPr="009E10B2" w:rsidRDefault="000A13AA" w:rsidP="00291D88">
            <w:pPr>
              <w:spacing w:before="120" w:after="120"/>
              <w:rPr>
                <w:rFonts w:ascii="Arial" w:hAnsi="Arial" w:cs="Arial"/>
                <w:b/>
              </w:rPr>
            </w:pPr>
          </w:p>
          <w:p w14:paraId="0C824AD8" w14:textId="77777777" w:rsidR="000A13AA" w:rsidRPr="009E10B2" w:rsidRDefault="000A13AA" w:rsidP="00291D88">
            <w:pPr>
              <w:spacing w:before="120" w:after="120"/>
              <w:rPr>
                <w:rFonts w:ascii="Arial" w:hAnsi="Arial" w:cs="Arial"/>
                <w:b/>
              </w:rPr>
            </w:pPr>
          </w:p>
          <w:p w14:paraId="7D7DF597" w14:textId="77777777" w:rsidR="000A13AA" w:rsidRPr="009E10B2" w:rsidRDefault="000A13AA" w:rsidP="00291D88">
            <w:pPr>
              <w:spacing w:before="120" w:after="120"/>
              <w:rPr>
                <w:rFonts w:ascii="Arial" w:hAnsi="Arial" w:cs="Arial"/>
                <w:b/>
              </w:rPr>
            </w:pPr>
          </w:p>
          <w:p w14:paraId="644399BD" w14:textId="77777777" w:rsidR="000A13AA" w:rsidRPr="009E10B2" w:rsidRDefault="000A13AA" w:rsidP="00291D88">
            <w:pPr>
              <w:spacing w:before="120" w:after="120"/>
              <w:rPr>
                <w:rFonts w:ascii="Arial" w:hAnsi="Arial" w:cs="Arial"/>
                <w:b/>
              </w:rPr>
            </w:pPr>
          </w:p>
          <w:p w14:paraId="106DD97B" w14:textId="77777777" w:rsidR="000A13AA" w:rsidRDefault="000A13AA" w:rsidP="00291D88">
            <w:pPr>
              <w:spacing w:before="120" w:after="120"/>
              <w:rPr>
                <w:rFonts w:ascii="Arial" w:hAnsi="Arial" w:cs="Arial"/>
                <w:b/>
              </w:rPr>
            </w:pPr>
          </w:p>
          <w:p w14:paraId="613CF3C9" w14:textId="0D564816" w:rsidR="000A13AA" w:rsidRDefault="000A13AA" w:rsidP="00291D88">
            <w:pPr>
              <w:spacing w:before="120" w:after="120"/>
              <w:rPr>
                <w:rFonts w:ascii="Arial" w:hAnsi="Arial" w:cs="Arial"/>
                <w:b/>
              </w:rPr>
            </w:pPr>
          </w:p>
          <w:p w14:paraId="421833AE" w14:textId="71463F5E" w:rsidR="00A31087" w:rsidRDefault="00A31087" w:rsidP="00291D88">
            <w:pPr>
              <w:spacing w:before="120" w:after="120"/>
              <w:rPr>
                <w:rFonts w:ascii="Arial" w:hAnsi="Arial" w:cs="Arial"/>
                <w:b/>
              </w:rPr>
            </w:pPr>
          </w:p>
          <w:p w14:paraId="2EF9F3A8" w14:textId="77777777" w:rsidR="00A31087" w:rsidRDefault="00A31087" w:rsidP="00291D88">
            <w:pPr>
              <w:spacing w:before="120" w:after="120"/>
              <w:rPr>
                <w:rFonts w:ascii="Arial" w:hAnsi="Arial" w:cs="Arial"/>
                <w:b/>
              </w:rPr>
            </w:pPr>
          </w:p>
          <w:p w14:paraId="7A615762" w14:textId="77777777" w:rsidR="000A13AA" w:rsidRDefault="000A13AA" w:rsidP="00291D88">
            <w:pPr>
              <w:spacing w:before="120" w:after="120"/>
              <w:rPr>
                <w:rFonts w:ascii="Arial" w:hAnsi="Arial" w:cs="Arial"/>
                <w:b/>
              </w:rPr>
            </w:pPr>
          </w:p>
          <w:p w14:paraId="5B8ED733" w14:textId="77777777" w:rsidR="00917128" w:rsidRDefault="00917128" w:rsidP="00291D88">
            <w:pPr>
              <w:spacing w:before="120" w:after="120"/>
              <w:rPr>
                <w:rFonts w:ascii="Arial" w:hAnsi="Arial" w:cs="Arial"/>
                <w:b/>
              </w:rPr>
            </w:pPr>
          </w:p>
          <w:p w14:paraId="6EB03671" w14:textId="77777777" w:rsidR="00015C49" w:rsidRDefault="00015C49" w:rsidP="00291D88">
            <w:pPr>
              <w:spacing w:before="120" w:after="120"/>
              <w:rPr>
                <w:rFonts w:ascii="Arial" w:hAnsi="Arial" w:cs="Arial"/>
                <w:b/>
              </w:rPr>
            </w:pPr>
          </w:p>
          <w:p w14:paraId="7925847C" w14:textId="7111335A" w:rsidR="00015C49" w:rsidRDefault="00015C49" w:rsidP="00291D88">
            <w:pPr>
              <w:spacing w:before="120" w:after="120"/>
              <w:rPr>
                <w:rFonts w:ascii="Arial" w:hAnsi="Arial" w:cs="Arial"/>
                <w:b/>
              </w:rPr>
            </w:pPr>
          </w:p>
          <w:p w14:paraId="3BEC0519" w14:textId="77777777" w:rsidR="00A31087" w:rsidRDefault="00A31087" w:rsidP="00291D88">
            <w:pPr>
              <w:spacing w:before="120" w:after="120"/>
              <w:rPr>
                <w:rFonts w:ascii="Arial" w:hAnsi="Arial" w:cs="Arial"/>
                <w:b/>
              </w:rPr>
            </w:pPr>
          </w:p>
          <w:p w14:paraId="40FA5D78" w14:textId="77777777" w:rsidR="0075514E" w:rsidRDefault="0075514E" w:rsidP="00291D88">
            <w:pPr>
              <w:spacing w:before="120" w:after="120"/>
              <w:rPr>
                <w:rFonts w:ascii="Arial" w:hAnsi="Arial" w:cs="Arial"/>
                <w:b/>
              </w:rPr>
            </w:pPr>
          </w:p>
          <w:p w14:paraId="078818F9" w14:textId="77777777" w:rsidR="0018550F" w:rsidRDefault="0018550F" w:rsidP="00291D88">
            <w:pPr>
              <w:spacing w:before="120" w:after="120"/>
              <w:rPr>
                <w:rFonts w:ascii="Arial" w:hAnsi="Arial" w:cs="Arial"/>
                <w:b/>
              </w:rPr>
            </w:pPr>
          </w:p>
          <w:p w14:paraId="52E1C184" w14:textId="77777777" w:rsidR="00B12597" w:rsidRPr="009E10B2" w:rsidRDefault="00B12597" w:rsidP="00291D88">
            <w:pPr>
              <w:spacing w:before="120" w:after="120"/>
              <w:rPr>
                <w:rFonts w:ascii="Arial" w:hAnsi="Arial" w:cs="Arial"/>
                <w:b/>
              </w:rPr>
            </w:pPr>
          </w:p>
          <w:p w14:paraId="036243FD" w14:textId="716114EA" w:rsidR="000A13AA" w:rsidRPr="009E10B2" w:rsidRDefault="000A13AA" w:rsidP="0067361C">
            <w:pPr>
              <w:spacing w:before="120" w:after="120"/>
              <w:jc w:val="center"/>
              <w:rPr>
                <w:rFonts w:ascii="Arial" w:hAnsi="Arial" w:cs="Arial"/>
                <w:b/>
              </w:rPr>
            </w:pPr>
            <w:r>
              <w:rPr>
                <w:rFonts w:ascii="Arial" w:hAnsi="Arial" w:cs="Arial"/>
                <w:b/>
                <w:noProof/>
                <w:lang w:eastAsia="en-GB"/>
              </w:rPr>
              <w:drawing>
                <wp:inline distT="0" distB="0" distL="0" distR="0" wp14:anchorId="11C61019" wp14:editId="6D41F345">
                  <wp:extent cx="504000" cy="504000"/>
                  <wp:effectExtent l="0" t="0" r="0" b="0"/>
                  <wp:docPr id="17" name="Picture 17"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Development\Curriculum_Services\Projects\Resource Plus\Resource Plus_Wave 2\IGCSE_Literature_0486\2_Templates&amp;Icons\LP_time_images\35_10_0.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6BD6FE46" w14:textId="77777777" w:rsidR="000A13AA" w:rsidRPr="009E10B2" w:rsidRDefault="000A13AA" w:rsidP="00291D88">
            <w:pPr>
              <w:spacing w:before="120" w:after="120"/>
              <w:rPr>
                <w:rFonts w:ascii="Arial" w:hAnsi="Arial" w:cs="Arial"/>
                <w:b/>
              </w:rPr>
            </w:pPr>
          </w:p>
          <w:p w14:paraId="4891F060" w14:textId="77777777" w:rsidR="000A13AA" w:rsidRPr="009E10B2" w:rsidRDefault="000A13AA" w:rsidP="00291D88">
            <w:pPr>
              <w:spacing w:before="120" w:after="120"/>
              <w:rPr>
                <w:rFonts w:ascii="Arial" w:hAnsi="Arial" w:cs="Arial"/>
                <w:b/>
              </w:rPr>
            </w:pPr>
          </w:p>
          <w:p w14:paraId="21BF7C00" w14:textId="77777777" w:rsidR="000A13AA" w:rsidRPr="009E10B2" w:rsidRDefault="000A13AA" w:rsidP="00291D88">
            <w:pPr>
              <w:spacing w:before="120" w:after="120"/>
              <w:rPr>
                <w:rFonts w:ascii="Arial" w:hAnsi="Arial" w:cs="Arial"/>
                <w:b/>
              </w:rPr>
            </w:pPr>
          </w:p>
          <w:p w14:paraId="4A04DFC5" w14:textId="77777777" w:rsidR="000A13AA" w:rsidRPr="009E10B2" w:rsidRDefault="000A13AA" w:rsidP="00291D88">
            <w:pPr>
              <w:spacing w:before="120" w:after="120"/>
              <w:rPr>
                <w:rFonts w:ascii="Arial" w:hAnsi="Arial" w:cs="Arial"/>
                <w:b/>
              </w:rPr>
            </w:pPr>
          </w:p>
          <w:p w14:paraId="38096541" w14:textId="77777777" w:rsidR="000A13AA" w:rsidRPr="009E10B2" w:rsidRDefault="000A13AA" w:rsidP="00291D88">
            <w:pPr>
              <w:spacing w:before="120" w:after="120"/>
              <w:rPr>
                <w:rFonts w:ascii="Arial" w:hAnsi="Arial" w:cs="Arial"/>
              </w:rPr>
            </w:pPr>
          </w:p>
        </w:tc>
        <w:tc>
          <w:tcPr>
            <w:tcW w:w="7291" w:type="dxa"/>
            <w:tcBorders>
              <w:top w:val="single" w:sz="4" w:space="0" w:color="EA5B0C"/>
              <w:left w:val="single" w:sz="4" w:space="0" w:color="EA5B0C"/>
              <w:bottom w:val="single" w:sz="4" w:space="0" w:color="EA5B0C"/>
              <w:right w:val="single" w:sz="4" w:space="0" w:color="EA5B0C"/>
            </w:tcBorders>
          </w:tcPr>
          <w:p w14:paraId="5B7E3C8A" w14:textId="77777777" w:rsidR="000A13AA" w:rsidRPr="009E10B2" w:rsidRDefault="000A13AA" w:rsidP="00291D88">
            <w:pPr>
              <w:spacing w:before="120" w:after="120"/>
              <w:rPr>
                <w:rFonts w:ascii="Arial" w:hAnsi="Arial" w:cs="Arial"/>
                <w:b/>
              </w:rPr>
            </w:pPr>
            <w:r w:rsidRPr="009E10B2">
              <w:rPr>
                <w:rFonts w:ascii="Arial" w:hAnsi="Arial" w:cs="Arial"/>
                <w:b/>
              </w:rPr>
              <w:lastRenderedPageBreak/>
              <w:t>Main lesson</w:t>
            </w:r>
          </w:p>
          <w:p w14:paraId="14E55061" w14:textId="77777777" w:rsidR="000A13AA" w:rsidRPr="009E10B2" w:rsidRDefault="000A13AA" w:rsidP="00291D88">
            <w:pPr>
              <w:spacing w:before="120" w:after="120"/>
              <w:rPr>
                <w:rFonts w:ascii="Arial" w:hAnsi="Arial" w:cs="Arial"/>
                <w:b/>
              </w:rPr>
            </w:pPr>
            <w:r w:rsidRPr="009E10B2">
              <w:rPr>
                <w:rFonts w:ascii="Arial" w:hAnsi="Arial" w:cs="Arial"/>
                <w:b/>
              </w:rPr>
              <w:t xml:space="preserve">Task 1 </w:t>
            </w:r>
          </w:p>
          <w:p w14:paraId="3C494F56" w14:textId="22CA292B" w:rsidR="000A13AA" w:rsidRPr="009E10B2" w:rsidRDefault="000A13AA" w:rsidP="00291D88">
            <w:pPr>
              <w:spacing w:before="120" w:after="120"/>
              <w:rPr>
                <w:rFonts w:ascii="Arial" w:hAnsi="Arial" w:cs="Arial"/>
              </w:rPr>
            </w:pPr>
            <w:r w:rsidRPr="009E10B2">
              <w:rPr>
                <w:rFonts w:ascii="Arial" w:hAnsi="Arial" w:cs="Arial"/>
              </w:rPr>
              <w:t xml:space="preserve">In order to </w:t>
            </w:r>
            <w:r w:rsidR="00B654EC">
              <w:rPr>
                <w:rFonts w:ascii="Arial" w:hAnsi="Arial" w:cs="Arial"/>
              </w:rPr>
              <w:t>‘</w:t>
            </w:r>
            <w:r w:rsidRPr="009E10B2">
              <w:rPr>
                <w:rFonts w:ascii="Arial" w:hAnsi="Arial" w:cs="Arial"/>
              </w:rPr>
              <w:t>appreciate</w:t>
            </w:r>
            <w:r w:rsidR="00B654EC">
              <w:rPr>
                <w:rFonts w:ascii="Arial" w:hAnsi="Arial" w:cs="Arial"/>
              </w:rPr>
              <w:t>’</w:t>
            </w:r>
            <w:r w:rsidR="00A12A17">
              <w:rPr>
                <w:rFonts w:ascii="Arial" w:hAnsi="Arial" w:cs="Arial"/>
              </w:rPr>
              <w:t>,</w:t>
            </w:r>
            <w:r w:rsidRPr="009E10B2">
              <w:rPr>
                <w:rFonts w:ascii="Arial" w:hAnsi="Arial" w:cs="Arial"/>
              </w:rPr>
              <w:t xml:space="preserve"> learners will need to embed </w:t>
            </w:r>
            <w:r w:rsidRPr="00B654EC">
              <w:rPr>
                <w:rFonts w:ascii="Arial" w:hAnsi="Arial" w:cs="Arial"/>
                <w:b/>
              </w:rPr>
              <w:t>loaded</w:t>
            </w:r>
            <w:r w:rsidRPr="009E10B2">
              <w:rPr>
                <w:rFonts w:ascii="Arial" w:hAnsi="Arial" w:cs="Arial"/>
              </w:rPr>
              <w:t xml:space="preserve">, </w:t>
            </w:r>
            <w:r w:rsidRPr="00B654EC">
              <w:rPr>
                <w:rFonts w:ascii="Arial" w:hAnsi="Arial" w:cs="Arial"/>
                <w:b/>
              </w:rPr>
              <w:t xml:space="preserve">judgemental </w:t>
            </w:r>
            <w:r w:rsidRPr="009E10B2">
              <w:rPr>
                <w:rFonts w:ascii="Arial" w:hAnsi="Arial" w:cs="Arial"/>
              </w:rPr>
              <w:t>words into their analysis</w:t>
            </w:r>
            <w:r w:rsidR="00B654EC">
              <w:rPr>
                <w:rFonts w:ascii="Arial" w:hAnsi="Arial" w:cs="Arial"/>
              </w:rPr>
              <w:t>. T</w:t>
            </w:r>
            <w:r w:rsidRPr="009E10B2">
              <w:rPr>
                <w:rFonts w:ascii="Arial" w:hAnsi="Arial" w:cs="Arial"/>
              </w:rPr>
              <w:t>his is what the next activity aims to model</w:t>
            </w:r>
            <w:r w:rsidR="00B654EC">
              <w:rPr>
                <w:rFonts w:ascii="Arial" w:hAnsi="Arial" w:cs="Arial"/>
              </w:rPr>
              <w:t>.</w:t>
            </w:r>
            <w:r w:rsidRPr="009E10B2">
              <w:rPr>
                <w:rFonts w:ascii="Arial" w:hAnsi="Arial" w:cs="Arial"/>
              </w:rPr>
              <w:t xml:space="preserve"> </w:t>
            </w:r>
          </w:p>
          <w:p w14:paraId="637575A0" w14:textId="77777777" w:rsidR="000A13AA" w:rsidRPr="009E10B2" w:rsidRDefault="000A13AA" w:rsidP="00291D88">
            <w:pPr>
              <w:spacing w:before="120" w:after="120"/>
              <w:rPr>
                <w:rFonts w:ascii="Arial" w:hAnsi="Arial" w:cs="Arial"/>
              </w:rPr>
            </w:pPr>
            <w:r w:rsidRPr="009E10B2">
              <w:rPr>
                <w:rFonts w:ascii="Arial" w:hAnsi="Arial" w:cs="Arial"/>
              </w:rPr>
              <w:t>Watch one or two clips of people achie</w:t>
            </w:r>
            <w:r>
              <w:rPr>
                <w:rFonts w:ascii="Arial" w:hAnsi="Arial" w:cs="Arial"/>
              </w:rPr>
              <w:t>ving amazing feats from any YouT</w:t>
            </w:r>
            <w:r w:rsidRPr="009E10B2">
              <w:rPr>
                <w:rFonts w:ascii="Arial" w:hAnsi="Arial" w:cs="Arial"/>
              </w:rPr>
              <w:t xml:space="preserve">ube videos from the ‘People are awesome’ series: </w:t>
            </w:r>
            <w:hyperlink r:id="rId35" w:history="1">
              <w:r w:rsidRPr="009E10B2">
                <w:rPr>
                  <w:rStyle w:val="Hyperlink"/>
                  <w:rFonts w:ascii="Arial" w:hAnsi="Arial" w:cs="Arial"/>
                </w:rPr>
                <w:t>www.youtube.com/watch?v=qF25vRr7eKs</w:t>
              </w:r>
            </w:hyperlink>
          </w:p>
          <w:p w14:paraId="1CA9C4AF" w14:textId="77777777" w:rsidR="00B654EC" w:rsidRDefault="00B654EC" w:rsidP="00291D88">
            <w:pPr>
              <w:spacing w:before="120" w:after="120"/>
              <w:rPr>
                <w:rFonts w:ascii="Arial" w:hAnsi="Arial" w:cs="Arial"/>
              </w:rPr>
            </w:pPr>
            <w:r>
              <w:rPr>
                <w:rFonts w:ascii="Arial" w:hAnsi="Arial" w:cs="Arial"/>
              </w:rPr>
              <w:t>As they</w:t>
            </w:r>
            <w:r w:rsidR="000A13AA" w:rsidRPr="009E10B2">
              <w:rPr>
                <w:rFonts w:ascii="Arial" w:hAnsi="Arial" w:cs="Arial"/>
              </w:rPr>
              <w:t xml:space="preserve"> watch the clip, </w:t>
            </w:r>
            <w:r>
              <w:rPr>
                <w:rFonts w:ascii="Arial" w:hAnsi="Arial" w:cs="Arial"/>
              </w:rPr>
              <w:t xml:space="preserve">learners </w:t>
            </w:r>
            <w:r w:rsidR="000A13AA" w:rsidRPr="009E10B2">
              <w:rPr>
                <w:rFonts w:ascii="Arial" w:hAnsi="Arial" w:cs="Arial"/>
              </w:rPr>
              <w:t xml:space="preserve">describe what </w:t>
            </w:r>
            <w:r>
              <w:rPr>
                <w:rFonts w:ascii="Arial" w:hAnsi="Arial" w:cs="Arial"/>
              </w:rPr>
              <w:t>they</w:t>
            </w:r>
            <w:r w:rsidR="000A13AA" w:rsidRPr="009E10B2">
              <w:rPr>
                <w:rFonts w:ascii="Arial" w:hAnsi="Arial" w:cs="Arial"/>
              </w:rPr>
              <w:t xml:space="preserve"> are seeing and </w:t>
            </w:r>
            <w:r w:rsidR="000A13AA" w:rsidRPr="009E10B2">
              <w:rPr>
                <w:rFonts w:ascii="Arial" w:hAnsi="Arial" w:cs="Arial"/>
              </w:rPr>
              <w:lastRenderedPageBreak/>
              <w:t xml:space="preserve">explain what </w:t>
            </w:r>
            <w:r>
              <w:rPr>
                <w:rFonts w:ascii="Arial" w:hAnsi="Arial" w:cs="Arial"/>
              </w:rPr>
              <w:t>they</w:t>
            </w:r>
            <w:r w:rsidR="000A13AA" w:rsidRPr="009E10B2">
              <w:rPr>
                <w:rFonts w:ascii="Arial" w:hAnsi="Arial" w:cs="Arial"/>
              </w:rPr>
              <w:t xml:space="preserve"> appreciate about that person’s achievement. </w:t>
            </w:r>
          </w:p>
          <w:p w14:paraId="0FED0317" w14:textId="23491E3D" w:rsidR="00B0797E" w:rsidRDefault="00B654EC" w:rsidP="00291D88">
            <w:pPr>
              <w:spacing w:before="120" w:after="120"/>
              <w:rPr>
                <w:rFonts w:ascii="Arial" w:hAnsi="Arial" w:cs="Arial"/>
              </w:rPr>
            </w:pPr>
            <w:r w:rsidRPr="003D52B3">
              <w:rPr>
                <w:rFonts w:ascii="Arial" w:hAnsi="Arial" w:cs="Arial"/>
                <w:b/>
              </w:rPr>
              <w:t>PowerPoint slide 4</w:t>
            </w:r>
            <w:r>
              <w:rPr>
                <w:rFonts w:ascii="Arial" w:hAnsi="Arial" w:cs="Arial"/>
              </w:rPr>
              <w:t xml:space="preserve">: </w:t>
            </w:r>
            <w:r w:rsidR="000A13AA" w:rsidRPr="009E10B2">
              <w:rPr>
                <w:rFonts w:ascii="Arial" w:hAnsi="Arial" w:cs="Arial"/>
              </w:rPr>
              <w:t>Learners use the vocabulary list</w:t>
            </w:r>
            <w:r>
              <w:rPr>
                <w:rFonts w:ascii="Arial" w:hAnsi="Arial" w:cs="Arial"/>
              </w:rPr>
              <w:t xml:space="preserve"> </w:t>
            </w:r>
            <w:r w:rsidR="000A13AA" w:rsidRPr="009E10B2">
              <w:rPr>
                <w:rFonts w:ascii="Arial" w:hAnsi="Arial" w:cs="Arial"/>
              </w:rPr>
              <w:t>as these words are evaluative and the key to embedding a</w:t>
            </w:r>
            <w:r>
              <w:rPr>
                <w:rFonts w:ascii="Arial" w:hAnsi="Arial" w:cs="Arial"/>
              </w:rPr>
              <w:t xml:space="preserve"> detailed, critical evaluation. </w:t>
            </w:r>
          </w:p>
          <w:p w14:paraId="2C2E5DBB" w14:textId="1784A62E" w:rsidR="000A13AA" w:rsidRPr="009E10B2" w:rsidRDefault="007030CE" w:rsidP="00291D88">
            <w:pPr>
              <w:spacing w:before="120" w:after="120"/>
              <w:rPr>
                <w:rFonts w:ascii="Arial" w:hAnsi="Arial" w:cs="Arial"/>
              </w:rPr>
            </w:pPr>
            <w:r>
              <w:rPr>
                <w:rFonts w:ascii="Arial" w:hAnsi="Arial" w:cs="Arial"/>
              </w:rPr>
              <w:t>E</w:t>
            </w:r>
            <w:r w:rsidR="000A13AA" w:rsidRPr="009E10B2">
              <w:rPr>
                <w:rFonts w:ascii="Arial" w:hAnsi="Arial" w:cs="Arial"/>
              </w:rPr>
              <w:t xml:space="preserve">xample: </w:t>
            </w:r>
          </w:p>
          <w:p w14:paraId="09CEAA46" w14:textId="42561ED6" w:rsidR="000A13AA" w:rsidRPr="00B0797E" w:rsidRDefault="000A13AA" w:rsidP="00291D88">
            <w:pPr>
              <w:spacing w:before="120" w:after="120"/>
              <w:rPr>
                <w:rFonts w:ascii="Arial" w:hAnsi="Arial" w:cs="Arial"/>
                <w:i/>
              </w:rPr>
            </w:pPr>
            <w:r w:rsidRPr="00B0797E">
              <w:rPr>
                <w:rFonts w:ascii="Arial" w:hAnsi="Arial" w:cs="Arial"/>
                <w:i/>
                <w:u w:val="single"/>
              </w:rPr>
              <w:t>Notably</w:t>
            </w:r>
            <w:r w:rsidRPr="00B0797E">
              <w:rPr>
                <w:rFonts w:ascii="Arial" w:hAnsi="Arial" w:cs="Arial"/>
                <w:i/>
              </w:rPr>
              <w:t xml:space="preserve">, the man in the wheelchair </w:t>
            </w:r>
            <w:r w:rsidRPr="00B0797E">
              <w:rPr>
                <w:rFonts w:ascii="Arial" w:hAnsi="Arial" w:cs="Arial"/>
                <w:i/>
                <w:u w:val="single"/>
              </w:rPr>
              <w:t>rather inspiringly</w:t>
            </w:r>
            <w:r w:rsidRPr="003D52B3">
              <w:rPr>
                <w:rFonts w:ascii="Arial" w:hAnsi="Arial" w:cs="Arial"/>
                <w:i/>
              </w:rPr>
              <w:t xml:space="preserve"> </w:t>
            </w:r>
            <w:r w:rsidRPr="00B0797E">
              <w:rPr>
                <w:rFonts w:ascii="Arial" w:hAnsi="Arial" w:cs="Arial"/>
                <w:i/>
              </w:rPr>
              <w:t xml:space="preserve">performs several </w:t>
            </w:r>
            <w:r w:rsidRPr="00B0797E">
              <w:rPr>
                <w:rFonts w:ascii="Arial" w:hAnsi="Arial" w:cs="Arial"/>
                <w:i/>
                <w:u w:val="single"/>
              </w:rPr>
              <w:t>really successfu</w:t>
            </w:r>
            <w:r w:rsidRPr="00B0797E">
              <w:rPr>
                <w:rFonts w:ascii="Arial" w:hAnsi="Arial" w:cs="Arial"/>
                <w:i/>
              </w:rPr>
              <w:t xml:space="preserve">l deep bench presses, </w:t>
            </w:r>
            <w:r w:rsidRPr="00B0797E">
              <w:rPr>
                <w:rFonts w:ascii="Arial" w:hAnsi="Arial" w:cs="Arial"/>
                <w:i/>
                <w:u w:val="single"/>
              </w:rPr>
              <w:t>crucially and impressively</w:t>
            </w:r>
            <w:r w:rsidRPr="00B0797E">
              <w:rPr>
                <w:rFonts w:ascii="Arial" w:hAnsi="Arial" w:cs="Arial"/>
                <w:i/>
              </w:rPr>
              <w:t xml:space="preserve"> using his entire body weight. </w:t>
            </w:r>
          </w:p>
          <w:p w14:paraId="58670304" w14:textId="6460BEE6" w:rsidR="000A13AA" w:rsidRPr="009E10B2" w:rsidRDefault="00150C4D" w:rsidP="00291D88">
            <w:pPr>
              <w:spacing w:before="120" w:after="120"/>
              <w:rPr>
                <w:rFonts w:ascii="Arial" w:hAnsi="Arial" w:cs="Arial"/>
              </w:rPr>
            </w:pPr>
            <w:r w:rsidRPr="003D52B3">
              <w:rPr>
                <w:rFonts w:ascii="Arial" w:hAnsi="Arial" w:cs="Arial"/>
                <w:b/>
              </w:rPr>
              <w:t>Worksheet 1</w:t>
            </w:r>
            <w:r>
              <w:rPr>
                <w:rFonts w:ascii="Arial" w:hAnsi="Arial" w:cs="Arial"/>
              </w:rPr>
              <w:t xml:space="preserve">: </w:t>
            </w:r>
            <w:r w:rsidR="000A13AA" w:rsidRPr="009E10B2">
              <w:rPr>
                <w:rFonts w:ascii="Arial" w:hAnsi="Arial" w:cs="Arial"/>
              </w:rPr>
              <w:t xml:space="preserve">Learners choose their own clip, watch it again and then write their own evaluative appreciation of what that person has achieved. Share the best examples. </w:t>
            </w:r>
          </w:p>
          <w:p w14:paraId="6E8865A1" w14:textId="77777777" w:rsidR="00150C4D" w:rsidRDefault="00150C4D" w:rsidP="00291D88">
            <w:pPr>
              <w:spacing w:before="120" w:after="120"/>
              <w:rPr>
                <w:rFonts w:ascii="Arial" w:hAnsi="Arial" w:cs="Arial"/>
                <w:b/>
              </w:rPr>
            </w:pPr>
          </w:p>
          <w:p w14:paraId="02EB8427" w14:textId="3F074878" w:rsidR="000A13AA" w:rsidRPr="009E10B2" w:rsidRDefault="000A13AA" w:rsidP="00291D88">
            <w:pPr>
              <w:spacing w:before="120" w:after="120"/>
              <w:rPr>
                <w:rFonts w:ascii="Arial" w:hAnsi="Arial" w:cs="Arial"/>
                <w:b/>
              </w:rPr>
            </w:pPr>
            <w:r w:rsidRPr="009E10B2">
              <w:rPr>
                <w:rFonts w:ascii="Arial" w:hAnsi="Arial" w:cs="Arial"/>
                <w:b/>
              </w:rPr>
              <w:t xml:space="preserve">Task 2 </w:t>
            </w:r>
          </w:p>
          <w:p w14:paraId="20397B86" w14:textId="150321B3" w:rsidR="000A13AA" w:rsidRPr="009E10B2" w:rsidRDefault="00281D5C" w:rsidP="00291D88">
            <w:pPr>
              <w:spacing w:before="120" w:after="120"/>
              <w:rPr>
                <w:rFonts w:ascii="Arial" w:hAnsi="Arial" w:cs="Arial"/>
              </w:rPr>
            </w:pPr>
            <w:r w:rsidRPr="003D52B3">
              <w:rPr>
                <w:rFonts w:ascii="Arial" w:hAnsi="Arial" w:cs="Arial"/>
                <w:b/>
              </w:rPr>
              <w:t xml:space="preserve">PowerPoint </w:t>
            </w:r>
            <w:r w:rsidR="00291D88" w:rsidRPr="003D52B3">
              <w:rPr>
                <w:rFonts w:ascii="Arial" w:hAnsi="Arial" w:cs="Arial"/>
                <w:b/>
              </w:rPr>
              <w:t xml:space="preserve">slide </w:t>
            </w:r>
            <w:r w:rsidRPr="003D52B3">
              <w:rPr>
                <w:rFonts w:ascii="Arial" w:hAnsi="Arial" w:cs="Arial"/>
                <w:b/>
              </w:rPr>
              <w:t>5</w:t>
            </w:r>
            <w:r>
              <w:rPr>
                <w:rFonts w:ascii="Arial" w:hAnsi="Arial" w:cs="Arial"/>
              </w:rPr>
              <w:t xml:space="preserve">: </w:t>
            </w:r>
            <w:r w:rsidR="000A13AA" w:rsidRPr="009E10B2">
              <w:rPr>
                <w:rFonts w:ascii="Arial" w:hAnsi="Arial" w:cs="Arial"/>
              </w:rPr>
              <w:t>Define narrative voice and direct speech. Explain there are two key questions that can guide</w:t>
            </w:r>
            <w:r w:rsidR="00291D88">
              <w:rPr>
                <w:rFonts w:ascii="Arial" w:hAnsi="Arial" w:cs="Arial"/>
              </w:rPr>
              <w:t xml:space="preserve"> the</w:t>
            </w:r>
            <w:r w:rsidR="000A13AA" w:rsidRPr="009E10B2">
              <w:rPr>
                <w:rFonts w:ascii="Arial" w:hAnsi="Arial" w:cs="Arial"/>
              </w:rPr>
              <w:t xml:space="preserve"> learner in their identification of A</w:t>
            </w:r>
            <w:r w:rsidR="00613770">
              <w:rPr>
                <w:rFonts w:ascii="Arial" w:hAnsi="Arial" w:cs="Arial"/>
              </w:rPr>
              <w:t>O</w:t>
            </w:r>
            <w:r w:rsidR="000A13AA" w:rsidRPr="009E10B2">
              <w:rPr>
                <w:rFonts w:ascii="Arial" w:hAnsi="Arial" w:cs="Arial"/>
              </w:rPr>
              <w:t xml:space="preserve">1. </w:t>
            </w:r>
          </w:p>
          <w:p w14:paraId="584495BA" w14:textId="77777777" w:rsidR="000A13AA" w:rsidRPr="009E10B2" w:rsidRDefault="000A13AA" w:rsidP="000A13AA">
            <w:pPr>
              <w:numPr>
                <w:ilvl w:val="0"/>
                <w:numId w:val="17"/>
              </w:numPr>
              <w:spacing w:before="120" w:after="120" w:line="276" w:lineRule="auto"/>
              <w:rPr>
                <w:rFonts w:ascii="Arial" w:hAnsi="Arial" w:cs="Arial"/>
              </w:rPr>
            </w:pPr>
            <w:r w:rsidRPr="009E10B2">
              <w:rPr>
                <w:rFonts w:ascii="Arial" w:hAnsi="Arial" w:cs="Arial"/>
              </w:rPr>
              <w:t xml:space="preserve">How has the </w:t>
            </w:r>
            <w:r w:rsidRPr="003D52B3">
              <w:rPr>
                <w:rFonts w:ascii="Arial" w:hAnsi="Arial" w:cs="Arial"/>
                <w:u w:val="single"/>
              </w:rPr>
              <w:t>narrative voice</w:t>
            </w:r>
            <w:r w:rsidRPr="009E10B2">
              <w:rPr>
                <w:rFonts w:ascii="Arial" w:hAnsi="Arial" w:cs="Arial"/>
              </w:rPr>
              <w:t xml:space="preserve"> been crafted for effect? (tone/viewpoint of narrator)   </w:t>
            </w:r>
          </w:p>
          <w:p w14:paraId="5A30ED71" w14:textId="68C9A284" w:rsidR="000A13AA" w:rsidRPr="009E10B2" w:rsidRDefault="000A13AA" w:rsidP="000A13AA">
            <w:pPr>
              <w:numPr>
                <w:ilvl w:val="0"/>
                <w:numId w:val="17"/>
              </w:numPr>
              <w:spacing w:before="120" w:after="120" w:line="276" w:lineRule="auto"/>
              <w:rPr>
                <w:rFonts w:ascii="Arial" w:hAnsi="Arial" w:cs="Arial"/>
              </w:rPr>
            </w:pPr>
            <w:r w:rsidRPr="009E10B2">
              <w:rPr>
                <w:rFonts w:ascii="Arial" w:hAnsi="Arial" w:cs="Arial"/>
              </w:rPr>
              <w:t xml:space="preserve">How the </w:t>
            </w:r>
            <w:r w:rsidR="00291D88" w:rsidRPr="003D52B3">
              <w:rPr>
                <w:rFonts w:ascii="Arial" w:hAnsi="Arial" w:cs="Arial"/>
                <w:u w:val="single"/>
              </w:rPr>
              <w:t xml:space="preserve">direct </w:t>
            </w:r>
            <w:r w:rsidRPr="003D52B3">
              <w:rPr>
                <w:rFonts w:ascii="Arial" w:hAnsi="Arial" w:cs="Arial"/>
                <w:u w:val="single"/>
              </w:rPr>
              <w:t>speech</w:t>
            </w:r>
            <w:r w:rsidRPr="009E10B2">
              <w:rPr>
                <w:rFonts w:ascii="Arial" w:hAnsi="Arial" w:cs="Arial"/>
              </w:rPr>
              <w:t xml:space="preserve"> been crafted for effect? (tone of voice) </w:t>
            </w:r>
          </w:p>
          <w:p w14:paraId="2211DEF8" w14:textId="7CE9BD33" w:rsidR="000A13AA" w:rsidRPr="009E10B2" w:rsidRDefault="000A13AA" w:rsidP="00291D88">
            <w:pPr>
              <w:spacing w:before="120" w:after="120"/>
              <w:rPr>
                <w:rFonts w:ascii="Arial" w:hAnsi="Arial" w:cs="Arial"/>
              </w:rPr>
            </w:pPr>
            <w:r w:rsidRPr="009E10B2">
              <w:rPr>
                <w:rFonts w:ascii="Arial" w:hAnsi="Arial" w:cs="Arial"/>
              </w:rPr>
              <w:t xml:space="preserve">Any </w:t>
            </w:r>
            <w:r w:rsidR="00291D88">
              <w:rPr>
                <w:rFonts w:ascii="Arial" w:hAnsi="Arial" w:cs="Arial"/>
              </w:rPr>
              <w:t>u</w:t>
            </w:r>
            <w:r w:rsidRPr="009E10B2">
              <w:rPr>
                <w:rFonts w:ascii="Arial" w:hAnsi="Arial" w:cs="Arial"/>
              </w:rPr>
              <w:t xml:space="preserve">nseen prose can be used to apply these questions to it but </w:t>
            </w:r>
            <w:r w:rsidR="00917128">
              <w:rPr>
                <w:rFonts w:ascii="Arial" w:hAnsi="Arial" w:cs="Arial"/>
              </w:rPr>
              <w:t xml:space="preserve">the example used in this lesson plan is </w:t>
            </w:r>
            <w:r w:rsidR="00613770">
              <w:rPr>
                <w:rFonts w:ascii="Arial" w:hAnsi="Arial" w:cs="Arial"/>
              </w:rPr>
              <w:t xml:space="preserve">the opening of </w:t>
            </w:r>
            <w:r w:rsidRPr="00613770">
              <w:rPr>
                <w:rFonts w:ascii="Arial" w:hAnsi="Arial" w:cs="Arial"/>
                <w:i/>
              </w:rPr>
              <w:t xml:space="preserve">Heidi </w:t>
            </w:r>
            <w:r w:rsidRPr="009E10B2">
              <w:rPr>
                <w:rFonts w:ascii="Arial" w:hAnsi="Arial" w:cs="Arial"/>
              </w:rPr>
              <w:t>by Johanna Spyri.</w:t>
            </w:r>
          </w:p>
          <w:p w14:paraId="22A39E8C" w14:textId="61C82510" w:rsidR="000A13AA" w:rsidRPr="009E10B2" w:rsidRDefault="000A13AA" w:rsidP="00291D88">
            <w:pPr>
              <w:spacing w:before="120" w:after="120"/>
              <w:rPr>
                <w:rFonts w:ascii="Arial" w:hAnsi="Arial" w:cs="Arial"/>
              </w:rPr>
            </w:pPr>
            <w:r w:rsidRPr="009E10B2">
              <w:rPr>
                <w:rFonts w:ascii="Arial" w:hAnsi="Arial" w:cs="Arial"/>
              </w:rPr>
              <w:t xml:space="preserve">Define narrative voice (the voice telling the reader the story) and ensure the distinction between </w:t>
            </w:r>
            <w:r w:rsidR="00917128">
              <w:rPr>
                <w:rFonts w:ascii="Arial" w:hAnsi="Arial" w:cs="Arial"/>
              </w:rPr>
              <w:t xml:space="preserve">narrative voice </w:t>
            </w:r>
            <w:r w:rsidRPr="009E10B2">
              <w:rPr>
                <w:rFonts w:ascii="Arial" w:hAnsi="Arial" w:cs="Arial"/>
              </w:rPr>
              <w:t>and direct speech (when</w:t>
            </w:r>
            <w:r w:rsidR="00917128">
              <w:rPr>
                <w:rFonts w:ascii="Arial" w:hAnsi="Arial" w:cs="Arial"/>
              </w:rPr>
              <w:t xml:space="preserve"> a character speaks) is clear. See ‘Types of Narrative Voice:</w:t>
            </w:r>
            <w:r w:rsidRPr="009E10B2">
              <w:rPr>
                <w:rFonts w:ascii="Arial" w:hAnsi="Arial" w:cs="Arial"/>
              </w:rPr>
              <w:t xml:space="preserve"> </w:t>
            </w:r>
            <w:hyperlink r:id="rId36" w:history="1">
              <w:r w:rsidRPr="009E10B2">
                <w:rPr>
                  <w:rStyle w:val="Hyperlink"/>
                  <w:rFonts w:ascii="Arial" w:hAnsi="Arial" w:cs="Arial"/>
                </w:rPr>
                <w:t>https</w:t>
              </w:r>
            </w:hyperlink>
            <w:hyperlink r:id="rId37" w:history="1">
              <w:r w:rsidRPr="009E10B2">
                <w:rPr>
                  <w:rStyle w:val="Hyperlink"/>
                  <w:rFonts w:ascii="Arial" w:hAnsi="Arial" w:cs="Arial"/>
                </w:rPr>
                <w:t>://writingmanual.pressbooks.com/chapter/types-of-narrative-voice-2</w:t>
              </w:r>
            </w:hyperlink>
            <w:hyperlink r:id="rId38" w:history="1">
              <w:r w:rsidRPr="009E10B2">
                <w:rPr>
                  <w:rStyle w:val="Hyperlink"/>
                  <w:rFonts w:ascii="Arial" w:hAnsi="Arial" w:cs="Arial"/>
                </w:rPr>
                <w:t>/</w:t>
              </w:r>
            </w:hyperlink>
          </w:p>
          <w:p w14:paraId="7A061B26" w14:textId="27A39E8C" w:rsidR="000A13AA" w:rsidRPr="00917128" w:rsidRDefault="00917128" w:rsidP="00291D88">
            <w:pPr>
              <w:spacing w:before="120" w:after="120"/>
              <w:rPr>
                <w:rFonts w:ascii="Arial" w:hAnsi="Arial" w:cs="Arial"/>
              </w:rPr>
            </w:pPr>
            <w:r>
              <w:rPr>
                <w:rFonts w:ascii="Arial" w:hAnsi="Arial" w:cs="Arial"/>
              </w:rPr>
              <w:t xml:space="preserve">Give learners </w:t>
            </w:r>
            <w:r w:rsidR="000A13AA" w:rsidRPr="009E10B2">
              <w:rPr>
                <w:rFonts w:ascii="Arial" w:hAnsi="Arial" w:cs="Arial"/>
              </w:rPr>
              <w:t>copies, display an</w:t>
            </w:r>
            <w:r w:rsidR="00613770">
              <w:rPr>
                <w:rFonts w:ascii="Arial" w:hAnsi="Arial" w:cs="Arial"/>
              </w:rPr>
              <w:t xml:space="preserve">d read the opening 54 lines of </w:t>
            </w:r>
            <w:r w:rsidR="000A13AA" w:rsidRPr="00613770">
              <w:rPr>
                <w:rFonts w:ascii="Arial" w:hAnsi="Arial" w:cs="Arial"/>
                <w:i/>
              </w:rPr>
              <w:t xml:space="preserve">Heidi </w:t>
            </w:r>
            <w:r w:rsidR="00291D88">
              <w:rPr>
                <w:rFonts w:ascii="Arial" w:hAnsi="Arial" w:cs="Arial"/>
              </w:rPr>
              <w:t xml:space="preserve">from </w:t>
            </w:r>
            <w:hyperlink r:id="rId39" w:history="1">
              <w:r w:rsidR="00613770">
                <w:rPr>
                  <w:rStyle w:val="Hyperlink"/>
                  <w:rFonts w:ascii="Arial" w:hAnsi="Arial" w:cs="Arial"/>
                </w:rPr>
                <w:t>www.fullbooks.com/Heidi1.html</w:t>
              </w:r>
            </w:hyperlink>
            <w:r w:rsidR="000A13AA" w:rsidRPr="009E10B2">
              <w:rPr>
                <w:rFonts w:ascii="Arial" w:hAnsi="Arial" w:cs="Arial"/>
              </w:rPr>
              <w:t xml:space="preserve"> </w:t>
            </w:r>
            <w:r w:rsidR="00291D88">
              <w:rPr>
                <w:rFonts w:ascii="Arial" w:hAnsi="Arial" w:cs="Arial"/>
              </w:rPr>
              <w:t>(‘</w:t>
            </w:r>
            <w:r>
              <w:rPr>
                <w:rFonts w:ascii="Arial" w:hAnsi="Arial" w:cs="Arial"/>
              </w:rPr>
              <w:t xml:space="preserve">The old and pleasantly situated </w:t>
            </w:r>
            <w:r w:rsidRPr="00917128">
              <w:rPr>
                <w:rFonts w:ascii="Arial" w:hAnsi="Arial" w:cs="Arial"/>
              </w:rPr>
              <w:t>village</w:t>
            </w:r>
            <w:r w:rsidR="00291D88">
              <w:rPr>
                <w:rFonts w:ascii="Arial" w:hAnsi="Arial" w:cs="Arial"/>
              </w:rPr>
              <w:t xml:space="preserve"> </w:t>
            </w:r>
            <w:r w:rsidRPr="00917128">
              <w:rPr>
                <w:rFonts w:ascii="Arial" w:hAnsi="Arial" w:cs="Arial"/>
              </w:rPr>
              <w:t>…</w:t>
            </w:r>
            <w:r w:rsidRPr="00917128">
              <w:rPr>
                <w:rFonts w:ascii="Arial" w:hAnsi="Arial" w:cs="Arial"/>
                <w:color w:val="000000"/>
                <w:shd w:val="clear" w:color="auto" w:fill="FFFFFF"/>
              </w:rPr>
              <w:t xml:space="preserve"> will soon send you and your proposal packing off home</w:t>
            </w:r>
            <w:r>
              <w:rPr>
                <w:rFonts w:ascii="Arial" w:hAnsi="Arial" w:cs="Arial"/>
                <w:color w:val="000000"/>
                <w:shd w:val="clear" w:color="auto" w:fill="FFFFFF"/>
              </w:rPr>
              <w:t xml:space="preserve"> </w:t>
            </w:r>
            <w:r w:rsidRPr="00917128">
              <w:rPr>
                <w:rFonts w:ascii="Arial" w:hAnsi="Arial" w:cs="Arial"/>
                <w:color w:val="000000"/>
                <w:shd w:val="clear" w:color="auto" w:fill="FFFFFF"/>
              </w:rPr>
              <w:t>again!</w:t>
            </w:r>
            <w:r w:rsidR="00291D88">
              <w:rPr>
                <w:rFonts w:ascii="Arial" w:hAnsi="Arial" w:cs="Arial"/>
                <w:color w:val="000000"/>
                <w:shd w:val="clear" w:color="auto" w:fill="FFFFFF"/>
              </w:rPr>
              <w:t>’),</w:t>
            </w:r>
            <w:r w:rsidR="00291D88">
              <w:rPr>
                <w:rFonts w:ascii="Arial" w:hAnsi="Arial" w:cs="Arial"/>
              </w:rPr>
              <w:t xml:space="preserve"> o</w:t>
            </w:r>
            <w:r w:rsidRPr="00917128">
              <w:rPr>
                <w:rFonts w:ascii="Arial" w:hAnsi="Arial" w:cs="Arial"/>
              </w:rPr>
              <w:t>r</w:t>
            </w:r>
            <w:r w:rsidR="000A13AA" w:rsidRPr="00917128">
              <w:rPr>
                <w:rFonts w:ascii="Arial" w:hAnsi="Arial" w:cs="Arial"/>
              </w:rPr>
              <w:t xml:space="preserve"> your choice of literary fiction</w:t>
            </w:r>
            <w:r>
              <w:rPr>
                <w:rFonts w:ascii="Arial" w:hAnsi="Arial" w:cs="Arial"/>
              </w:rPr>
              <w:t>. A</w:t>
            </w:r>
            <w:r w:rsidR="000A13AA" w:rsidRPr="00917128">
              <w:rPr>
                <w:rFonts w:ascii="Arial" w:hAnsi="Arial" w:cs="Arial"/>
              </w:rPr>
              <w:t xml:space="preserve">sk learners to use their own browsers to define any vocabulary they are unsure of. </w:t>
            </w:r>
          </w:p>
          <w:p w14:paraId="38E1BE15" w14:textId="77777777" w:rsidR="0075514E" w:rsidRDefault="0075514E" w:rsidP="00291D88">
            <w:pPr>
              <w:spacing w:before="120" w:after="120"/>
              <w:rPr>
                <w:rFonts w:ascii="Arial" w:hAnsi="Arial" w:cs="Arial"/>
                <w:b/>
              </w:rPr>
            </w:pPr>
          </w:p>
          <w:p w14:paraId="574C8D25" w14:textId="49CC55E0" w:rsidR="000A13AA" w:rsidRPr="00917128" w:rsidRDefault="000A13AA" w:rsidP="00291D88">
            <w:pPr>
              <w:spacing w:before="120" w:after="120"/>
              <w:rPr>
                <w:rFonts w:ascii="Arial" w:hAnsi="Arial" w:cs="Arial"/>
                <w:b/>
              </w:rPr>
            </w:pPr>
            <w:r w:rsidRPr="00917128">
              <w:rPr>
                <w:rFonts w:ascii="Arial" w:hAnsi="Arial" w:cs="Arial"/>
                <w:b/>
              </w:rPr>
              <w:t xml:space="preserve">Task 3 </w:t>
            </w:r>
          </w:p>
          <w:p w14:paraId="55F16DEC" w14:textId="4B06221F" w:rsidR="00917128" w:rsidRDefault="00613770" w:rsidP="00291D88">
            <w:pPr>
              <w:spacing w:before="120" w:after="120"/>
              <w:rPr>
                <w:rFonts w:ascii="Arial" w:hAnsi="Arial" w:cs="Arial"/>
              </w:rPr>
            </w:pPr>
            <w:r w:rsidRPr="003D52B3">
              <w:rPr>
                <w:rFonts w:ascii="Arial" w:hAnsi="Arial" w:cs="Arial"/>
                <w:b/>
              </w:rPr>
              <w:t xml:space="preserve">PowerPoint slide </w:t>
            </w:r>
            <w:r w:rsidR="00281D5C" w:rsidRPr="003D52B3">
              <w:rPr>
                <w:rFonts w:ascii="Arial" w:hAnsi="Arial" w:cs="Arial"/>
                <w:b/>
              </w:rPr>
              <w:t>6</w:t>
            </w:r>
            <w:r>
              <w:rPr>
                <w:rFonts w:ascii="Arial" w:hAnsi="Arial" w:cs="Arial"/>
              </w:rPr>
              <w:t xml:space="preserve">: </w:t>
            </w:r>
            <w:r w:rsidR="000A13AA" w:rsidRPr="009E10B2">
              <w:rPr>
                <w:rFonts w:ascii="Arial" w:hAnsi="Arial" w:cs="Arial"/>
              </w:rPr>
              <w:t xml:space="preserve">Choose a compound sentence that creates a significant </w:t>
            </w:r>
            <w:r w:rsidR="0018550F" w:rsidRPr="009E10B2">
              <w:rPr>
                <w:rFonts w:ascii="Arial" w:hAnsi="Arial" w:cs="Arial"/>
              </w:rPr>
              <w:t>build-up</w:t>
            </w:r>
            <w:r w:rsidR="000A13AA" w:rsidRPr="009E10B2">
              <w:rPr>
                <w:rFonts w:ascii="Arial" w:hAnsi="Arial" w:cs="Arial"/>
              </w:rPr>
              <w:t xml:space="preserve"> of a description. Ask the learners to discuss: </w:t>
            </w:r>
          </w:p>
          <w:p w14:paraId="2ECFA686" w14:textId="2A12EB06" w:rsidR="000A13AA" w:rsidRPr="009E10B2" w:rsidRDefault="000A13AA" w:rsidP="00291D88">
            <w:pPr>
              <w:spacing w:before="120" w:after="120"/>
              <w:rPr>
                <w:rFonts w:ascii="Arial" w:hAnsi="Arial" w:cs="Arial"/>
              </w:rPr>
            </w:pPr>
            <w:r w:rsidRPr="003D52B3">
              <w:rPr>
                <w:rFonts w:ascii="Arial" w:hAnsi="Arial" w:cs="Arial"/>
                <w:b/>
              </w:rPr>
              <w:t xml:space="preserve">How has the </w:t>
            </w:r>
            <w:r w:rsidRPr="00137BD4">
              <w:rPr>
                <w:rFonts w:ascii="Arial" w:hAnsi="Arial" w:cs="Arial"/>
                <w:b/>
              </w:rPr>
              <w:t>narrative voice</w:t>
            </w:r>
            <w:r w:rsidRPr="003D52B3">
              <w:rPr>
                <w:rFonts w:ascii="Arial" w:hAnsi="Arial" w:cs="Arial"/>
                <w:b/>
              </w:rPr>
              <w:t xml:space="preserve"> been crafted for effect?</w:t>
            </w:r>
            <w:r w:rsidRPr="009E10B2">
              <w:rPr>
                <w:rFonts w:ascii="Arial" w:hAnsi="Arial" w:cs="Arial"/>
              </w:rPr>
              <w:t xml:space="preserve"> (tone/viewpoint of narrator)    </w:t>
            </w:r>
          </w:p>
          <w:p w14:paraId="32CF1B6C" w14:textId="77777777" w:rsidR="00917128" w:rsidRDefault="000A13AA" w:rsidP="00291D88">
            <w:pPr>
              <w:spacing w:before="120" w:after="120"/>
              <w:rPr>
                <w:rFonts w:ascii="Arial" w:hAnsi="Arial" w:cs="Arial"/>
              </w:rPr>
            </w:pPr>
            <w:r w:rsidRPr="009E10B2">
              <w:rPr>
                <w:rFonts w:ascii="Arial" w:hAnsi="Arial" w:cs="Arial"/>
              </w:rPr>
              <w:t xml:space="preserve">Elicit from them, whilst they annotate: </w:t>
            </w:r>
          </w:p>
          <w:p w14:paraId="6F34339A" w14:textId="57641E47" w:rsidR="000A13AA" w:rsidRPr="003D52B3" w:rsidRDefault="000A13AA" w:rsidP="00291D88">
            <w:pPr>
              <w:spacing w:before="120" w:after="120" w:line="276" w:lineRule="auto"/>
              <w:rPr>
                <w:rFonts w:ascii="Arial" w:hAnsi="Arial" w:cs="Arial"/>
                <w:i/>
              </w:rPr>
            </w:pPr>
            <w:r w:rsidRPr="003D52B3">
              <w:rPr>
                <w:rFonts w:ascii="Arial" w:hAnsi="Arial" w:cs="Arial"/>
                <w:i/>
              </w:rPr>
              <w:t>Compound</w:t>
            </w:r>
            <w:r w:rsidR="00291D88" w:rsidRPr="003D52B3">
              <w:rPr>
                <w:rFonts w:ascii="Arial" w:hAnsi="Arial" w:cs="Arial"/>
                <w:i/>
              </w:rPr>
              <w:t xml:space="preserve"> sentence</w:t>
            </w:r>
            <w:r w:rsidRPr="003D52B3">
              <w:rPr>
                <w:rFonts w:ascii="Arial" w:hAnsi="Arial" w:cs="Arial"/>
                <w:i/>
              </w:rPr>
              <w:t xml:space="preserve"> = </w:t>
            </w:r>
            <w:r w:rsidR="0018550F" w:rsidRPr="00A31087">
              <w:rPr>
                <w:rFonts w:ascii="Arial" w:hAnsi="Arial" w:cs="Arial"/>
                <w:i/>
              </w:rPr>
              <w:t>build-up</w:t>
            </w:r>
            <w:r w:rsidRPr="003D52B3">
              <w:rPr>
                <w:rFonts w:ascii="Arial" w:hAnsi="Arial" w:cs="Arial"/>
                <w:i/>
              </w:rPr>
              <w:t xml:space="preserve"> of a description that mirrors the overwhelming amounts of clothes that Heidi has on</w:t>
            </w:r>
            <w:r w:rsidR="00291D88" w:rsidRPr="003D52B3">
              <w:rPr>
                <w:rFonts w:ascii="Arial" w:hAnsi="Arial" w:cs="Arial"/>
                <w:i/>
              </w:rPr>
              <w:t>,</w:t>
            </w:r>
            <w:r w:rsidRPr="003D52B3">
              <w:rPr>
                <w:rFonts w:ascii="Arial" w:hAnsi="Arial" w:cs="Arial"/>
                <w:i/>
              </w:rPr>
              <w:t xml:space="preserve"> hint</w:t>
            </w:r>
            <w:r w:rsidR="00291D88" w:rsidRPr="003D52B3">
              <w:rPr>
                <w:rFonts w:ascii="Arial" w:hAnsi="Arial" w:cs="Arial"/>
                <w:i/>
              </w:rPr>
              <w:t>ing</w:t>
            </w:r>
            <w:r w:rsidRPr="003D52B3">
              <w:rPr>
                <w:rFonts w:ascii="Arial" w:hAnsi="Arial" w:cs="Arial"/>
                <w:i/>
              </w:rPr>
              <w:t xml:space="preserve"> that she is carrying/wearing everything she owns and is uncomfortable for it on this long, mountainous walk. Coupled with noun phrases (</w:t>
            </w:r>
            <w:r w:rsidR="00917128" w:rsidRPr="003D52B3">
              <w:rPr>
                <w:rFonts w:ascii="Arial" w:hAnsi="Arial" w:cs="Arial"/>
                <w:i/>
              </w:rPr>
              <w:t>‘</w:t>
            </w:r>
            <w:r w:rsidRPr="003D52B3">
              <w:rPr>
                <w:rFonts w:ascii="Arial" w:hAnsi="Arial" w:cs="Arial"/>
                <w:i/>
              </w:rPr>
              <w:t>nailed mountain-shoes</w:t>
            </w:r>
            <w:r w:rsidR="00917128" w:rsidRPr="003D52B3">
              <w:rPr>
                <w:rFonts w:ascii="Arial" w:hAnsi="Arial" w:cs="Arial"/>
                <w:i/>
              </w:rPr>
              <w:t>’</w:t>
            </w:r>
            <w:r w:rsidRPr="003D52B3">
              <w:rPr>
                <w:rFonts w:ascii="Arial" w:hAnsi="Arial" w:cs="Arial"/>
                <w:i/>
              </w:rPr>
              <w:t xml:space="preserve">, </w:t>
            </w:r>
            <w:r w:rsidR="00917128" w:rsidRPr="003D52B3">
              <w:rPr>
                <w:rFonts w:ascii="Arial" w:hAnsi="Arial" w:cs="Arial"/>
                <w:i/>
              </w:rPr>
              <w:t>‘</w:t>
            </w:r>
            <w:r w:rsidRPr="003D52B3">
              <w:rPr>
                <w:rFonts w:ascii="Arial" w:hAnsi="Arial" w:cs="Arial"/>
                <w:i/>
              </w:rPr>
              <w:t>little body</w:t>
            </w:r>
            <w:r w:rsidR="00917128" w:rsidRPr="003D52B3">
              <w:rPr>
                <w:rFonts w:ascii="Arial" w:hAnsi="Arial" w:cs="Arial"/>
                <w:i/>
              </w:rPr>
              <w:t>’</w:t>
            </w:r>
            <w:r w:rsidRPr="003D52B3">
              <w:rPr>
                <w:rFonts w:ascii="Arial" w:hAnsi="Arial" w:cs="Arial"/>
                <w:i/>
              </w:rPr>
              <w:t xml:space="preserve">) to contrast her figure and her unsuitable </w:t>
            </w:r>
            <w:r w:rsidR="00917128" w:rsidRPr="003D52B3">
              <w:rPr>
                <w:rFonts w:ascii="Arial" w:hAnsi="Arial" w:cs="Arial"/>
                <w:i/>
              </w:rPr>
              <w:t>clothing</w:t>
            </w:r>
            <w:r w:rsidRPr="003D52B3">
              <w:rPr>
                <w:rFonts w:ascii="Arial" w:hAnsi="Arial" w:cs="Arial"/>
                <w:i/>
              </w:rPr>
              <w:t xml:space="preserve">. </w:t>
            </w:r>
          </w:p>
          <w:p w14:paraId="2BE32753" w14:textId="77777777" w:rsidR="00A31087" w:rsidRDefault="00A31087" w:rsidP="00291D88">
            <w:pPr>
              <w:spacing w:before="120" w:after="120"/>
              <w:rPr>
                <w:rFonts w:ascii="Arial" w:hAnsi="Arial" w:cs="Arial"/>
              </w:rPr>
            </w:pPr>
          </w:p>
          <w:p w14:paraId="30C23F79" w14:textId="77777777" w:rsidR="00A31087" w:rsidRDefault="00A31087" w:rsidP="00291D88">
            <w:pPr>
              <w:spacing w:before="120" w:after="120"/>
              <w:rPr>
                <w:rFonts w:ascii="Arial" w:hAnsi="Arial" w:cs="Arial"/>
              </w:rPr>
            </w:pPr>
          </w:p>
          <w:p w14:paraId="18420F46" w14:textId="36EA7697" w:rsidR="00A31087" w:rsidRDefault="00613770" w:rsidP="00291D88">
            <w:pPr>
              <w:spacing w:before="120" w:after="120"/>
              <w:rPr>
                <w:rFonts w:ascii="Arial" w:hAnsi="Arial" w:cs="Arial"/>
              </w:rPr>
            </w:pPr>
            <w:r w:rsidRPr="003D52B3">
              <w:rPr>
                <w:rFonts w:ascii="Arial" w:hAnsi="Arial" w:cs="Arial"/>
                <w:b/>
              </w:rPr>
              <w:t xml:space="preserve">PowerPoint slide </w:t>
            </w:r>
            <w:r w:rsidR="00281D5C" w:rsidRPr="003D52B3">
              <w:rPr>
                <w:rFonts w:ascii="Arial" w:hAnsi="Arial" w:cs="Arial"/>
                <w:b/>
              </w:rPr>
              <w:t>7</w:t>
            </w:r>
            <w:r>
              <w:rPr>
                <w:rFonts w:ascii="Arial" w:hAnsi="Arial" w:cs="Arial"/>
              </w:rPr>
              <w:t xml:space="preserve">: </w:t>
            </w:r>
            <w:r w:rsidR="000A13AA" w:rsidRPr="009E10B2">
              <w:rPr>
                <w:rFonts w:ascii="Arial" w:hAnsi="Arial" w:cs="Arial"/>
              </w:rPr>
              <w:t xml:space="preserve">Choose direct speech from your choice of fiction that creates a sense of character. Ask the learners to discuss: </w:t>
            </w:r>
          </w:p>
          <w:p w14:paraId="40AC7B61" w14:textId="5BD44ECD" w:rsidR="000A13AA" w:rsidRPr="009E10B2" w:rsidRDefault="000A13AA" w:rsidP="00291D88">
            <w:pPr>
              <w:spacing w:before="120" w:after="120"/>
              <w:rPr>
                <w:rFonts w:ascii="Arial" w:hAnsi="Arial" w:cs="Arial"/>
              </w:rPr>
            </w:pPr>
            <w:r w:rsidRPr="003D52B3">
              <w:rPr>
                <w:rFonts w:ascii="Arial" w:hAnsi="Arial" w:cs="Arial"/>
                <w:b/>
              </w:rPr>
              <w:t xml:space="preserve">How </w:t>
            </w:r>
            <w:r w:rsidR="00A31087" w:rsidRPr="003D52B3">
              <w:rPr>
                <w:rFonts w:ascii="Arial" w:hAnsi="Arial" w:cs="Arial"/>
                <w:b/>
              </w:rPr>
              <w:t xml:space="preserve">has </w:t>
            </w:r>
            <w:r w:rsidRPr="003D52B3">
              <w:rPr>
                <w:rFonts w:ascii="Arial" w:hAnsi="Arial" w:cs="Arial"/>
                <w:b/>
              </w:rPr>
              <w:t>the direct speech been crafted for effect?</w:t>
            </w:r>
            <w:r w:rsidRPr="009E10B2">
              <w:rPr>
                <w:rFonts w:ascii="Arial" w:hAnsi="Arial" w:cs="Arial"/>
              </w:rPr>
              <w:t xml:space="preserve"> (tone of voice)</w:t>
            </w:r>
          </w:p>
          <w:p w14:paraId="2B7FAA79" w14:textId="77777777" w:rsidR="00917128" w:rsidRDefault="000A13AA" w:rsidP="00291D88">
            <w:pPr>
              <w:spacing w:before="120" w:after="120"/>
              <w:rPr>
                <w:rFonts w:ascii="Arial" w:hAnsi="Arial" w:cs="Arial"/>
              </w:rPr>
            </w:pPr>
            <w:r w:rsidRPr="009E10B2">
              <w:rPr>
                <w:rFonts w:ascii="Arial" w:hAnsi="Arial" w:cs="Arial"/>
              </w:rPr>
              <w:t xml:space="preserve">Elicit from them, whilst they annotate: </w:t>
            </w:r>
          </w:p>
          <w:p w14:paraId="18D3A6AF" w14:textId="00B74BAB" w:rsidR="00917128" w:rsidRDefault="000A13AA" w:rsidP="00291D88">
            <w:pPr>
              <w:spacing w:before="120" w:after="120"/>
              <w:rPr>
                <w:rFonts w:ascii="Arial" w:hAnsi="Arial" w:cs="Arial"/>
              </w:rPr>
            </w:pPr>
            <w:r w:rsidRPr="009E10B2">
              <w:rPr>
                <w:rFonts w:ascii="Arial" w:hAnsi="Arial" w:cs="Arial"/>
              </w:rPr>
              <w:t>Focus on the use of direct speech = Dete is setting the agenda and part of her crafted idiolect means she is using compound sentences which indicate she is thinking quickly as to what to say to reassure Heidi.</w:t>
            </w:r>
            <w:r w:rsidR="00A31087">
              <w:rPr>
                <w:rFonts w:ascii="Arial" w:hAnsi="Arial" w:cs="Arial"/>
              </w:rPr>
              <w:t xml:space="preserve"> </w:t>
            </w:r>
            <w:r w:rsidRPr="009E10B2">
              <w:rPr>
                <w:rFonts w:ascii="Arial" w:hAnsi="Arial" w:cs="Arial"/>
              </w:rPr>
              <w:t>This is reinforced by the use</w:t>
            </w:r>
            <w:r w:rsidR="00A31087">
              <w:rPr>
                <w:rFonts w:ascii="Arial" w:hAnsi="Arial" w:cs="Arial"/>
              </w:rPr>
              <w:t xml:space="preserve"> of</w:t>
            </w:r>
            <w:r w:rsidRPr="009E10B2">
              <w:rPr>
                <w:rFonts w:ascii="Arial" w:hAnsi="Arial" w:cs="Arial"/>
              </w:rPr>
              <w:t xml:space="preserve"> ‘bravely’ to get Heidi to walk and of the word ‘encouraging’ to describe the tone she has selected to speak to Heidi. </w:t>
            </w:r>
          </w:p>
          <w:p w14:paraId="34060963" w14:textId="7F890110" w:rsidR="000A13AA" w:rsidRPr="009E10B2" w:rsidRDefault="000A13AA" w:rsidP="00291D88">
            <w:pPr>
              <w:spacing w:before="120" w:after="120"/>
              <w:rPr>
                <w:rFonts w:ascii="Arial" w:hAnsi="Arial" w:cs="Arial"/>
              </w:rPr>
            </w:pPr>
            <w:r w:rsidRPr="009E10B2">
              <w:rPr>
                <w:rFonts w:ascii="Arial" w:hAnsi="Arial" w:cs="Arial"/>
              </w:rPr>
              <w:t xml:space="preserve">Focus also on the use of the modal ‘must’ and the forcefulness with which this implication is delivered </w:t>
            </w:r>
            <w:r w:rsidR="00A31087">
              <w:rPr>
                <w:rFonts w:ascii="Arial" w:hAnsi="Arial" w:cs="Arial"/>
              </w:rPr>
              <w:t xml:space="preserve">in </w:t>
            </w:r>
            <w:r w:rsidRPr="009E10B2">
              <w:rPr>
                <w:rFonts w:ascii="Arial" w:hAnsi="Arial" w:cs="Arial"/>
              </w:rPr>
              <w:t xml:space="preserve">contrast </w:t>
            </w:r>
            <w:r w:rsidR="00A31087">
              <w:rPr>
                <w:rFonts w:ascii="Arial" w:hAnsi="Arial" w:cs="Arial"/>
              </w:rPr>
              <w:t>with</w:t>
            </w:r>
            <w:r w:rsidR="00A31087" w:rsidRPr="009E10B2">
              <w:rPr>
                <w:rFonts w:ascii="Arial" w:hAnsi="Arial" w:cs="Arial"/>
              </w:rPr>
              <w:t xml:space="preserve"> </w:t>
            </w:r>
            <w:r w:rsidRPr="009E10B2">
              <w:rPr>
                <w:rFonts w:ascii="Arial" w:hAnsi="Arial" w:cs="Arial"/>
              </w:rPr>
              <w:t xml:space="preserve">the tone. </w:t>
            </w:r>
          </w:p>
          <w:p w14:paraId="11E2AF40" w14:textId="45FAAC63" w:rsidR="00917128" w:rsidRDefault="00A31087" w:rsidP="00BE5520">
            <w:pPr>
              <w:spacing w:before="120" w:after="120"/>
              <w:rPr>
                <w:rFonts w:ascii="Arial" w:hAnsi="Arial" w:cs="Arial"/>
              </w:rPr>
            </w:pPr>
            <w:r w:rsidRPr="003D52B3">
              <w:rPr>
                <w:rFonts w:ascii="Arial" w:hAnsi="Arial" w:cs="Arial"/>
                <w:b/>
              </w:rPr>
              <w:t>PowerPoint slide 8</w:t>
            </w:r>
            <w:r>
              <w:rPr>
                <w:rFonts w:ascii="Arial" w:hAnsi="Arial" w:cs="Arial"/>
              </w:rPr>
              <w:t xml:space="preserve">: </w:t>
            </w:r>
            <w:r w:rsidR="000A13AA" w:rsidRPr="009E10B2">
              <w:rPr>
                <w:rFonts w:ascii="Arial" w:hAnsi="Arial" w:cs="Arial"/>
              </w:rPr>
              <w:t xml:space="preserve">Choose direct speech from your choice of fiction that reveals a character’s shock. </w:t>
            </w:r>
            <w:r w:rsidR="00BE5520" w:rsidRPr="009E10B2">
              <w:rPr>
                <w:rFonts w:ascii="Arial" w:hAnsi="Arial" w:cs="Arial"/>
              </w:rPr>
              <w:t>Ask the learners to discuss:</w:t>
            </w:r>
          </w:p>
          <w:p w14:paraId="742CA157" w14:textId="3CB42942" w:rsidR="00BE5520" w:rsidRPr="009E10B2" w:rsidRDefault="00BE5520" w:rsidP="00BE5520">
            <w:pPr>
              <w:spacing w:before="120" w:after="120"/>
              <w:rPr>
                <w:rFonts w:ascii="Arial" w:hAnsi="Arial" w:cs="Arial"/>
              </w:rPr>
            </w:pPr>
            <w:r w:rsidRPr="003D52B3">
              <w:rPr>
                <w:rFonts w:ascii="Arial" w:hAnsi="Arial" w:cs="Arial"/>
                <w:b/>
              </w:rPr>
              <w:t xml:space="preserve">How </w:t>
            </w:r>
            <w:r w:rsidR="00A31087" w:rsidRPr="005C1102">
              <w:rPr>
                <w:rFonts w:ascii="Arial" w:hAnsi="Arial" w:cs="Arial"/>
                <w:b/>
              </w:rPr>
              <w:t xml:space="preserve">has </w:t>
            </w:r>
            <w:r w:rsidRPr="003D52B3">
              <w:rPr>
                <w:rFonts w:ascii="Arial" w:hAnsi="Arial" w:cs="Arial"/>
                <w:b/>
              </w:rPr>
              <w:t>the direct speech been crafted for effect?</w:t>
            </w:r>
            <w:r w:rsidRPr="009E10B2">
              <w:rPr>
                <w:rFonts w:ascii="Arial" w:hAnsi="Arial" w:cs="Arial"/>
              </w:rPr>
              <w:t xml:space="preserve"> (tone of voice)</w:t>
            </w:r>
          </w:p>
          <w:p w14:paraId="26D35DC3" w14:textId="77777777" w:rsidR="00015C49" w:rsidRDefault="000A13AA" w:rsidP="00291D88">
            <w:pPr>
              <w:spacing w:before="120" w:after="120"/>
              <w:rPr>
                <w:rFonts w:ascii="Arial" w:hAnsi="Arial" w:cs="Arial"/>
              </w:rPr>
            </w:pPr>
            <w:r w:rsidRPr="009E10B2">
              <w:rPr>
                <w:rFonts w:ascii="Arial" w:hAnsi="Arial" w:cs="Arial"/>
              </w:rPr>
              <w:t xml:space="preserve">Elicit from them, whilst they annotate: </w:t>
            </w:r>
          </w:p>
          <w:p w14:paraId="10D2DD3B" w14:textId="77777777" w:rsidR="00A31087" w:rsidRDefault="000A13AA" w:rsidP="003D52B3">
            <w:pPr>
              <w:pStyle w:val="ListParagraph"/>
              <w:numPr>
                <w:ilvl w:val="0"/>
                <w:numId w:val="27"/>
              </w:numPr>
              <w:spacing w:before="120" w:after="120"/>
              <w:rPr>
                <w:rFonts w:ascii="Arial" w:hAnsi="Arial" w:cs="Arial"/>
              </w:rPr>
            </w:pPr>
            <w:r w:rsidRPr="003D52B3">
              <w:rPr>
                <w:rFonts w:ascii="Arial" w:hAnsi="Arial" w:cs="Arial"/>
              </w:rPr>
              <w:t>What does the punctuation imply about the tone of the voice?</w:t>
            </w:r>
          </w:p>
          <w:p w14:paraId="6216C10E" w14:textId="12F9F756" w:rsidR="00A31087" w:rsidRDefault="00A31087" w:rsidP="003D52B3">
            <w:pPr>
              <w:pStyle w:val="ListParagraph"/>
              <w:spacing w:before="120" w:after="120"/>
              <w:rPr>
                <w:rFonts w:ascii="Arial" w:hAnsi="Arial" w:cs="Arial"/>
              </w:rPr>
            </w:pPr>
            <w:r>
              <w:rPr>
                <w:rFonts w:ascii="Arial" w:hAnsi="Arial" w:cs="Arial"/>
              </w:rPr>
              <w:t>T</w:t>
            </w:r>
            <w:r w:rsidRPr="00633BD0">
              <w:rPr>
                <w:rFonts w:ascii="Arial" w:hAnsi="Arial" w:cs="Arial"/>
              </w:rPr>
              <w:t>he exclamation mark</w:t>
            </w:r>
            <w:r>
              <w:rPr>
                <w:rFonts w:ascii="Arial" w:hAnsi="Arial" w:cs="Arial"/>
              </w:rPr>
              <w:t xml:space="preserve"> implies s</w:t>
            </w:r>
            <w:r w:rsidR="000A13AA" w:rsidRPr="003D52B3">
              <w:rPr>
                <w:rFonts w:ascii="Arial" w:hAnsi="Arial" w:cs="Arial"/>
              </w:rPr>
              <w:t xml:space="preserve">trong shock. </w:t>
            </w:r>
          </w:p>
          <w:p w14:paraId="208180C7" w14:textId="77777777" w:rsidR="00A31087" w:rsidRDefault="000A13AA" w:rsidP="003D52B3">
            <w:pPr>
              <w:pStyle w:val="ListParagraph"/>
              <w:numPr>
                <w:ilvl w:val="0"/>
                <w:numId w:val="27"/>
              </w:numPr>
              <w:spacing w:before="120" w:after="120"/>
              <w:rPr>
                <w:rFonts w:ascii="Arial" w:hAnsi="Arial" w:cs="Arial"/>
              </w:rPr>
            </w:pPr>
            <w:r w:rsidRPr="003D52B3">
              <w:rPr>
                <w:rFonts w:ascii="Arial" w:hAnsi="Arial" w:cs="Arial"/>
              </w:rPr>
              <w:t xml:space="preserve">How does the repetition add to this? </w:t>
            </w:r>
          </w:p>
          <w:p w14:paraId="12F58743" w14:textId="1A925FBB" w:rsidR="000A13AA" w:rsidRPr="003D52B3" w:rsidRDefault="00A31087" w:rsidP="003D52B3">
            <w:pPr>
              <w:pStyle w:val="ListParagraph"/>
              <w:spacing w:before="120" w:after="120"/>
              <w:rPr>
                <w:rFonts w:ascii="Arial" w:hAnsi="Arial" w:cs="Arial"/>
              </w:rPr>
            </w:pPr>
            <w:r>
              <w:rPr>
                <w:rFonts w:ascii="Arial" w:hAnsi="Arial" w:cs="Arial"/>
              </w:rPr>
              <w:t>It h</w:t>
            </w:r>
            <w:r w:rsidR="000A13AA" w:rsidRPr="003D52B3">
              <w:rPr>
                <w:rFonts w:ascii="Arial" w:hAnsi="Arial" w:cs="Arial"/>
              </w:rPr>
              <w:t xml:space="preserve">eightens and reinforces her shock at the decision made for the child, Heidi. </w:t>
            </w:r>
          </w:p>
          <w:p w14:paraId="64919B29" w14:textId="77777777" w:rsidR="0075514E" w:rsidRDefault="0075514E" w:rsidP="00291D88">
            <w:pPr>
              <w:spacing w:before="120" w:after="120"/>
              <w:rPr>
                <w:rFonts w:ascii="Arial" w:hAnsi="Arial" w:cs="Arial"/>
                <w:b/>
              </w:rPr>
            </w:pPr>
          </w:p>
          <w:p w14:paraId="7052DE78" w14:textId="1157C8A4" w:rsidR="000A13AA" w:rsidRPr="009E10B2" w:rsidRDefault="000A13AA" w:rsidP="00291D88">
            <w:pPr>
              <w:spacing w:before="120" w:after="120"/>
              <w:rPr>
                <w:rFonts w:ascii="Arial" w:hAnsi="Arial" w:cs="Arial"/>
                <w:b/>
              </w:rPr>
            </w:pPr>
            <w:r w:rsidRPr="009E10B2">
              <w:rPr>
                <w:rFonts w:ascii="Arial" w:hAnsi="Arial" w:cs="Arial"/>
                <w:b/>
              </w:rPr>
              <w:t xml:space="preserve">Task 4 </w:t>
            </w:r>
          </w:p>
          <w:p w14:paraId="362D8639" w14:textId="7C6F5954" w:rsidR="000A13AA" w:rsidRPr="009E10B2" w:rsidRDefault="00281D5C" w:rsidP="00291D88">
            <w:pPr>
              <w:spacing w:before="120" w:after="120"/>
              <w:rPr>
                <w:rFonts w:ascii="Arial" w:hAnsi="Arial" w:cs="Arial"/>
              </w:rPr>
            </w:pPr>
            <w:r w:rsidRPr="003D52B3">
              <w:rPr>
                <w:rFonts w:ascii="Arial" w:hAnsi="Arial" w:cs="Arial"/>
                <w:b/>
              </w:rPr>
              <w:t>PowerPoint</w:t>
            </w:r>
            <w:r w:rsidR="00A31087" w:rsidRPr="003D52B3">
              <w:rPr>
                <w:rFonts w:ascii="Arial" w:hAnsi="Arial" w:cs="Arial"/>
                <w:b/>
              </w:rPr>
              <w:t xml:space="preserve"> slide</w:t>
            </w:r>
            <w:r w:rsidRPr="003D52B3">
              <w:rPr>
                <w:rFonts w:ascii="Arial" w:hAnsi="Arial" w:cs="Arial"/>
                <w:b/>
              </w:rPr>
              <w:t xml:space="preserve"> 9</w:t>
            </w:r>
            <w:r>
              <w:rPr>
                <w:rFonts w:ascii="Arial" w:hAnsi="Arial" w:cs="Arial"/>
              </w:rPr>
              <w:t xml:space="preserve">: </w:t>
            </w:r>
            <w:r w:rsidR="000A13AA" w:rsidRPr="009E10B2">
              <w:rPr>
                <w:rFonts w:ascii="Arial" w:hAnsi="Arial" w:cs="Arial"/>
              </w:rPr>
              <w:t xml:space="preserve">Introduce the idea </w:t>
            </w:r>
            <w:r w:rsidR="00A31087">
              <w:rPr>
                <w:rFonts w:ascii="Arial" w:hAnsi="Arial" w:cs="Arial"/>
              </w:rPr>
              <w:t>that</w:t>
            </w:r>
            <w:r w:rsidR="00A31087" w:rsidRPr="009E10B2">
              <w:rPr>
                <w:rFonts w:ascii="Arial" w:hAnsi="Arial" w:cs="Arial"/>
              </w:rPr>
              <w:t xml:space="preserve"> </w:t>
            </w:r>
            <w:r w:rsidR="00015C49">
              <w:rPr>
                <w:rFonts w:ascii="Arial" w:hAnsi="Arial" w:cs="Arial"/>
              </w:rPr>
              <w:t>‘</w:t>
            </w:r>
            <w:r w:rsidR="000A13AA" w:rsidRPr="009E10B2">
              <w:rPr>
                <w:rFonts w:ascii="Arial" w:hAnsi="Arial" w:cs="Arial"/>
              </w:rPr>
              <w:t>creating an appreciative response</w:t>
            </w:r>
            <w:r w:rsidR="00015C49">
              <w:rPr>
                <w:rFonts w:ascii="Arial" w:hAnsi="Arial" w:cs="Arial"/>
              </w:rPr>
              <w:t>’</w:t>
            </w:r>
            <w:r w:rsidR="000A13AA" w:rsidRPr="009E10B2">
              <w:rPr>
                <w:rFonts w:ascii="Arial" w:hAnsi="Arial" w:cs="Arial"/>
              </w:rPr>
              <w:t xml:space="preserve"> means that learners need to ‘judge’ the </w:t>
            </w:r>
            <w:r w:rsidR="000A13AA" w:rsidRPr="009E10B2">
              <w:rPr>
                <w:rFonts w:ascii="Arial" w:hAnsi="Arial" w:cs="Arial"/>
                <w:i/>
              </w:rPr>
              <w:t>overall</w:t>
            </w:r>
            <w:r w:rsidR="000A13AA" w:rsidRPr="009E10B2">
              <w:rPr>
                <w:rFonts w:ascii="Arial" w:hAnsi="Arial" w:cs="Arial"/>
              </w:rPr>
              <w:t xml:space="preserve"> mood and tone. Explain the three part structure of what the learners have read: </w:t>
            </w:r>
          </w:p>
          <w:p w14:paraId="0B831074" w14:textId="77777777" w:rsidR="000A13AA" w:rsidRPr="009E10B2" w:rsidRDefault="000A13AA" w:rsidP="000A13AA">
            <w:pPr>
              <w:numPr>
                <w:ilvl w:val="0"/>
                <w:numId w:val="18"/>
              </w:numPr>
              <w:spacing w:before="120" w:after="120" w:line="276" w:lineRule="auto"/>
              <w:rPr>
                <w:rFonts w:ascii="Arial" w:hAnsi="Arial" w:cs="Arial"/>
              </w:rPr>
            </w:pPr>
            <w:r w:rsidRPr="009E10B2">
              <w:rPr>
                <w:rFonts w:ascii="Arial" w:hAnsi="Arial" w:cs="Arial"/>
              </w:rPr>
              <w:t xml:space="preserve">Sympathy for a young girl </w:t>
            </w:r>
          </w:p>
          <w:p w14:paraId="3E1ADA27" w14:textId="77777777" w:rsidR="000A13AA" w:rsidRPr="009E10B2" w:rsidRDefault="000A13AA" w:rsidP="000A13AA">
            <w:pPr>
              <w:numPr>
                <w:ilvl w:val="0"/>
                <w:numId w:val="18"/>
              </w:numPr>
              <w:spacing w:before="120" w:after="120" w:line="276" w:lineRule="auto"/>
              <w:rPr>
                <w:rFonts w:ascii="Arial" w:hAnsi="Arial" w:cs="Arial"/>
              </w:rPr>
            </w:pPr>
            <w:r w:rsidRPr="009E10B2">
              <w:rPr>
                <w:rFonts w:ascii="Arial" w:hAnsi="Arial" w:cs="Arial"/>
              </w:rPr>
              <w:t>An adult with a plan</w:t>
            </w:r>
          </w:p>
          <w:p w14:paraId="272FE3DC" w14:textId="77777777" w:rsidR="000A13AA" w:rsidRPr="009E10B2" w:rsidRDefault="000A13AA" w:rsidP="000A13AA">
            <w:pPr>
              <w:numPr>
                <w:ilvl w:val="0"/>
                <w:numId w:val="18"/>
              </w:numPr>
              <w:spacing w:before="120" w:after="120" w:line="276" w:lineRule="auto"/>
              <w:rPr>
                <w:rFonts w:ascii="Arial" w:hAnsi="Arial" w:cs="Arial"/>
              </w:rPr>
            </w:pPr>
            <w:r w:rsidRPr="009E10B2">
              <w:rPr>
                <w:rFonts w:ascii="Arial" w:hAnsi="Arial" w:cs="Arial"/>
              </w:rPr>
              <w:t xml:space="preserve">A second adult who is appalled by the plan </w:t>
            </w:r>
          </w:p>
          <w:p w14:paraId="734532A7" w14:textId="56C2E7E5" w:rsidR="000A13AA" w:rsidRPr="009E10B2" w:rsidRDefault="00A31087" w:rsidP="00291D88">
            <w:pPr>
              <w:spacing w:before="120" w:after="120"/>
              <w:rPr>
                <w:rFonts w:ascii="Arial" w:hAnsi="Arial" w:cs="Arial"/>
              </w:rPr>
            </w:pPr>
            <w:r>
              <w:rPr>
                <w:rFonts w:ascii="Arial" w:hAnsi="Arial" w:cs="Arial"/>
              </w:rPr>
              <w:t>Words to describe</w:t>
            </w:r>
            <w:r w:rsidRPr="009E10B2">
              <w:rPr>
                <w:rFonts w:ascii="Arial" w:hAnsi="Arial" w:cs="Arial"/>
              </w:rPr>
              <w:t xml:space="preserve"> </w:t>
            </w:r>
            <w:r w:rsidR="000A13AA" w:rsidRPr="009E10B2">
              <w:rPr>
                <w:rFonts w:ascii="Arial" w:hAnsi="Arial" w:cs="Arial"/>
              </w:rPr>
              <w:t>the overall effect on the tone = disturbing, unsettling, curious</w:t>
            </w:r>
            <w:r>
              <w:rPr>
                <w:rFonts w:ascii="Arial" w:hAnsi="Arial" w:cs="Arial"/>
              </w:rPr>
              <w:t>.</w:t>
            </w:r>
          </w:p>
          <w:p w14:paraId="40B538AA" w14:textId="7ACF3F7C" w:rsidR="000A13AA" w:rsidRPr="009E10B2" w:rsidRDefault="000A13AA" w:rsidP="00291D88">
            <w:pPr>
              <w:spacing w:before="120" w:after="120"/>
              <w:rPr>
                <w:rFonts w:ascii="Arial" w:hAnsi="Arial" w:cs="Arial"/>
              </w:rPr>
            </w:pPr>
            <w:r w:rsidRPr="009E10B2">
              <w:rPr>
                <w:rFonts w:ascii="Arial" w:hAnsi="Arial" w:cs="Arial"/>
              </w:rPr>
              <w:t xml:space="preserve">Give learners one minute to develop more synonyms to describe the tone. Some suggestions </w:t>
            </w:r>
            <w:r w:rsidR="00015C49">
              <w:rPr>
                <w:rFonts w:ascii="Arial" w:hAnsi="Arial" w:cs="Arial"/>
              </w:rPr>
              <w:t>include:</w:t>
            </w:r>
            <w:r w:rsidRPr="009E10B2">
              <w:rPr>
                <w:rFonts w:ascii="Arial" w:hAnsi="Arial" w:cs="Arial"/>
              </w:rPr>
              <w:t xml:space="preserve"> Intriguing, puzzling, irre</w:t>
            </w:r>
            <w:r w:rsidR="00EC6F50">
              <w:rPr>
                <w:rFonts w:ascii="Arial" w:hAnsi="Arial" w:cs="Arial"/>
              </w:rPr>
              <w:t>gular, bizarre, weird, strange.</w:t>
            </w:r>
          </w:p>
          <w:p w14:paraId="034B9F50" w14:textId="0E472A1D" w:rsidR="000A13AA" w:rsidRPr="009E10B2" w:rsidRDefault="00BE5520" w:rsidP="00291D88">
            <w:pPr>
              <w:spacing w:before="120" w:after="120"/>
              <w:rPr>
                <w:rFonts w:ascii="Arial" w:hAnsi="Arial" w:cs="Arial"/>
              </w:rPr>
            </w:pPr>
            <w:r w:rsidRPr="003D52B3">
              <w:rPr>
                <w:rFonts w:ascii="Arial" w:hAnsi="Arial" w:cs="Arial"/>
                <w:b/>
              </w:rPr>
              <w:t xml:space="preserve">PowerPoint </w:t>
            </w:r>
            <w:r w:rsidR="00A31087" w:rsidRPr="003D52B3">
              <w:rPr>
                <w:rFonts w:ascii="Arial" w:hAnsi="Arial" w:cs="Arial"/>
                <w:b/>
              </w:rPr>
              <w:t xml:space="preserve">slide </w:t>
            </w:r>
            <w:r w:rsidRPr="003D52B3">
              <w:rPr>
                <w:rFonts w:ascii="Arial" w:hAnsi="Arial" w:cs="Arial"/>
                <w:b/>
              </w:rPr>
              <w:t>1</w:t>
            </w:r>
            <w:r w:rsidR="00281D5C" w:rsidRPr="003D52B3">
              <w:rPr>
                <w:rFonts w:ascii="Arial" w:hAnsi="Arial" w:cs="Arial"/>
                <w:b/>
              </w:rPr>
              <w:t>0</w:t>
            </w:r>
            <w:r>
              <w:rPr>
                <w:rFonts w:ascii="Arial" w:hAnsi="Arial" w:cs="Arial"/>
              </w:rPr>
              <w:t xml:space="preserve">: </w:t>
            </w:r>
            <w:r w:rsidR="000A13AA" w:rsidRPr="009E10B2">
              <w:rPr>
                <w:rFonts w:ascii="Arial" w:hAnsi="Arial" w:cs="Arial"/>
              </w:rPr>
              <w:t>Now learners have a word bank to describe the effect of the overall tone of the piece, they need to build a response that supports the judgements they have made. Slide 1</w:t>
            </w:r>
            <w:r w:rsidR="00281D5C">
              <w:rPr>
                <w:rFonts w:ascii="Arial" w:hAnsi="Arial" w:cs="Arial"/>
              </w:rPr>
              <w:t>0</w:t>
            </w:r>
            <w:r w:rsidR="000A13AA" w:rsidRPr="009E10B2">
              <w:rPr>
                <w:rFonts w:ascii="Arial" w:hAnsi="Arial" w:cs="Arial"/>
              </w:rPr>
              <w:t xml:space="preserve"> allows learners to see a thought process which will help guide them in building a response: </w:t>
            </w:r>
          </w:p>
          <w:p w14:paraId="072B7378" w14:textId="77777777" w:rsidR="000A13AA" w:rsidRPr="009E10B2" w:rsidRDefault="000A13AA" w:rsidP="00291D88">
            <w:pPr>
              <w:spacing w:before="120" w:after="120"/>
              <w:rPr>
                <w:rFonts w:ascii="Arial" w:hAnsi="Arial" w:cs="Arial"/>
              </w:rPr>
            </w:pPr>
            <w:r w:rsidRPr="009E10B2">
              <w:rPr>
                <w:rFonts w:ascii="Arial" w:hAnsi="Arial" w:cs="Arial"/>
                <w:noProof/>
                <w:lang w:eastAsia="en-GB"/>
              </w:rPr>
              <w:lastRenderedPageBreak/>
              <w:drawing>
                <wp:inline distT="0" distB="0" distL="0" distR="0" wp14:anchorId="7D79FD43" wp14:editId="4BF5E814">
                  <wp:extent cx="3305175" cy="13757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3305175" cy="1375744"/>
                          </a:xfrm>
                          <a:prstGeom prst="rect">
                            <a:avLst/>
                          </a:prstGeom>
                        </pic:spPr>
                      </pic:pic>
                    </a:graphicData>
                  </a:graphic>
                </wp:inline>
              </w:drawing>
            </w:r>
          </w:p>
          <w:p w14:paraId="28F966F0" w14:textId="10979BDB" w:rsidR="000A13AA" w:rsidRPr="009E10B2" w:rsidRDefault="00BE5520" w:rsidP="00291D88">
            <w:pPr>
              <w:spacing w:before="120" w:after="120"/>
              <w:rPr>
                <w:rFonts w:ascii="Arial" w:hAnsi="Arial" w:cs="Arial"/>
              </w:rPr>
            </w:pPr>
            <w:r w:rsidRPr="003D52B3">
              <w:rPr>
                <w:rFonts w:ascii="Arial" w:hAnsi="Arial" w:cs="Arial"/>
                <w:b/>
              </w:rPr>
              <w:t xml:space="preserve">PowerPoint </w:t>
            </w:r>
            <w:r w:rsidR="00A31087" w:rsidRPr="003D52B3">
              <w:rPr>
                <w:rFonts w:ascii="Arial" w:hAnsi="Arial" w:cs="Arial"/>
                <w:b/>
              </w:rPr>
              <w:t xml:space="preserve">slides </w:t>
            </w:r>
            <w:r w:rsidRPr="003D52B3">
              <w:rPr>
                <w:rFonts w:ascii="Arial" w:hAnsi="Arial" w:cs="Arial"/>
                <w:b/>
              </w:rPr>
              <w:t>1</w:t>
            </w:r>
            <w:r w:rsidR="00015C49" w:rsidRPr="003D52B3">
              <w:rPr>
                <w:rFonts w:ascii="Arial" w:hAnsi="Arial" w:cs="Arial"/>
                <w:b/>
              </w:rPr>
              <w:t>1</w:t>
            </w:r>
            <w:r w:rsidR="00B240AC">
              <w:rPr>
                <w:rFonts w:ascii="Arial" w:hAnsi="Arial" w:cs="Arial"/>
              </w:rPr>
              <w:t>–</w:t>
            </w:r>
            <w:r w:rsidR="00015C49" w:rsidRPr="003D52B3">
              <w:rPr>
                <w:rFonts w:ascii="Arial" w:hAnsi="Arial" w:cs="Arial"/>
                <w:b/>
              </w:rPr>
              <w:t>1</w:t>
            </w:r>
            <w:r w:rsidR="00B240AC">
              <w:rPr>
                <w:rFonts w:ascii="Arial" w:hAnsi="Arial" w:cs="Arial"/>
                <w:b/>
              </w:rPr>
              <w:t>3</w:t>
            </w:r>
            <w:r>
              <w:rPr>
                <w:rFonts w:ascii="Arial" w:hAnsi="Arial" w:cs="Arial"/>
              </w:rPr>
              <w:t xml:space="preserve">: </w:t>
            </w:r>
            <w:r w:rsidR="000A13AA" w:rsidRPr="009E10B2">
              <w:rPr>
                <w:rFonts w:ascii="Arial" w:hAnsi="Arial" w:cs="Arial"/>
              </w:rPr>
              <w:t>Distribute copies of the sample answer</w:t>
            </w:r>
            <w:r w:rsidR="00015C49">
              <w:rPr>
                <w:rFonts w:ascii="Arial" w:hAnsi="Arial" w:cs="Arial"/>
              </w:rPr>
              <w:t xml:space="preserve"> (</w:t>
            </w:r>
            <w:r w:rsidR="00015C49" w:rsidRPr="003D52B3">
              <w:rPr>
                <w:rFonts w:ascii="Arial" w:hAnsi="Arial" w:cs="Arial"/>
                <w:b/>
              </w:rPr>
              <w:t>Worksheet 2</w:t>
            </w:r>
            <w:r w:rsidR="00015C49">
              <w:rPr>
                <w:rFonts w:ascii="Arial" w:hAnsi="Arial" w:cs="Arial"/>
              </w:rPr>
              <w:t>)</w:t>
            </w:r>
            <w:r w:rsidR="000A13AA" w:rsidRPr="009E10B2">
              <w:rPr>
                <w:rFonts w:ascii="Arial" w:hAnsi="Arial" w:cs="Arial"/>
              </w:rPr>
              <w:t xml:space="preserve">. </w:t>
            </w:r>
            <w:r w:rsidR="00015C49">
              <w:rPr>
                <w:rFonts w:ascii="Arial" w:hAnsi="Arial" w:cs="Arial"/>
              </w:rPr>
              <w:t>L</w:t>
            </w:r>
            <w:r w:rsidR="000A13AA" w:rsidRPr="009E10B2">
              <w:rPr>
                <w:rFonts w:ascii="Arial" w:hAnsi="Arial" w:cs="Arial"/>
              </w:rPr>
              <w:t>earner</w:t>
            </w:r>
            <w:r w:rsidR="00A31087">
              <w:rPr>
                <w:rFonts w:ascii="Arial" w:hAnsi="Arial" w:cs="Arial"/>
              </w:rPr>
              <w:t>s</w:t>
            </w:r>
            <w:r w:rsidR="000A13AA" w:rsidRPr="009E10B2">
              <w:rPr>
                <w:rFonts w:ascii="Arial" w:hAnsi="Arial" w:cs="Arial"/>
              </w:rPr>
              <w:t xml:space="preserve"> read the text and identify words and phrases to do with: </w:t>
            </w:r>
          </w:p>
          <w:p w14:paraId="02EED355" w14:textId="2342E01A" w:rsidR="000A13AA" w:rsidRPr="009E10B2" w:rsidRDefault="00137BD4" w:rsidP="000A13AA">
            <w:pPr>
              <w:numPr>
                <w:ilvl w:val="0"/>
                <w:numId w:val="19"/>
              </w:numPr>
              <w:spacing w:before="120" w:after="120" w:line="276" w:lineRule="auto"/>
              <w:rPr>
                <w:rFonts w:ascii="Arial" w:hAnsi="Arial" w:cs="Arial"/>
              </w:rPr>
            </w:pPr>
            <w:r>
              <w:rPr>
                <w:rFonts w:ascii="Arial" w:hAnsi="Arial" w:cs="Arial"/>
                <w:bCs/>
                <w:lang w:val="en-US"/>
              </w:rPr>
              <w:t>t</w:t>
            </w:r>
            <w:r w:rsidRPr="009E10B2">
              <w:rPr>
                <w:rFonts w:ascii="Arial" w:hAnsi="Arial" w:cs="Arial"/>
                <w:bCs/>
                <w:lang w:val="en-US"/>
              </w:rPr>
              <w:t xml:space="preserve">one </w:t>
            </w:r>
            <w:r w:rsidR="000A13AA" w:rsidRPr="009E10B2">
              <w:rPr>
                <w:rFonts w:ascii="Arial" w:hAnsi="Arial" w:cs="Arial"/>
                <w:bCs/>
                <w:lang w:val="en-US"/>
              </w:rPr>
              <w:t>effect (highlight in</w:t>
            </w:r>
            <w:r w:rsidR="000A13AA" w:rsidRPr="00015C49">
              <w:rPr>
                <w:rFonts w:ascii="Arial" w:hAnsi="Arial" w:cs="Arial"/>
                <w:bCs/>
                <w:color w:val="0070C0"/>
                <w:lang w:val="en-US"/>
              </w:rPr>
              <w:t xml:space="preserve"> blue</w:t>
            </w:r>
            <w:r w:rsidR="000A13AA" w:rsidRPr="009E10B2">
              <w:rPr>
                <w:rFonts w:ascii="Arial" w:hAnsi="Arial" w:cs="Arial"/>
                <w:bCs/>
                <w:lang w:val="en-US"/>
              </w:rPr>
              <w:t xml:space="preserve">) </w:t>
            </w:r>
          </w:p>
          <w:p w14:paraId="1F2E196B" w14:textId="579BFA1E" w:rsidR="000A13AA" w:rsidRPr="009E10B2" w:rsidRDefault="00137BD4" w:rsidP="000A13AA">
            <w:pPr>
              <w:numPr>
                <w:ilvl w:val="0"/>
                <w:numId w:val="19"/>
              </w:numPr>
              <w:spacing w:before="120" w:after="120" w:line="276" w:lineRule="auto"/>
              <w:rPr>
                <w:rFonts w:ascii="Arial" w:hAnsi="Arial" w:cs="Arial"/>
              </w:rPr>
            </w:pPr>
            <w:r>
              <w:rPr>
                <w:rFonts w:ascii="Arial" w:hAnsi="Arial" w:cs="Arial"/>
                <w:bCs/>
                <w:lang w:val="en-US"/>
              </w:rPr>
              <w:t>e</w:t>
            </w:r>
            <w:r w:rsidRPr="009E10B2">
              <w:rPr>
                <w:rFonts w:ascii="Arial" w:hAnsi="Arial" w:cs="Arial"/>
                <w:bCs/>
                <w:lang w:val="en-US"/>
              </w:rPr>
              <w:t xml:space="preserve">valuation </w:t>
            </w:r>
            <w:r w:rsidR="000A13AA" w:rsidRPr="009E10B2">
              <w:rPr>
                <w:rFonts w:ascii="Arial" w:hAnsi="Arial" w:cs="Arial"/>
                <w:bCs/>
                <w:lang w:val="en-US"/>
              </w:rPr>
              <w:t xml:space="preserve">(highlight in </w:t>
            </w:r>
            <w:r w:rsidR="000A13AA" w:rsidRPr="00015C49">
              <w:rPr>
                <w:rFonts w:ascii="Arial" w:hAnsi="Arial" w:cs="Arial"/>
                <w:bCs/>
                <w:color w:val="FF0000"/>
                <w:lang w:val="en-US"/>
              </w:rPr>
              <w:t>red</w:t>
            </w:r>
            <w:r w:rsidR="000A13AA" w:rsidRPr="009E10B2">
              <w:rPr>
                <w:rFonts w:ascii="Arial" w:hAnsi="Arial" w:cs="Arial"/>
                <w:bCs/>
                <w:lang w:val="en-US"/>
              </w:rPr>
              <w:t xml:space="preserve">) </w:t>
            </w:r>
          </w:p>
          <w:p w14:paraId="4691DC2D" w14:textId="7E8BD86B" w:rsidR="000A13AA" w:rsidRPr="009E10B2" w:rsidRDefault="00137BD4" w:rsidP="000A13AA">
            <w:pPr>
              <w:numPr>
                <w:ilvl w:val="0"/>
                <w:numId w:val="19"/>
              </w:numPr>
              <w:spacing w:before="120" w:after="120" w:line="276" w:lineRule="auto"/>
              <w:rPr>
                <w:rFonts w:ascii="Arial" w:hAnsi="Arial" w:cs="Arial"/>
              </w:rPr>
            </w:pPr>
            <w:r>
              <w:rPr>
                <w:rFonts w:ascii="Arial" w:hAnsi="Arial" w:cs="Arial"/>
                <w:bCs/>
                <w:lang w:val="en-US"/>
              </w:rPr>
              <w:t>t</w:t>
            </w:r>
            <w:r w:rsidRPr="009E10B2">
              <w:rPr>
                <w:rFonts w:ascii="Arial" w:hAnsi="Arial" w:cs="Arial"/>
                <w:bCs/>
                <w:lang w:val="en-US"/>
              </w:rPr>
              <w:t xml:space="preserve">echnique </w:t>
            </w:r>
            <w:r w:rsidR="000A13AA" w:rsidRPr="009E10B2">
              <w:rPr>
                <w:rFonts w:ascii="Arial" w:hAnsi="Arial" w:cs="Arial"/>
                <w:bCs/>
                <w:lang w:val="en-US"/>
              </w:rPr>
              <w:t xml:space="preserve">(highlight in </w:t>
            </w:r>
            <w:r w:rsidR="000A13AA" w:rsidRPr="00015C49">
              <w:rPr>
                <w:rFonts w:ascii="Arial" w:hAnsi="Arial" w:cs="Arial"/>
                <w:bCs/>
                <w:color w:val="00B050"/>
                <w:lang w:val="en-US"/>
              </w:rPr>
              <w:t>green</w:t>
            </w:r>
            <w:r w:rsidR="000A13AA" w:rsidRPr="009E10B2">
              <w:rPr>
                <w:rFonts w:ascii="Arial" w:hAnsi="Arial" w:cs="Arial"/>
                <w:bCs/>
                <w:lang w:val="en-US"/>
              </w:rPr>
              <w:t>)</w:t>
            </w:r>
            <w:r>
              <w:rPr>
                <w:rFonts w:ascii="Arial" w:hAnsi="Arial" w:cs="Arial"/>
                <w:bCs/>
                <w:lang w:val="en-US"/>
              </w:rPr>
              <w:t>.</w:t>
            </w:r>
          </w:p>
          <w:p w14:paraId="64B88951" w14:textId="77777777" w:rsidR="000A13AA" w:rsidRPr="009E10B2" w:rsidRDefault="000A13AA" w:rsidP="00291D88">
            <w:pPr>
              <w:spacing w:before="120" w:after="120"/>
              <w:rPr>
                <w:rFonts w:ascii="Arial" w:hAnsi="Arial" w:cs="Arial"/>
              </w:rPr>
            </w:pPr>
            <w:r w:rsidRPr="009E10B2">
              <w:rPr>
                <w:rFonts w:ascii="Arial" w:hAnsi="Arial" w:cs="Arial"/>
              </w:rPr>
              <w:t xml:space="preserve">Lower ability learners should work in pairs and write their own analysis of one of the quotations annotated during this lesson. </w:t>
            </w:r>
          </w:p>
          <w:p w14:paraId="1678DE4A" w14:textId="77777777" w:rsidR="000A13AA" w:rsidRPr="009E10B2" w:rsidRDefault="000A13AA" w:rsidP="00291D88">
            <w:pPr>
              <w:spacing w:before="120" w:after="120"/>
              <w:rPr>
                <w:rFonts w:ascii="Arial" w:hAnsi="Arial" w:cs="Arial"/>
              </w:rPr>
            </w:pPr>
            <w:r w:rsidRPr="009E10B2">
              <w:rPr>
                <w:rFonts w:ascii="Arial" w:hAnsi="Arial" w:cs="Arial"/>
              </w:rPr>
              <w:t xml:space="preserve">Middle ability learners should work on an annotated quotation alone. </w:t>
            </w:r>
          </w:p>
          <w:p w14:paraId="35F48C02" w14:textId="77777777" w:rsidR="000A13AA" w:rsidRPr="009E10B2" w:rsidRDefault="000A13AA" w:rsidP="00291D88">
            <w:pPr>
              <w:spacing w:before="120" w:after="120"/>
              <w:rPr>
                <w:rFonts w:ascii="Arial" w:hAnsi="Arial" w:cs="Arial"/>
              </w:rPr>
            </w:pPr>
            <w:r w:rsidRPr="009E10B2">
              <w:rPr>
                <w:rFonts w:ascii="Arial" w:hAnsi="Arial" w:cs="Arial"/>
              </w:rPr>
              <w:t xml:space="preserve">Higher ability learners should choose their own quotation and write their own analysis. </w:t>
            </w:r>
          </w:p>
          <w:p w14:paraId="01ABFB60" w14:textId="6E480263" w:rsidR="000A13AA" w:rsidRPr="009E10B2" w:rsidRDefault="00281D5C" w:rsidP="00291D88">
            <w:pPr>
              <w:spacing w:before="120" w:after="120"/>
              <w:rPr>
                <w:rFonts w:ascii="Arial" w:hAnsi="Arial" w:cs="Arial"/>
              </w:rPr>
            </w:pPr>
            <w:r w:rsidRPr="003D52B3">
              <w:rPr>
                <w:rFonts w:ascii="Arial" w:hAnsi="Arial" w:cs="Arial"/>
                <w:b/>
              </w:rPr>
              <w:t xml:space="preserve">PowerPoint </w:t>
            </w:r>
            <w:r w:rsidR="00137BD4" w:rsidRPr="003D52B3">
              <w:rPr>
                <w:rFonts w:ascii="Arial" w:hAnsi="Arial" w:cs="Arial"/>
                <w:b/>
              </w:rPr>
              <w:t xml:space="preserve">slide </w:t>
            </w:r>
            <w:r w:rsidRPr="003D52B3">
              <w:rPr>
                <w:rFonts w:ascii="Arial" w:hAnsi="Arial" w:cs="Arial"/>
                <w:b/>
              </w:rPr>
              <w:t>14</w:t>
            </w:r>
            <w:r>
              <w:rPr>
                <w:rFonts w:ascii="Arial" w:hAnsi="Arial" w:cs="Arial"/>
              </w:rPr>
              <w:t xml:space="preserve">: </w:t>
            </w:r>
            <w:r w:rsidR="000A13AA" w:rsidRPr="009E10B2">
              <w:rPr>
                <w:rFonts w:ascii="Arial" w:hAnsi="Arial" w:cs="Arial"/>
              </w:rPr>
              <w:t>Learners should use whiteboards so they can craft their response as needed</w:t>
            </w:r>
            <w:r w:rsidR="00137BD4">
              <w:rPr>
                <w:rFonts w:ascii="Arial" w:hAnsi="Arial" w:cs="Arial"/>
              </w:rPr>
              <w:t>,</w:t>
            </w:r>
            <w:r w:rsidR="000A13AA" w:rsidRPr="009E10B2">
              <w:rPr>
                <w:rFonts w:ascii="Arial" w:hAnsi="Arial" w:cs="Arial"/>
              </w:rPr>
              <w:t xml:space="preserve"> ensuring they use the words from the earlier vocabulary exercises.  </w:t>
            </w:r>
          </w:p>
          <w:p w14:paraId="3DD752C3" w14:textId="77777777" w:rsidR="000A13AA" w:rsidRPr="009E10B2" w:rsidRDefault="000A13AA" w:rsidP="000A13AA">
            <w:pPr>
              <w:numPr>
                <w:ilvl w:val="0"/>
                <w:numId w:val="20"/>
              </w:numPr>
              <w:spacing w:before="120" w:after="120" w:line="276" w:lineRule="auto"/>
              <w:rPr>
                <w:rFonts w:ascii="Arial" w:hAnsi="Arial" w:cs="Arial"/>
              </w:rPr>
            </w:pPr>
            <w:r w:rsidRPr="009E10B2">
              <w:rPr>
                <w:rFonts w:ascii="Arial" w:hAnsi="Arial" w:cs="Arial"/>
              </w:rPr>
              <w:t xml:space="preserve">How has the </w:t>
            </w:r>
            <w:r w:rsidRPr="009E10B2">
              <w:rPr>
                <w:rFonts w:ascii="Arial" w:hAnsi="Arial" w:cs="Arial"/>
                <w:u w:val="single"/>
              </w:rPr>
              <w:t>narrative voice</w:t>
            </w:r>
            <w:r w:rsidRPr="003D52B3">
              <w:rPr>
                <w:rFonts w:ascii="Arial" w:hAnsi="Arial" w:cs="Arial"/>
              </w:rPr>
              <w:t xml:space="preserve"> </w:t>
            </w:r>
            <w:r w:rsidRPr="009E10B2">
              <w:rPr>
                <w:rFonts w:ascii="Arial" w:hAnsi="Arial" w:cs="Arial"/>
              </w:rPr>
              <w:t xml:space="preserve">been crafted for effect? (tone/viewpoint of narrator)   </w:t>
            </w:r>
          </w:p>
          <w:p w14:paraId="088EE839" w14:textId="29C68CFD" w:rsidR="00BE5520" w:rsidRPr="00BE5520" w:rsidRDefault="000A13AA" w:rsidP="00BE5520">
            <w:pPr>
              <w:numPr>
                <w:ilvl w:val="0"/>
                <w:numId w:val="20"/>
              </w:numPr>
              <w:spacing w:before="120" w:after="120" w:line="276" w:lineRule="auto"/>
              <w:rPr>
                <w:rFonts w:ascii="Arial" w:hAnsi="Arial" w:cs="Arial"/>
              </w:rPr>
            </w:pPr>
            <w:r w:rsidRPr="009E10B2">
              <w:rPr>
                <w:rFonts w:ascii="Arial" w:hAnsi="Arial" w:cs="Arial"/>
              </w:rPr>
              <w:t xml:space="preserve">How </w:t>
            </w:r>
            <w:r w:rsidR="00137BD4">
              <w:rPr>
                <w:rFonts w:ascii="Arial" w:hAnsi="Arial" w:cs="Arial"/>
              </w:rPr>
              <w:t xml:space="preserve">has </w:t>
            </w:r>
            <w:r w:rsidRPr="009E10B2">
              <w:rPr>
                <w:rFonts w:ascii="Arial" w:hAnsi="Arial" w:cs="Arial"/>
              </w:rPr>
              <w:t xml:space="preserve">the </w:t>
            </w:r>
            <w:r w:rsidRPr="009E10B2">
              <w:rPr>
                <w:rFonts w:ascii="Arial" w:hAnsi="Arial" w:cs="Arial"/>
                <w:u w:val="single"/>
              </w:rPr>
              <w:t>direct speech</w:t>
            </w:r>
            <w:r w:rsidRPr="003D52B3">
              <w:rPr>
                <w:rFonts w:ascii="Arial" w:hAnsi="Arial" w:cs="Arial"/>
              </w:rPr>
              <w:t xml:space="preserve"> </w:t>
            </w:r>
            <w:r w:rsidRPr="009E10B2">
              <w:rPr>
                <w:rFonts w:ascii="Arial" w:hAnsi="Arial" w:cs="Arial"/>
              </w:rPr>
              <w:t xml:space="preserve">been crafted for effect? (tone of voice) </w:t>
            </w:r>
          </w:p>
        </w:tc>
      </w:tr>
      <w:tr w:rsidR="000A13AA" w:rsidRPr="009E10B2" w14:paraId="589F973E" w14:textId="77777777" w:rsidTr="00291D88">
        <w:tc>
          <w:tcPr>
            <w:tcW w:w="1843" w:type="dxa"/>
            <w:tcBorders>
              <w:top w:val="single" w:sz="4" w:space="0" w:color="EA5B0C"/>
              <w:left w:val="single" w:sz="4" w:space="0" w:color="EA5B0C"/>
              <w:bottom w:val="single" w:sz="4" w:space="0" w:color="EA5B0C"/>
              <w:right w:val="single" w:sz="4" w:space="0" w:color="EA5B0C"/>
            </w:tcBorders>
          </w:tcPr>
          <w:p w14:paraId="6C8C72F3" w14:textId="6DC56802" w:rsidR="000A13AA" w:rsidRPr="009E10B2" w:rsidRDefault="000A13AA" w:rsidP="0067361C">
            <w:pPr>
              <w:spacing w:before="120" w:after="120"/>
              <w:jc w:val="center"/>
              <w:rPr>
                <w:rFonts w:ascii="Arial" w:hAnsi="Arial" w:cs="Arial"/>
              </w:rPr>
            </w:pPr>
            <w:r>
              <w:rPr>
                <w:rFonts w:ascii="Arial" w:hAnsi="Arial" w:cs="Arial"/>
                <w:b/>
                <w:noProof/>
                <w:lang w:eastAsia="en-GB"/>
              </w:rPr>
              <w:lastRenderedPageBreak/>
              <w:drawing>
                <wp:inline distT="0" distB="0" distL="0" distR="0" wp14:anchorId="6D79AF2E" wp14:editId="47126832">
                  <wp:extent cx="504000" cy="507287"/>
                  <wp:effectExtent l="0" t="0" r="0" b="7620"/>
                  <wp:docPr id="18" name="Picture 18" descr="Y:\Development\Curriculum_Services\Projects\Resource Plus\Resource Plus_Wave 2\IGCSE_Literature_0486\2_Templates&amp;Icons\LP_time_images\4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Development\Curriculum_Services\Projects\Resource Plus\Resource Plus_Wave 2\IGCSE_Literature_0486\2_Templates&amp;Icons\LP_time_images\45_5_0.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4000" cy="507287"/>
                          </a:xfrm>
                          <a:prstGeom prst="rect">
                            <a:avLst/>
                          </a:prstGeom>
                          <a:noFill/>
                          <a:ln>
                            <a:noFill/>
                          </a:ln>
                        </pic:spPr>
                      </pic:pic>
                    </a:graphicData>
                  </a:graphic>
                </wp:inline>
              </w:drawing>
            </w:r>
          </w:p>
        </w:tc>
        <w:tc>
          <w:tcPr>
            <w:tcW w:w="7291" w:type="dxa"/>
            <w:tcBorders>
              <w:top w:val="single" w:sz="4" w:space="0" w:color="EA5B0C"/>
              <w:left w:val="single" w:sz="4" w:space="0" w:color="EA5B0C"/>
              <w:bottom w:val="single" w:sz="4" w:space="0" w:color="EA5B0C"/>
              <w:right w:val="single" w:sz="4" w:space="0" w:color="EA5B0C"/>
            </w:tcBorders>
          </w:tcPr>
          <w:p w14:paraId="6322B6A8" w14:textId="77777777" w:rsidR="000A13AA" w:rsidRPr="009E10B2" w:rsidRDefault="000A13AA" w:rsidP="00291D88">
            <w:pPr>
              <w:spacing w:before="120" w:after="120"/>
              <w:rPr>
                <w:rFonts w:ascii="Arial" w:hAnsi="Arial" w:cs="Arial"/>
                <w:b/>
              </w:rPr>
            </w:pPr>
            <w:r w:rsidRPr="009E10B2">
              <w:rPr>
                <w:rFonts w:ascii="Arial" w:hAnsi="Arial" w:cs="Arial"/>
                <w:b/>
              </w:rPr>
              <w:t xml:space="preserve">Plenary </w:t>
            </w:r>
          </w:p>
          <w:p w14:paraId="45C637E7" w14:textId="265AE5FE" w:rsidR="000A13AA" w:rsidRPr="009E10B2" w:rsidRDefault="00281D5C" w:rsidP="00291D88">
            <w:pPr>
              <w:spacing w:before="120" w:after="120"/>
              <w:rPr>
                <w:rFonts w:ascii="Arial" w:hAnsi="Arial" w:cs="Arial"/>
              </w:rPr>
            </w:pPr>
            <w:r w:rsidRPr="003D52B3">
              <w:rPr>
                <w:rFonts w:ascii="Arial" w:hAnsi="Arial" w:cs="Arial"/>
                <w:b/>
              </w:rPr>
              <w:t xml:space="preserve">PowerPoint </w:t>
            </w:r>
            <w:r w:rsidR="00137BD4" w:rsidRPr="003D52B3">
              <w:rPr>
                <w:rFonts w:ascii="Arial" w:hAnsi="Arial" w:cs="Arial"/>
                <w:b/>
              </w:rPr>
              <w:t xml:space="preserve">slide </w:t>
            </w:r>
            <w:r w:rsidRPr="003D52B3">
              <w:rPr>
                <w:rFonts w:ascii="Arial" w:hAnsi="Arial" w:cs="Arial"/>
                <w:b/>
              </w:rPr>
              <w:t>15</w:t>
            </w:r>
            <w:r w:rsidR="00BE5520">
              <w:rPr>
                <w:rFonts w:ascii="Arial" w:hAnsi="Arial" w:cs="Arial"/>
              </w:rPr>
              <w:t xml:space="preserve">: </w:t>
            </w:r>
            <w:r w:rsidR="000A13AA" w:rsidRPr="009E10B2">
              <w:rPr>
                <w:rFonts w:ascii="Arial" w:hAnsi="Arial" w:cs="Arial"/>
              </w:rPr>
              <w:t xml:space="preserve">Learners can review and amend their work in pairs or individually using the levelled criteria on the </w:t>
            </w:r>
            <w:r w:rsidR="00137BD4">
              <w:rPr>
                <w:rFonts w:ascii="Arial" w:hAnsi="Arial" w:cs="Arial"/>
              </w:rPr>
              <w:t>self-assessment sheet</w:t>
            </w:r>
            <w:r w:rsidR="00137BD4" w:rsidRPr="009E10B2">
              <w:rPr>
                <w:rFonts w:ascii="Arial" w:hAnsi="Arial" w:cs="Arial"/>
              </w:rPr>
              <w:t xml:space="preserve"> </w:t>
            </w:r>
            <w:r w:rsidR="00137BD4">
              <w:rPr>
                <w:rFonts w:ascii="Arial" w:hAnsi="Arial" w:cs="Arial"/>
              </w:rPr>
              <w:t>(</w:t>
            </w:r>
            <w:r w:rsidR="00137BD4" w:rsidRPr="003D52B3">
              <w:rPr>
                <w:rFonts w:ascii="Arial" w:hAnsi="Arial" w:cs="Arial"/>
                <w:b/>
              </w:rPr>
              <w:t>W</w:t>
            </w:r>
            <w:r w:rsidR="000A13AA" w:rsidRPr="003D52B3">
              <w:rPr>
                <w:rFonts w:ascii="Arial" w:hAnsi="Arial" w:cs="Arial"/>
                <w:b/>
              </w:rPr>
              <w:t>orksheet</w:t>
            </w:r>
            <w:r w:rsidR="00137BD4" w:rsidRPr="003D52B3">
              <w:rPr>
                <w:rFonts w:ascii="Arial" w:hAnsi="Arial" w:cs="Arial"/>
                <w:b/>
              </w:rPr>
              <w:t xml:space="preserve"> 3</w:t>
            </w:r>
            <w:r w:rsidR="00137BD4">
              <w:rPr>
                <w:rFonts w:ascii="Arial" w:hAnsi="Arial" w:cs="Arial"/>
              </w:rPr>
              <w:t>).</w:t>
            </w:r>
          </w:p>
          <w:p w14:paraId="605B6FD5" w14:textId="77777777" w:rsidR="000A13AA" w:rsidRPr="009E10B2" w:rsidRDefault="000A13AA" w:rsidP="00291D88">
            <w:pPr>
              <w:spacing w:before="120" w:after="120"/>
              <w:rPr>
                <w:rFonts w:ascii="Arial" w:hAnsi="Arial" w:cs="Arial"/>
                <w:b/>
              </w:rPr>
            </w:pPr>
            <w:r w:rsidRPr="009E10B2">
              <w:rPr>
                <w:rFonts w:ascii="Arial" w:hAnsi="Arial" w:cs="Arial"/>
                <w:b/>
              </w:rPr>
              <w:t xml:space="preserve">Homework </w:t>
            </w:r>
          </w:p>
          <w:p w14:paraId="2EDE3332" w14:textId="0CC9FB51" w:rsidR="000A13AA" w:rsidRPr="009E10B2" w:rsidRDefault="00281D5C" w:rsidP="00291D88">
            <w:pPr>
              <w:spacing w:before="120" w:after="120"/>
              <w:rPr>
                <w:rFonts w:ascii="Arial" w:hAnsi="Arial" w:cs="Arial"/>
              </w:rPr>
            </w:pPr>
            <w:r w:rsidRPr="003D52B3">
              <w:rPr>
                <w:rFonts w:ascii="Arial" w:hAnsi="Arial" w:cs="Arial"/>
                <w:b/>
              </w:rPr>
              <w:t xml:space="preserve">PowerPoint </w:t>
            </w:r>
            <w:r w:rsidR="00137BD4" w:rsidRPr="003D52B3">
              <w:rPr>
                <w:rFonts w:ascii="Arial" w:hAnsi="Arial" w:cs="Arial"/>
                <w:b/>
              </w:rPr>
              <w:t xml:space="preserve">slide </w:t>
            </w:r>
            <w:r w:rsidRPr="003D52B3">
              <w:rPr>
                <w:rFonts w:ascii="Arial" w:hAnsi="Arial" w:cs="Arial"/>
                <w:b/>
              </w:rPr>
              <w:t>16</w:t>
            </w:r>
            <w:r>
              <w:rPr>
                <w:rFonts w:ascii="Arial" w:hAnsi="Arial" w:cs="Arial"/>
              </w:rPr>
              <w:t xml:space="preserve">: </w:t>
            </w:r>
            <w:r w:rsidR="000A13AA" w:rsidRPr="009E10B2">
              <w:rPr>
                <w:rFonts w:ascii="Arial" w:hAnsi="Arial" w:cs="Arial"/>
              </w:rPr>
              <w:t xml:space="preserve">Give learners a copy of extracts from a range of literary novels. </w:t>
            </w:r>
          </w:p>
          <w:p w14:paraId="1D5EBF76" w14:textId="77777777" w:rsidR="000A13AA" w:rsidRPr="009E10B2" w:rsidRDefault="000A13AA" w:rsidP="00291D88">
            <w:pPr>
              <w:spacing w:before="120" w:after="120"/>
              <w:rPr>
                <w:rFonts w:ascii="Arial" w:hAnsi="Arial" w:cs="Arial"/>
              </w:rPr>
            </w:pPr>
            <w:r w:rsidRPr="009E10B2">
              <w:rPr>
                <w:rFonts w:ascii="Arial" w:hAnsi="Arial" w:cs="Arial"/>
              </w:rPr>
              <w:t xml:space="preserve">Ask them to read the first pages. </w:t>
            </w:r>
          </w:p>
          <w:p w14:paraId="56E3D17B" w14:textId="77777777" w:rsidR="000A13AA" w:rsidRPr="009E10B2" w:rsidRDefault="000A13AA" w:rsidP="00291D88">
            <w:pPr>
              <w:spacing w:before="120" w:after="120"/>
              <w:rPr>
                <w:rFonts w:ascii="Arial" w:hAnsi="Arial" w:cs="Arial"/>
              </w:rPr>
            </w:pPr>
            <w:r w:rsidRPr="009E10B2">
              <w:rPr>
                <w:rFonts w:ascii="Arial" w:hAnsi="Arial" w:cs="Arial"/>
              </w:rPr>
              <w:t xml:space="preserve">Create a presentation in pairs answering the basic questions: </w:t>
            </w:r>
          </w:p>
          <w:p w14:paraId="7CE83DB0" w14:textId="77777777" w:rsidR="000A13AA" w:rsidRPr="009E10B2" w:rsidRDefault="000A13AA" w:rsidP="000A13AA">
            <w:pPr>
              <w:numPr>
                <w:ilvl w:val="0"/>
                <w:numId w:val="21"/>
              </w:numPr>
              <w:spacing w:before="120" w:after="120" w:line="276" w:lineRule="auto"/>
              <w:rPr>
                <w:rFonts w:ascii="Arial" w:hAnsi="Arial" w:cs="Arial"/>
              </w:rPr>
            </w:pPr>
            <w:r w:rsidRPr="009E10B2">
              <w:rPr>
                <w:rFonts w:ascii="Arial" w:hAnsi="Arial" w:cs="Arial"/>
              </w:rPr>
              <w:t xml:space="preserve">How has the </w:t>
            </w:r>
            <w:r w:rsidRPr="009E10B2">
              <w:rPr>
                <w:rFonts w:ascii="Arial" w:hAnsi="Arial" w:cs="Arial"/>
                <w:u w:val="single"/>
              </w:rPr>
              <w:t>narrative voice</w:t>
            </w:r>
            <w:r w:rsidRPr="003D52B3">
              <w:rPr>
                <w:rFonts w:ascii="Arial" w:hAnsi="Arial" w:cs="Arial"/>
              </w:rPr>
              <w:t xml:space="preserve"> </w:t>
            </w:r>
            <w:r w:rsidRPr="009E10B2">
              <w:rPr>
                <w:rFonts w:ascii="Arial" w:hAnsi="Arial" w:cs="Arial"/>
              </w:rPr>
              <w:t>been crafted for effect? (tone/viewpoint of narrator)</w:t>
            </w:r>
          </w:p>
          <w:p w14:paraId="74937941" w14:textId="75BB6828" w:rsidR="000A13AA" w:rsidRPr="009E10B2" w:rsidRDefault="000A13AA" w:rsidP="000A13AA">
            <w:pPr>
              <w:numPr>
                <w:ilvl w:val="0"/>
                <w:numId w:val="21"/>
              </w:numPr>
              <w:spacing w:before="120" w:after="120" w:line="276" w:lineRule="auto"/>
              <w:rPr>
                <w:rFonts w:ascii="Arial" w:hAnsi="Arial" w:cs="Arial"/>
              </w:rPr>
            </w:pPr>
            <w:r w:rsidRPr="009E10B2">
              <w:rPr>
                <w:rFonts w:ascii="Arial" w:hAnsi="Arial" w:cs="Arial"/>
              </w:rPr>
              <w:t xml:space="preserve">How </w:t>
            </w:r>
            <w:r w:rsidR="00137BD4">
              <w:rPr>
                <w:rFonts w:ascii="Arial" w:hAnsi="Arial" w:cs="Arial"/>
              </w:rPr>
              <w:t xml:space="preserve">has </w:t>
            </w:r>
            <w:r w:rsidRPr="009E10B2">
              <w:rPr>
                <w:rFonts w:ascii="Arial" w:hAnsi="Arial" w:cs="Arial"/>
              </w:rPr>
              <w:t xml:space="preserve">the </w:t>
            </w:r>
            <w:r w:rsidRPr="009E10B2">
              <w:rPr>
                <w:rFonts w:ascii="Arial" w:hAnsi="Arial" w:cs="Arial"/>
                <w:u w:val="single"/>
              </w:rPr>
              <w:t>direct speech</w:t>
            </w:r>
            <w:r w:rsidRPr="003D52B3">
              <w:rPr>
                <w:rFonts w:ascii="Arial" w:hAnsi="Arial" w:cs="Arial"/>
              </w:rPr>
              <w:t xml:space="preserve"> </w:t>
            </w:r>
            <w:r w:rsidRPr="009E10B2">
              <w:rPr>
                <w:rFonts w:ascii="Arial" w:hAnsi="Arial" w:cs="Arial"/>
              </w:rPr>
              <w:t xml:space="preserve">been crafted for effect? (tone of voice) </w:t>
            </w:r>
          </w:p>
        </w:tc>
      </w:tr>
    </w:tbl>
    <w:p w14:paraId="6A2FC58C" w14:textId="77777777" w:rsidR="00915C6C" w:rsidRDefault="00915C6C"/>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3D52B3">
          <w:footerReference w:type="default" r:id="rId42"/>
          <w:pgSz w:w="11906" w:h="16838"/>
          <w:pgMar w:top="1134" w:right="1133" w:bottom="1134" w:left="1134" w:header="567" w:footer="567" w:gutter="0"/>
          <w:cols w:space="708"/>
          <w:docGrid w:linePitch="360"/>
        </w:sectPr>
      </w:pPr>
    </w:p>
    <w:p w14:paraId="6667002E" w14:textId="1C9FCE86" w:rsidR="00845B28" w:rsidRPr="00151DD5" w:rsidRDefault="00BB362A" w:rsidP="00725F64">
      <w:pPr>
        <w:pStyle w:val="SectionHead"/>
        <w:tabs>
          <w:tab w:val="clear" w:pos="9628"/>
          <w:tab w:val="right" w:pos="9639"/>
        </w:tabs>
      </w:pPr>
      <w:bookmarkStart w:id="11" w:name="_Toc477435968"/>
      <w:bookmarkStart w:id="12" w:name="_Toc509500272"/>
      <w:r>
        <w:rPr>
          <w:b/>
          <w:noProof/>
          <w:lang w:eastAsia="en-GB"/>
        </w:rPr>
        <w:lastRenderedPageBreak/>
        <w:drawing>
          <wp:anchor distT="0" distB="0" distL="114300" distR="114300" simplePos="0" relativeHeight="251654144" behindDoc="1" locked="0" layoutInCell="1" allowOverlap="1" wp14:anchorId="57DDBEB0" wp14:editId="25A9F943">
            <wp:simplePos x="0" y="0"/>
            <wp:positionH relativeFrom="column">
              <wp:posOffset>5747385</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B953CF">
        <w:t>cher</w:t>
      </w:r>
      <w:r w:rsidR="001C44E7" w:rsidRPr="00151DD5">
        <w:t xml:space="preserve"> note</w:t>
      </w:r>
      <w:r w:rsidR="001C44E7" w:rsidRPr="00C44CEC">
        <w:t>s</w:t>
      </w:r>
      <w:bookmarkEnd w:id="11"/>
      <w:bookmarkEnd w:id="12"/>
    </w:p>
    <w:p w14:paraId="1AFE5987" w14:textId="77777777" w:rsidR="00C838F7" w:rsidRDefault="00C838F7" w:rsidP="00C838F7">
      <w:pPr>
        <w:spacing w:after="160" w:line="259" w:lineRule="auto"/>
        <w:rPr>
          <w:rFonts w:ascii="Calibri" w:eastAsia="Calibri" w:hAnsi="Calibri" w:cs="Calibri"/>
        </w:rPr>
      </w:pPr>
      <w:r>
        <w:object w:dxaOrig="8664" w:dyaOrig="1532" w14:anchorId="6BEFD717">
          <v:rect id="rectole0000000000" o:spid="_x0000_i1025" style="width:433.5pt;height:76.5pt" o:ole="" o:preferrelative="t" stroked="f">
            <v:imagedata r:id="rId43" o:title=""/>
          </v:rect>
          <o:OLEObject Type="Embed" ProgID="StaticMetafile" ShapeID="rectole0000000000" DrawAspect="Content" ObjectID="_1623764587" r:id="rId44"/>
        </w:object>
      </w:r>
    </w:p>
    <w:p w14:paraId="04CC463A" w14:textId="77777777" w:rsidR="0018550F" w:rsidRDefault="0018550F" w:rsidP="00C838F7">
      <w:pPr>
        <w:spacing w:before="120" w:after="120" w:line="259" w:lineRule="auto"/>
        <w:rPr>
          <w:rFonts w:ascii="Arial" w:eastAsia="Arial" w:hAnsi="Arial" w:cs="Arial"/>
          <w:color w:val="EA5B0C"/>
          <w:sz w:val="24"/>
          <w:szCs w:val="24"/>
        </w:rPr>
      </w:pPr>
    </w:p>
    <w:p w14:paraId="2ABD5FFE" w14:textId="083619C4" w:rsidR="00C838F7" w:rsidRDefault="0020277C" w:rsidP="00C838F7">
      <w:pPr>
        <w:spacing w:before="120" w:after="120" w:line="259" w:lineRule="auto"/>
        <w:rPr>
          <w:rFonts w:ascii="Arial" w:eastAsia="Arial" w:hAnsi="Arial" w:cs="Arial"/>
        </w:rPr>
      </w:pPr>
      <w:r w:rsidRPr="00C44CEC">
        <w:rPr>
          <w:rFonts w:ascii="Arial" w:eastAsia="Arial" w:hAnsi="Arial" w:cs="Arial"/>
          <w:color w:val="EA5B0C"/>
          <w:sz w:val="24"/>
          <w:szCs w:val="24"/>
        </w:rPr>
        <w:t xml:space="preserve">PowerPoint slide 1: </w:t>
      </w:r>
      <w:r w:rsidR="00B0797E">
        <w:rPr>
          <w:rFonts w:ascii="Arial" w:eastAsia="Arial" w:hAnsi="Arial" w:cs="Arial"/>
        </w:rPr>
        <w:t>When referring to the a</w:t>
      </w:r>
      <w:r w:rsidR="00C838F7">
        <w:rPr>
          <w:rFonts w:ascii="Arial" w:eastAsia="Arial" w:hAnsi="Arial" w:cs="Arial"/>
        </w:rPr>
        <w:t xml:space="preserve">ssessment </w:t>
      </w:r>
      <w:r w:rsidR="00B0797E">
        <w:rPr>
          <w:rFonts w:ascii="Arial" w:eastAsia="Arial" w:hAnsi="Arial" w:cs="Arial"/>
        </w:rPr>
        <w:t>o</w:t>
      </w:r>
      <w:r w:rsidR="00C838F7">
        <w:rPr>
          <w:rFonts w:ascii="Arial" w:eastAsia="Arial" w:hAnsi="Arial" w:cs="Arial"/>
        </w:rPr>
        <w:t>bjectives</w:t>
      </w:r>
      <w:r w:rsidR="00B0797E">
        <w:rPr>
          <w:rFonts w:ascii="Arial" w:eastAsia="Arial" w:hAnsi="Arial" w:cs="Arial"/>
        </w:rPr>
        <w:t>,</w:t>
      </w:r>
      <w:r w:rsidR="00C838F7">
        <w:rPr>
          <w:rFonts w:ascii="Arial" w:eastAsia="Arial" w:hAnsi="Arial" w:cs="Arial"/>
        </w:rPr>
        <w:t xml:space="preserve"> briefly explain how they are linked by </w:t>
      </w:r>
      <w:r w:rsidR="00B0797E">
        <w:rPr>
          <w:rFonts w:ascii="Arial" w:eastAsia="Arial" w:hAnsi="Arial" w:cs="Arial"/>
        </w:rPr>
        <w:t>learner</w:t>
      </w:r>
      <w:r w:rsidR="00C838F7">
        <w:rPr>
          <w:rFonts w:ascii="Arial" w:eastAsia="Arial" w:hAnsi="Arial" w:cs="Arial"/>
        </w:rPr>
        <w:t>s’ responses – first by their understanding in AO2</w:t>
      </w:r>
      <w:r w:rsidR="00137BD4">
        <w:rPr>
          <w:rFonts w:ascii="Arial" w:eastAsia="Arial" w:hAnsi="Arial" w:cs="Arial"/>
        </w:rPr>
        <w:t>,</w:t>
      </w:r>
      <w:r w:rsidR="00C838F7">
        <w:rPr>
          <w:rFonts w:ascii="Arial" w:eastAsia="Arial" w:hAnsi="Arial" w:cs="Arial"/>
        </w:rPr>
        <w:t xml:space="preserve"> finding evidence in AO1</w:t>
      </w:r>
      <w:r w:rsidR="00137BD4">
        <w:rPr>
          <w:rFonts w:ascii="Arial" w:eastAsia="Arial" w:hAnsi="Arial" w:cs="Arial"/>
        </w:rPr>
        <w:t>,</w:t>
      </w:r>
      <w:r w:rsidR="00C838F7">
        <w:rPr>
          <w:rFonts w:ascii="Arial" w:eastAsia="Arial" w:hAnsi="Arial" w:cs="Arial"/>
        </w:rPr>
        <w:t xml:space="preserve"> then by being able to appreciate and be sensitive in their personal responses </w:t>
      </w:r>
      <w:r w:rsidR="00137BD4">
        <w:rPr>
          <w:rFonts w:ascii="Arial" w:eastAsia="Arial" w:hAnsi="Arial" w:cs="Arial"/>
        </w:rPr>
        <w:t xml:space="preserve">in </w:t>
      </w:r>
      <w:r w:rsidR="00C838F7">
        <w:rPr>
          <w:rFonts w:ascii="Arial" w:eastAsia="Arial" w:hAnsi="Arial" w:cs="Arial"/>
        </w:rPr>
        <w:t xml:space="preserve">AO3 and AO4. </w:t>
      </w:r>
    </w:p>
    <w:p w14:paraId="7085BD6D" w14:textId="77777777" w:rsidR="00C44CEC" w:rsidRDefault="00C44CEC" w:rsidP="00C838F7">
      <w:pPr>
        <w:spacing w:before="120" w:after="120"/>
        <w:rPr>
          <w:rFonts w:ascii="Arial" w:eastAsia="Arial" w:hAnsi="Arial" w:cs="Arial"/>
          <w:color w:val="EA5B0C"/>
          <w:sz w:val="24"/>
          <w:szCs w:val="24"/>
        </w:rPr>
      </w:pPr>
    </w:p>
    <w:p w14:paraId="3E1865D8" w14:textId="66E1A689" w:rsidR="00C838F7" w:rsidRDefault="0020277C" w:rsidP="00C838F7">
      <w:pPr>
        <w:spacing w:before="120" w:after="120"/>
        <w:rPr>
          <w:rFonts w:ascii="Arial" w:eastAsia="Arial" w:hAnsi="Arial" w:cs="Arial"/>
        </w:rPr>
      </w:pPr>
      <w:r w:rsidRPr="00C44CEC">
        <w:rPr>
          <w:rFonts w:ascii="Arial" w:eastAsia="Arial" w:hAnsi="Arial" w:cs="Arial"/>
          <w:color w:val="EA5B0C"/>
          <w:sz w:val="24"/>
          <w:szCs w:val="24"/>
        </w:rPr>
        <w:t>PowerPoint slide 2:</w:t>
      </w:r>
      <w:r>
        <w:rPr>
          <w:rFonts w:ascii="Arial" w:eastAsia="Arial" w:hAnsi="Arial" w:cs="Arial"/>
        </w:rPr>
        <w:t xml:space="preserve"> </w:t>
      </w:r>
      <w:r w:rsidR="00C838F7">
        <w:rPr>
          <w:rFonts w:ascii="Arial" w:eastAsia="Arial" w:hAnsi="Arial" w:cs="Arial"/>
        </w:rPr>
        <w:t xml:space="preserve">Model the process of saying </w:t>
      </w:r>
      <w:r w:rsidR="00B240AC">
        <w:rPr>
          <w:rFonts w:ascii="Arial" w:eastAsia="Arial" w:hAnsi="Arial" w:cs="Arial"/>
        </w:rPr>
        <w:t>‘</w:t>
      </w:r>
      <w:r w:rsidR="00C838F7">
        <w:rPr>
          <w:rFonts w:ascii="Arial" w:eastAsia="Arial" w:hAnsi="Arial" w:cs="Arial"/>
        </w:rPr>
        <w:t>WHAT</w:t>
      </w:r>
      <w:r w:rsidR="00B240AC">
        <w:rPr>
          <w:rFonts w:ascii="Arial" w:eastAsia="Arial" w:hAnsi="Arial" w:cs="Arial"/>
        </w:rPr>
        <w:t>’,</w:t>
      </w:r>
      <w:r w:rsidR="00C838F7">
        <w:rPr>
          <w:rFonts w:ascii="Arial" w:eastAsia="Arial" w:hAnsi="Arial" w:cs="Arial"/>
        </w:rPr>
        <w:t xml:space="preserve"> modulating your voice as necessary (</w:t>
      </w:r>
      <w:r w:rsidR="00137BD4">
        <w:rPr>
          <w:rFonts w:ascii="Arial" w:eastAsia="Arial" w:hAnsi="Arial" w:cs="Arial"/>
        </w:rPr>
        <w:t xml:space="preserve">rising intonation </w:t>
      </w:r>
      <w:r w:rsidR="00C838F7">
        <w:rPr>
          <w:rFonts w:ascii="Arial" w:eastAsia="Arial" w:hAnsi="Arial" w:cs="Arial"/>
        </w:rPr>
        <w:t>for asking a question, emphasising the plosive ‘t’ sound to imply anger; undulating to answer; higher pitched to imply confusion</w:t>
      </w:r>
      <w:r w:rsidR="00B0797E">
        <w:rPr>
          <w:rFonts w:ascii="Arial" w:eastAsia="Arial" w:hAnsi="Arial" w:cs="Arial"/>
        </w:rPr>
        <w:t>,</w:t>
      </w:r>
      <w:r w:rsidR="00C838F7">
        <w:rPr>
          <w:rFonts w:ascii="Arial" w:eastAsia="Arial" w:hAnsi="Arial" w:cs="Arial"/>
        </w:rPr>
        <w:t xml:space="preserve"> etc</w:t>
      </w:r>
      <w:r w:rsidR="00C44CEC">
        <w:rPr>
          <w:rFonts w:ascii="Arial" w:eastAsia="Arial" w:hAnsi="Arial" w:cs="Arial"/>
        </w:rPr>
        <w:t>.</w:t>
      </w:r>
      <w:r w:rsidR="00C838F7">
        <w:rPr>
          <w:rFonts w:ascii="Arial" w:eastAsia="Arial" w:hAnsi="Arial" w:cs="Arial"/>
        </w:rPr>
        <w:t xml:space="preserve">). </w:t>
      </w:r>
    </w:p>
    <w:p w14:paraId="4907EFC0" w14:textId="09609133" w:rsidR="00C838F7" w:rsidRDefault="00C838F7" w:rsidP="00C838F7">
      <w:pPr>
        <w:spacing w:before="120" w:after="120" w:line="259" w:lineRule="auto"/>
        <w:rPr>
          <w:rFonts w:ascii="Arial" w:eastAsia="Arial" w:hAnsi="Arial" w:cs="Arial"/>
        </w:rPr>
      </w:pPr>
      <w:r>
        <w:rPr>
          <w:rFonts w:ascii="Arial" w:eastAsia="Arial" w:hAnsi="Arial" w:cs="Arial"/>
        </w:rPr>
        <w:t xml:space="preserve">Display the </w:t>
      </w:r>
      <w:r w:rsidR="00B0797E">
        <w:rPr>
          <w:rFonts w:ascii="Arial" w:eastAsia="Arial" w:hAnsi="Arial" w:cs="Arial"/>
        </w:rPr>
        <w:t>‘Word</w:t>
      </w:r>
      <w:r w:rsidR="00137BD4">
        <w:rPr>
          <w:rFonts w:ascii="Arial" w:eastAsia="Arial" w:hAnsi="Arial" w:cs="Arial"/>
        </w:rPr>
        <w:t>s</w:t>
      </w:r>
      <w:r w:rsidR="00B0797E">
        <w:rPr>
          <w:rFonts w:ascii="Arial" w:eastAsia="Arial" w:hAnsi="Arial" w:cs="Arial"/>
        </w:rPr>
        <w:t xml:space="preserve"> to appreciate’ (</w:t>
      </w:r>
      <w:r w:rsidR="00B0797E" w:rsidRPr="00137BD4">
        <w:rPr>
          <w:rFonts w:ascii="Arial" w:eastAsia="Arial" w:hAnsi="Arial" w:cs="Arial"/>
          <w:b/>
        </w:rPr>
        <w:t>PowerPoint slide 4</w:t>
      </w:r>
      <w:r w:rsidR="00B0797E">
        <w:rPr>
          <w:rFonts w:ascii="Arial" w:eastAsia="Arial" w:hAnsi="Arial" w:cs="Arial"/>
        </w:rPr>
        <w:t xml:space="preserve">) </w:t>
      </w:r>
      <w:r>
        <w:rPr>
          <w:rFonts w:ascii="Arial" w:eastAsia="Arial" w:hAnsi="Arial" w:cs="Arial"/>
        </w:rPr>
        <w:t xml:space="preserve">for reference throughout the lesson. </w:t>
      </w:r>
    </w:p>
    <w:p w14:paraId="50858240" w14:textId="77777777" w:rsidR="00C838F7" w:rsidRDefault="00C838F7" w:rsidP="00C838F7">
      <w:pPr>
        <w:spacing w:before="120" w:after="120" w:line="259" w:lineRule="auto"/>
        <w:rPr>
          <w:rFonts w:ascii="Arial" w:eastAsia="Arial" w:hAnsi="Arial" w:cs="Arial"/>
        </w:rPr>
      </w:pPr>
      <w:r>
        <w:rPr>
          <w:rFonts w:ascii="Arial" w:eastAsia="Arial" w:hAnsi="Arial" w:cs="Arial"/>
        </w:rPr>
        <w:t xml:space="preserve">If there is a lack of time then the vocabulary exercises can be omitted from this lesson and the tasks can start from defining the narrative voice and direct speech. </w:t>
      </w:r>
    </w:p>
    <w:p w14:paraId="55C0F775" w14:textId="77777777" w:rsidR="00C44CEC" w:rsidRDefault="00C44CEC" w:rsidP="00C838F7">
      <w:pPr>
        <w:spacing w:before="120" w:after="120" w:line="259" w:lineRule="auto"/>
        <w:rPr>
          <w:rFonts w:ascii="Arial" w:eastAsia="Arial" w:hAnsi="Arial" w:cs="Arial"/>
          <w:color w:val="EA5B0C"/>
          <w:sz w:val="24"/>
          <w:szCs w:val="24"/>
        </w:rPr>
      </w:pPr>
    </w:p>
    <w:p w14:paraId="2CE2A180" w14:textId="21DD4B7B" w:rsidR="00C838F7" w:rsidRDefault="00B0797E" w:rsidP="00C838F7">
      <w:pPr>
        <w:spacing w:before="120" w:after="120" w:line="259" w:lineRule="auto"/>
        <w:rPr>
          <w:rFonts w:ascii="Arial" w:eastAsia="Arial" w:hAnsi="Arial" w:cs="Arial"/>
        </w:rPr>
      </w:pPr>
      <w:r w:rsidRPr="00C44CEC">
        <w:rPr>
          <w:rFonts w:ascii="Arial" w:eastAsia="Arial" w:hAnsi="Arial" w:cs="Arial"/>
          <w:color w:val="EA5B0C"/>
          <w:sz w:val="24"/>
          <w:szCs w:val="24"/>
        </w:rPr>
        <w:t>PowerPoint slide 5:</w:t>
      </w:r>
      <w:r>
        <w:rPr>
          <w:rFonts w:ascii="Arial" w:eastAsia="Arial" w:hAnsi="Arial" w:cs="Arial"/>
        </w:rPr>
        <w:t xml:space="preserve"> </w:t>
      </w:r>
      <w:r w:rsidR="00C838F7">
        <w:rPr>
          <w:rFonts w:ascii="Arial" w:eastAsia="Arial" w:hAnsi="Arial" w:cs="Arial"/>
        </w:rPr>
        <w:t xml:space="preserve">When defining narrative voice (the voice telling the reader the story) ensure the distinction between that and direct speech (when a character speaks) is clear by getting </w:t>
      </w:r>
      <w:r>
        <w:rPr>
          <w:rFonts w:ascii="Arial" w:eastAsia="Arial" w:hAnsi="Arial" w:cs="Arial"/>
        </w:rPr>
        <w:t>learner</w:t>
      </w:r>
      <w:r w:rsidR="00C838F7">
        <w:rPr>
          <w:rFonts w:ascii="Arial" w:eastAsia="Arial" w:hAnsi="Arial" w:cs="Arial"/>
        </w:rPr>
        <w:t xml:space="preserve">s to write examples of narrative voice and direct speech and share them using their whiteboards. </w:t>
      </w:r>
    </w:p>
    <w:p w14:paraId="0D5A7396" w14:textId="7278DDAE" w:rsidR="00C838F7" w:rsidRDefault="00C838F7" w:rsidP="00C838F7">
      <w:pPr>
        <w:spacing w:before="120" w:after="120" w:line="259" w:lineRule="auto"/>
        <w:rPr>
          <w:rFonts w:ascii="Arial" w:eastAsia="Arial" w:hAnsi="Arial" w:cs="Arial"/>
        </w:rPr>
      </w:pPr>
      <w:r>
        <w:rPr>
          <w:rFonts w:ascii="Arial" w:eastAsia="Arial" w:hAnsi="Arial" w:cs="Arial"/>
        </w:rPr>
        <w:t xml:space="preserve">When defining and identifying compound sentences the mnemonic FANBOYS is useful and easily </w:t>
      </w:r>
      <w:r w:rsidR="00B0797E">
        <w:rPr>
          <w:rFonts w:ascii="Arial" w:eastAsia="Arial" w:hAnsi="Arial" w:cs="Arial"/>
        </w:rPr>
        <w:t>accessible</w:t>
      </w:r>
      <w:r>
        <w:rPr>
          <w:rFonts w:ascii="Arial" w:eastAsia="Arial" w:hAnsi="Arial" w:cs="Arial"/>
        </w:rPr>
        <w:t xml:space="preserve"> for </w:t>
      </w:r>
      <w:r w:rsidR="00B0797E">
        <w:rPr>
          <w:rFonts w:ascii="Arial" w:eastAsia="Arial" w:hAnsi="Arial" w:cs="Arial"/>
        </w:rPr>
        <w:t>learner</w:t>
      </w:r>
      <w:r>
        <w:rPr>
          <w:rFonts w:ascii="Arial" w:eastAsia="Arial" w:hAnsi="Arial" w:cs="Arial"/>
        </w:rPr>
        <w:t xml:space="preserve">s: For, And, Nor, But, Or, Yet, So. </w:t>
      </w:r>
    </w:p>
    <w:p w14:paraId="6210EAED" w14:textId="79BEBB4B" w:rsidR="00C838F7" w:rsidRDefault="00C838F7" w:rsidP="00C838F7">
      <w:pPr>
        <w:spacing w:before="120" w:after="120" w:line="259" w:lineRule="auto"/>
        <w:rPr>
          <w:rFonts w:ascii="Arial" w:eastAsia="Arial" w:hAnsi="Arial" w:cs="Arial"/>
        </w:rPr>
      </w:pPr>
      <w:r>
        <w:rPr>
          <w:rFonts w:ascii="Arial" w:eastAsia="Arial" w:hAnsi="Arial" w:cs="Arial"/>
        </w:rPr>
        <w:t xml:space="preserve">When teaching </w:t>
      </w:r>
      <w:r w:rsidR="00B0797E">
        <w:rPr>
          <w:rFonts w:ascii="Arial" w:eastAsia="Arial" w:hAnsi="Arial" w:cs="Arial"/>
        </w:rPr>
        <w:t>learner</w:t>
      </w:r>
      <w:r>
        <w:rPr>
          <w:rFonts w:ascii="Arial" w:eastAsia="Arial" w:hAnsi="Arial" w:cs="Arial"/>
        </w:rPr>
        <w:t>s to judge the overall mood and tone</w:t>
      </w:r>
      <w:r w:rsidR="00B240AC">
        <w:rPr>
          <w:rFonts w:ascii="Arial" w:eastAsia="Arial" w:hAnsi="Arial" w:cs="Arial"/>
        </w:rPr>
        <w:t>,</w:t>
      </w:r>
      <w:r>
        <w:rPr>
          <w:rFonts w:ascii="Arial" w:eastAsia="Arial" w:hAnsi="Arial" w:cs="Arial"/>
        </w:rPr>
        <w:t xml:space="preserve"> reinforce that their opinion is crucial to success in the Unseen paper which specifically asks for their own opinion. Forming an opinion and an informed reaction then using synonyms to develop and refine that judgement will be critical in ensuring that they can write in a sustained and detailed manner. </w:t>
      </w:r>
    </w:p>
    <w:p w14:paraId="66E21CE4" w14:textId="77777777" w:rsidR="00C44CEC" w:rsidRDefault="00C44CEC" w:rsidP="00C838F7">
      <w:pPr>
        <w:spacing w:before="120" w:after="120" w:line="259" w:lineRule="auto"/>
        <w:rPr>
          <w:rFonts w:ascii="Arial" w:eastAsia="Arial" w:hAnsi="Arial" w:cs="Arial"/>
          <w:color w:val="EA5B0C"/>
          <w:sz w:val="24"/>
          <w:szCs w:val="24"/>
        </w:rPr>
      </w:pPr>
    </w:p>
    <w:p w14:paraId="3E117118" w14:textId="3233DDD5" w:rsidR="00C838F7" w:rsidRDefault="0020277C" w:rsidP="00C838F7">
      <w:pPr>
        <w:spacing w:before="120" w:after="120" w:line="259" w:lineRule="auto"/>
        <w:rPr>
          <w:rFonts w:ascii="Arial" w:eastAsia="Arial" w:hAnsi="Arial" w:cs="Arial"/>
        </w:rPr>
      </w:pPr>
      <w:r w:rsidRPr="00C44CEC">
        <w:rPr>
          <w:rFonts w:ascii="Arial" w:eastAsia="Arial" w:hAnsi="Arial" w:cs="Arial"/>
          <w:color w:val="EA5B0C"/>
          <w:sz w:val="24"/>
          <w:szCs w:val="24"/>
        </w:rPr>
        <w:t>PowerPoint slide 10:</w:t>
      </w:r>
      <w:r w:rsidRPr="0020277C">
        <w:rPr>
          <w:rFonts w:ascii="Arial" w:eastAsia="Arial" w:hAnsi="Arial" w:cs="Arial"/>
          <w:b/>
        </w:rPr>
        <w:t xml:space="preserve"> </w:t>
      </w:r>
      <w:r w:rsidR="00C838F7">
        <w:rPr>
          <w:rFonts w:ascii="Arial" w:eastAsia="Arial" w:hAnsi="Arial" w:cs="Arial"/>
        </w:rPr>
        <w:t xml:space="preserve">When </w:t>
      </w:r>
      <w:r w:rsidR="00B0797E">
        <w:rPr>
          <w:rFonts w:ascii="Arial" w:eastAsia="Arial" w:hAnsi="Arial" w:cs="Arial"/>
        </w:rPr>
        <w:t>learner</w:t>
      </w:r>
      <w:r w:rsidR="00C838F7">
        <w:rPr>
          <w:rFonts w:ascii="Arial" w:eastAsia="Arial" w:hAnsi="Arial" w:cs="Arial"/>
        </w:rPr>
        <w:t>s write their analysis on their whiteboards</w:t>
      </w:r>
      <w:r w:rsidR="00B240AC">
        <w:rPr>
          <w:rFonts w:ascii="Arial" w:eastAsia="Arial" w:hAnsi="Arial" w:cs="Arial"/>
        </w:rPr>
        <w:t>,</w:t>
      </w:r>
      <w:r w:rsidR="00C838F7">
        <w:rPr>
          <w:rFonts w:ascii="Arial" w:eastAsia="Arial" w:hAnsi="Arial" w:cs="Arial"/>
        </w:rPr>
        <w:t xml:space="preserve"> circulate to ensure </w:t>
      </w:r>
      <w:r w:rsidR="00B240AC">
        <w:rPr>
          <w:rFonts w:ascii="Arial" w:eastAsia="Arial" w:hAnsi="Arial" w:cs="Arial"/>
        </w:rPr>
        <w:t>they</w:t>
      </w:r>
      <w:r w:rsidR="00C838F7">
        <w:rPr>
          <w:rFonts w:ascii="Arial" w:eastAsia="Arial" w:hAnsi="Arial" w:cs="Arial"/>
        </w:rPr>
        <w:t xml:space="preserve"> have developed an informed response answering the questions on </w:t>
      </w:r>
      <w:r w:rsidR="00B240AC">
        <w:rPr>
          <w:rFonts w:ascii="Arial" w:eastAsia="Arial" w:hAnsi="Arial" w:cs="Arial"/>
        </w:rPr>
        <w:t xml:space="preserve">the </w:t>
      </w:r>
      <w:r w:rsidR="00C838F7">
        <w:rPr>
          <w:rFonts w:ascii="Arial" w:eastAsia="Arial" w:hAnsi="Arial" w:cs="Arial"/>
        </w:rPr>
        <w:t xml:space="preserve">slide. </w:t>
      </w:r>
    </w:p>
    <w:p w14:paraId="0B7B4B6C" w14:textId="77777777" w:rsidR="00C44CEC" w:rsidRDefault="00C44CEC" w:rsidP="00C838F7">
      <w:pPr>
        <w:spacing w:before="120" w:after="120" w:line="259" w:lineRule="auto"/>
        <w:rPr>
          <w:rFonts w:ascii="Arial" w:eastAsia="Arial" w:hAnsi="Arial" w:cs="Arial"/>
          <w:color w:val="EA5B0C"/>
          <w:sz w:val="24"/>
          <w:szCs w:val="24"/>
        </w:rPr>
      </w:pPr>
    </w:p>
    <w:p w14:paraId="3E2C8E3F" w14:textId="2F234E03" w:rsidR="00C838F7" w:rsidRDefault="0020277C" w:rsidP="00C838F7">
      <w:pPr>
        <w:spacing w:before="120" w:after="120" w:line="259" w:lineRule="auto"/>
        <w:rPr>
          <w:rFonts w:ascii="Arial" w:eastAsia="Arial" w:hAnsi="Arial" w:cs="Arial"/>
        </w:rPr>
      </w:pPr>
      <w:r w:rsidRPr="00C44CEC">
        <w:rPr>
          <w:rFonts w:ascii="Arial" w:eastAsia="Arial" w:hAnsi="Arial" w:cs="Arial"/>
          <w:color w:val="EA5B0C"/>
          <w:sz w:val="24"/>
          <w:szCs w:val="24"/>
        </w:rPr>
        <w:t>PowerPoint slide 15:</w:t>
      </w:r>
      <w:r>
        <w:rPr>
          <w:rFonts w:ascii="Arial" w:eastAsia="Arial" w:hAnsi="Arial" w:cs="Arial"/>
        </w:rPr>
        <w:t xml:space="preserve"> </w:t>
      </w:r>
      <w:r w:rsidR="00C838F7">
        <w:rPr>
          <w:rFonts w:ascii="Arial" w:eastAsia="Arial" w:hAnsi="Arial" w:cs="Arial"/>
        </w:rPr>
        <w:t>If time</w:t>
      </w:r>
      <w:r w:rsidR="00B240AC">
        <w:rPr>
          <w:rFonts w:ascii="Arial" w:eastAsia="Arial" w:hAnsi="Arial" w:cs="Arial"/>
        </w:rPr>
        <w:t>,</w:t>
      </w:r>
      <w:r w:rsidR="00C838F7">
        <w:rPr>
          <w:rFonts w:ascii="Arial" w:eastAsia="Arial" w:hAnsi="Arial" w:cs="Arial"/>
        </w:rPr>
        <w:t xml:space="preserve"> then discussing the </w:t>
      </w:r>
      <w:r>
        <w:rPr>
          <w:rFonts w:ascii="Arial" w:eastAsia="Arial" w:hAnsi="Arial" w:cs="Arial"/>
        </w:rPr>
        <w:t>differences between L</w:t>
      </w:r>
      <w:r w:rsidR="00C838F7">
        <w:rPr>
          <w:rFonts w:ascii="Arial" w:eastAsia="Arial" w:hAnsi="Arial" w:cs="Arial"/>
        </w:rPr>
        <w:t>evel</w:t>
      </w:r>
      <w:r w:rsidR="00B240AC">
        <w:rPr>
          <w:rFonts w:ascii="Arial" w:eastAsia="Arial" w:hAnsi="Arial" w:cs="Arial"/>
        </w:rPr>
        <w:t>s</w:t>
      </w:r>
      <w:r w:rsidR="00C838F7">
        <w:rPr>
          <w:rFonts w:ascii="Arial" w:eastAsia="Arial" w:hAnsi="Arial" w:cs="Arial"/>
        </w:rPr>
        <w:t xml:space="preserve"> 3, 5 and 8 </w:t>
      </w:r>
      <w:r w:rsidR="00B240AC">
        <w:rPr>
          <w:rFonts w:ascii="Arial" w:eastAsia="Arial" w:hAnsi="Arial" w:cs="Arial"/>
        </w:rPr>
        <w:t xml:space="preserve">(basic/developed/sensitive opinion) </w:t>
      </w:r>
      <w:r w:rsidR="00C838F7">
        <w:rPr>
          <w:rFonts w:ascii="Arial" w:eastAsia="Arial" w:hAnsi="Arial" w:cs="Arial"/>
        </w:rPr>
        <w:t xml:space="preserve">will be helpful in assisting </w:t>
      </w:r>
      <w:r w:rsidR="00B0797E">
        <w:rPr>
          <w:rFonts w:ascii="Arial" w:eastAsia="Arial" w:hAnsi="Arial" w:cs="Arial"/>
        </w:rPr>
        <w:t>learner</w:t>
      </w:r>
      <w:r w:rsidR="00C838F7">
        <w:rPr>
          <w:rFonts w:ascii="Arial" w:eastAsia="Arial" w:hAnsi="Arial" w:cs="Arial"/>
        </w:rPr>
        <w:t>s in their ability to review and improve their own analytical responses.</w:t>
      </w:r>
    </w:p>
    <w:p w14:paraId="1D33AFBC" w14:textId="77777777" w:rsidR="00095DA0" w:rsidRDefault="00095DA0">
      <w:pPr>
        <w:rPr>
          <w:rFonts w:ascii="Arial" w:eastAsia="Arial" w:hAnsi="Arial" w:cs="Arial"/>
          <w:color w:val="000000"/>
        </w:rPr>
      </w:pPr>
      <w:r>
        <w:rPr>
          <w:rFonts w:ascii="Arial" w:eastAsia="Arial" w:hAnsi="Arial" w:cs="Arial"/>
          <w:color w:val="000000"/>
        </w:rPr>
        <w:br w:type="page"/>
      </w:r>
    </w:p>
    <w:p w14:paraId="0B97B3CD" w14:textId="5746224C" w:rsidR="003617C4" w:rsidRPr="00725F64" w:rsidRDefault="003617C4" w:rsidP="00725F64">
      <w:pPr>
        <w:pStyle w:val="ListParagraph"/>
        <w:rPr>
          <w:rFonts w:ascii="Arial" w:hAnsi="Arial" w:cs="Arial"/>
        </w:rPr>
        <w:sectPr w:rsidR="003617C4" w:rsidRPr="00725F64" w:rsidSect="00CF4472">
          <w:headerReference w:type="default" r:id="rId45"/>
          <w:footerReference w:type="default" r:id="rId46"/>
          <w:pgSz w:w="11906" w:h="16838"/>
          <w:pgMar w:top="1134" w:right="1134" w:bottom="1134" w:left="1134" w:header="567" w:footer="567" w:gutter="0"/>
          <w:cols w:space="708"/>
          <w:docGrid w:linePitch="360"/>
        </w:sectPr>
      </w:pPr>
    </w:p>
    <w:p w14:paraId="74CBDD85" w14:textId="4D0FF87F" w:rsidR="00725F64" w:rsidRDefault="00BB362A" w:rsidP="00725F64">
      <w:pPr>
        <w:pStyle w:val="SectionHead"/>
      </w:pPr>
      <w:bookmarkStart w:id="13" w:name="_Toc509500273"/>
      <w:r>
        <w:rPr>
          <w:b/>
          <w:noProof/>
          <w:lang w:eastAsia="en-GB"/>
        </w:rPr>
        <w:lastRenderedPageBreak/>
        <w:drawing>
          <wp:anchor distT="0" distB="0" distL="114300" distR="114300" simplePos="0" relativeHeight="251661312" behindDoc="1" locked="0" layoutInCell="1" allowOverlap="1" wp14:anchorId="45320DEA" wp14:editId="44C95F8F">
            <wp:simplePos x="0" y="0"/>
            <wp:positionH relativeFrom="column">
              <wp:posOffset>5699760</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3"/>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214"/>
      </w:tblGrid>
      <w:tr w:rsidR="00725F64" w:rsidRPr="00752A8C" w14:paraId="735DC1AF" w14:textId="77777777" w:rsidTr="003D52B3">
        <w:trPr>
          <w:trHeight w:hRule="exact" w:val="454"/>
        </w:trPr>
        <w:tc>
          <w:tcPr>
            <w:tcW w:w="9214" w:type="dxa"/>
            <w:shd w:val="clear" w:color="auto" w:fill="F9BC9A"/>
          </w:tcPr>
          <w:p w14:paraId="247338FB" w14:textId="44381DE4" w:rsidR="00725F64" w:rsidRPr="00725F64" w:rsidRDefault="00015C49" w:rsidP="000A13AA">
            <w:pPr>
              <w:spacing w:before="120" w:after="120"/>
              <w:rPr>
                <w:rFonts w:ascii="Arial" w:hAnsi="Arial" w:cs="Arial"/>
              </w:rPr>
            </w:pPr>
            <w:r w:rsidRPr="00725F64">
              <w:rPr>
                <w:rFonts w:ascii="Arial" w:hAnsi="Arial" w:cs="Arial"/>
                <w:b/>
              </w:rPr>
              <w:t xml:space="preserve">Worksheet </w:t>
            </w:r>
            <w:r>
              <w:rPr>
                <w:rFonts w:ascii="Arial" w:hAnsi="Arial" w:cs="Arial"/>
                <w:b/>
              </w:rPr>
              <w:t xml:space="preserve">1: </w:t>
            </w:r>
            <w:r w:rsidR="00CC638D" w:rsidRPr="00CC638D">
              <w:rPr>
                <w:rFonts w:ascii="Arial" w:hAnsi="Arial" w:cs="Arial"/>
              </w:rPr>
              <w:t>Words to appreciate</w:t>
            </w:r>
          </w:p>
        </w:tc>
      </w:tr>
      <w:tr w:rsidR="00015C49" w:rsidRPr="00752A8C" w14:paraId="0832CF2C" w14:textId="77777777" w:rsidTr="003D52B3">
        <w:trPr>
          <w:trHeight w:hRule="exact" w:val="454"/>
        </w:trPr>
        <w:tc>
          <w:tcPr>
            <w:tcW w:w="9214" w:type="dxa"/>
            <w:shd w:val="clear" w:color="auto" w:fill="F9BC9A"/>
          </w:tcPr>
          <w:p w14:paraId="178FF190" w14:textId="6E18BFF8" w:rsidR="00015C49" w:rsidRPr="00725F64" w:rsidRDefault="00015C49" w:rsidP="00D057BD">
            <w:pPr>
              <w:spacing w:before="120" w:after="120"/>
              <w:ind w:right="311"/>
              <w:rPr>
                <w:rFonts w:ascii="Arial" w:hAnsi="Arial" w:cs="Arial"/>
                <w:b/>
              </w:rPr>
            </w:pPr>
            <w:r w:rsidRPr="00725F64">
              <w:rPr>
                <w:rFonts w:ascii="Arial" w:hAnsi="Arial" w:cs="Arial"/>
                <w:b/>
              </w:rPr>
              <w:t xml:space="preserve">Worksheet </w:t>
            </w:r>
            <w:r>
              <w:rPr>
                <w:rFonts w:ascii="Arial" w:hAnsi="Arial" w:cs="Arial"/>
                <w:b/>
              </w:rPr>
              <w:t>2</w:t>
            </w:r>
            <w:r w:rsidRPr="00725F64">
              <w:rPr>
                <w:rFonts w:ascii="Arial" w:hAnsi="Arial" w:cs="Arial"/>
                <w:b/>
              </w:rPr>
              <w:t>:</w:t>
            </w:r>
            <w:r w:rsidRPr="00725F64">
              <w:rPr>
                <w:rFonts w:ascii="Arial" w:hAnsi="Arial" w:cs="Arial"/>
              </w:rPr>
              <w:t xml:space="preserve"> </w:t>
            </w:r>
            <w:r>
              <w:rPr>
                <w:rFonts w:ascii="Arial" w:hAnsi="Arial" w:cs="Arial"/>
              </w:rPr>
              <w:t>Sample answer</w:t>
            </w:r>
          </w:p>
        </w:tc>
      </w:tr>
      <w:tr w:rsidR="00015C49" w:rsidRPr="00752A8C" w14:paraId="53F6EC31" w14:textId="77777777" w:rsidTr="003D52B3">
        <w:trPr>
          <w:trHeight w:hRule="exact" w:val="454"/>
        </w:trPr>
        <w:tc>
          <w:tcPr>
            <w:tcW w:w="9214" w:type="dxa"/>
            <w:shd w:val="clear" w:color="auto" w:fill="F9BC9A"/>
          </w:tcPr>
          <w:p w14:paraId="3E1C04F4" w14:textId="219A80DA" w:rsidR="00015C49" w:rsidRPr="00725F64" w:rsidRDefault="00015C49" w:rsidP="00B12597">
            <w:pPr>
              <w:spacing w:before="120" w:after="120"/>
              <w:rPr>
                <w:rFonts w:ascii="Arial" w:hAnsi="Arial" w:cs="Arial"/>
                <w:b/>
              </w:rPr>
            </w:pPr>
            <w:r w:rsidRPr="00725F64">
              <w:rPr>
                <w:rFonts w:ascii="Arial" w:hAnsi="Arial" w:cs="Arial"/>
                <w:b/>
              </w:rPr>
              <w:t xml:space="preserve">Worksheet </w:t>
            </w:r>
            <w:r>
              <w:rPr>
                <w:rFonts w:ascii="Arial" w:hAnsi="Arial" w:cs="Arial"/>
                <w:b/>
              </w:rPr>
              <w:t>3</w:t>
            </w:r>
            <w:r w:rsidRPr="00725F64">
              <w:rPr>
                <w:rFonts w:ascii="Arial" w:hAnsi="Arial" w:cs="Arial"/>
                <w:b/>
              </w:rPr>
              <w:t>:</w:t>
            </w:r>
            <w:r w:rsidRPr="00725F64">
              <w:rPr>
                <w:rFonts w:ascii="Arial" w:hAnsi="Arial" w:cs="Arial"/>
              </w:rPr>
              <w:t xml:space="preserve"> </w:t>
            </w:r>
            <w:r>
              <w:rPr>
                <w:rFonts w:ascii="Arial" w:hAnsi="Arial" w:cs="Arial"/>
              </w:rPr>
              <w:t>Self-assessment sheet</w:t>
            </w:r>
          </w:p>
        </w:tc>
      </w:tr>
    </w:tbl>
    <w:p w14:paraId="4B8C691E" w14:textId="30D99419" w:rsidR="00725F64" w:rsidRDefault="00725F64" w:rsidP="004506F2">
      <w:pPr>
        <w:rPr>
          <w:rFonts w:ascii="Arial" w:hAnsi="Arial" w:cs="Arial"/>
          <w:sz w:val="36"/>
          <w:szCs w:val="36"/>
        </w:rPr>
        <w:sectPr w:rsidR="00725F64" w:rsidSect="00CF4472">
          <w:pgSz w:w="11906" w:h="16838"/>
          <w:pgMar w:top="1134" w:right="1134" w:bottom="1134" w:left="1134" w:header="709" w:footer="709" w:gutter="0"/>
          <w:cols w:space="708"/>
          <w:docGrid w:linePitch="360"/>
        </w:sectPr>
      </w:pPr>
    </w:p>
    <w:p w14:paraId="7D7CEEEB" w14:textId="47376CA4" w:rsidR="00B654EC" w:rsidRDefault="00B654EC" w:rsidP="00D057BD">
      <w:pPr>
        <w:pStyle w:val="SectionHead"/>
      </w:pPr>
      <w:bookmarkStart w:id="14" w:name="_Toc509500274"/>
      <w:r w:rsidRPr="0067361C">
        <w:rPr>
          <w:noProof/>
          <w:lang w:eastAsia="en-GB"/>
        </w:rPr>
        <w:lastRenderedPageBreak/>
        <w:drawing>
          <wp:anchor distT="0" distB="0" distL="114300" distR="114300" simplePos="0" relativeHeight="251662336" behindDoc="1" locked="0" layoutInCell="1" allowOverlap="1" wp14:anchorId="3CE69A18" wp14:editId="6E836102">
            <wp:simplePos x="0" y="0"/>
            <wp:positionH relativeFrom="column">
              <wp:posOffset>5728335</wp:posOffset>
            </wp:positionH>
            <wp:positionV relativeFrom="paragraph">
              <wp:posOffset>41910</wp:posOffset>
            </wp:positionV>
            <wp:extent cx="396000" cy="396000"/>
            <wp:effectExtent l="0" t="0" r="4445" b="4445"/>
            <wp:wrapNone/>
            <wp:docPr id="7" name="Picture 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61C">
        <w:t xml:space="preserve">Worksheet 1: </w:t>
      </w:r>
      <w:r>
        <w:t>Words to appreciate</w:t>
      </w:r>
      <w:bookmarkEnd w:id="14"/>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2802"/>
        <w:gridCol w:w="7052"/>
      </w:tblGrid>
      <w:tr w:rsidR="007030CE" w:rsidRPr="007030CE" w14:paraId="0C8EC855" w14:textId="77777777" w:rsidTr="007030CE">
        <w:tc>
          <w:tcPr>
            <w:tcW w:w="2802" w:type="dxa"/>
            <w:shd w:val="clear" w:color="auto" w:fill="EA5B0C"/>
          </w:tcPr>
          <w:p w14:paraId="6BC73C8F" w14:textId="5CA82ADC" w:rsidR="007030CE" w:rsidRPr="007030CE" w:rsidRDefault="007030CE" w:rsidP="007030CE">
            <w:pPr>
              <w:spacing w:before="240" w:after="240"/>
              <w:jc w:val="center"/>
              <w:rPr>
                <w:rFonts w:ascii="Arial" w:hAnsi="Arial" w:cs="Arial"/>
                <w:color w:val="FFFFFF" w:themeColor="background1"/>
                <w:sz w:val="28"/>
                <w:szCs w:val="28"/>
              </w:rPr>
            </w:pPr>
            <w:r w:rsidRPr="007030CE">
              <w:rPr>
                <w:rFonts w:ascii="Arial" w:hAnsi="Arial" w:cs="Arial"/>
                <w:color w:val="FFFFFF" w:themeColor="background1"/>
                <w:sz w:val="28"/>
                <w:szCs w:val="28"/>
              </w:rPr>
              <w:t>Words to appreciate</w:t>
            </w:r>
          </w:p>
        </w:tc>
        <w:tc>
          <w:tcPr>
            <w:tcW w:w="7052" w:type="dxa"/>
            <w:shd w:val="clear" w:color="auto" w:fill="EA5B0C"/>
          </w:tcPr>
          <w:p w14:paraId="556B32F5" w14:textId="1BA82915" w:rsidR="007030CE" w:rsidRPr="007030CE" w:rsidRDefault="007030CE" w:rsidP="007030CE">
            <w:pPr>
              <w:spacing w:before="240" w:after="240"/>
              <w:jc w:val="center"/>
              <w:rPr>
                <w:b/>
                <w:color w:val="FFFFFF" w:themeColor="background1"/>
              </w:rPr>
            </w:pPr>
            <w:r>
              <w:rPr>
                <w:rFonts w:ascii="Arial" w:hAnsi="Arial" w:cs="Arial"/>
                <w:color w:val="FFFFFF" w:themeColor="background1"/>
                <w:sz w:val="28"/>
                <w:szCs w:val="28"/>
              </w:rPr>
              <w:t>Example sentences</w:t>
            </w:r>
          </w:p>
        </w:tc>
      </w:tr>
      <w:tr w:rsidR="007030CE" w14:paraId="4D011EC4" w14:textId="77777777" w:rsidTr="007030CE">
        <w:tc>
          <w:tcPr>
            <w:tcW w:w="2802" w:type="dxa"/>
          </w:tcPr>
          <w:p w14:paraId="596FF54F" w14:textId="30120A9E" w:rsidR="007030CE" w:rsidRDefault="007030CE" w:rsidP="007030CE">
            <w:pPr>
              <w:spacing w:before="240" w:after="240"/>
              <w:rPr>
                <w:b/>
              </w:rPr>
            </w:pPr>
            <w:r w:rsidRPr="00CD517F">
              <w:rPr>
                <w:rFonts w:ascii="Arial" w:hAnsi="Arial" w:cs="Arial"/>
                <w:color w:val="EA5B0C"/>
                <w:sz w:val="28"/>
                <w:szCs w:val="28"/>
              </w:rPr>
              <w:t>Successful</w:t>
            </w:r>
          </w:p>
        </w:tc>
        <w:tc>
          <w:tcPr>
            <w:tcW w:w="7052" w:type="dxa"/>
            <w:vMerge w:val="restart"/>
          </w:tcPr>
          <w:p w14:paraId="53E17119" w14:textId="5EB75BF5" w:rsidR="007030CE" w:rsidRPr="003D52B3" w:rsidRDefault="007030CE" w:rsidP="0067361C">
            <w:pPr>
              <w:spacing w:before="120" w:after="120" w:line="276" w:lineRule="auto"/>
              <w:rPr>
                <w:rFonts w:ascii="Segoe Print" w:hAnsi="Segoe Print" w:cs="Arial"/>
              </w:rPr>
            </w:pPr>
            <w:r w:rsidRPr="003D52B3">
              <w:rPr>
                <w:rFonts w:ascii="Segoe Print" w:hAnsi="Segoe Print" w:cs="Arial"/>
                <w:u w:val="single"/>
              </w:rPr>
              <w:t>Notably</w:t>
            </w:r>
            <w:r w:rsidRPr="003D52B3">
              <w:rPr>
                <w:rFonts w:ascii="Segoe Print" w:hAnsi="Segoe Print" w:cs="Arial"/>
              </w:rPr>
              <w:t xml:space="preserve">, the man in the wheelchair </w:t>
            </w:r>
            <w:r w:rsidRPr="003D52B3">
              <w:rPr>
                <w:rFonts w:ascii="Segoe Print" w:hAnsi="Segoe Print" w:cs="Arial"/>
                <w:u w:val="single"/>
              </w:rPr>
              <w:t xml:space="preserve">rather inspiringly </w:t>
            </w:r>
            <w:r w:rsidRPr="003D52B3">
              <w:rPr>
                <w:rFonts w:ascii="Segoe Print" w:hAnsi="Segoe Print" w:cs="Arial"/>
              </w:rPr>
              <w:t xml:space="preserve">performs several </w:t>
            </w:r>
            <w:r w:rsidRPr="003D52B3">
              <w:rPr>
                <w:rFonts w:ascii="Segoe Print" w:hAnsi="Segoe Print" w:cs="Arial"/>
                <w:u w:val="single"/>
              </w:rPr>
              <w:t>really successfu</w:t>
            </w:r>
            <w:r w:rsidRPr="003D52B3">
              <w:rPr>
                <w:rFonts w:ascii="Segoe Print" w:hAnsi="Segoe Print" w:cs="Arial"/>
              </w:rPr>
              <w:t xml:space="preserve">l deep bench presses, </w:t>
            </w:r>
            <w:r w:rsidRPr="003D52B3">
              <w:rPr>
                <w:rFonts w:ascii="Segoe Print" w:hAnsi="Segoe Print" w:cs="Arial"/>
                <w:u w:val="single"/>
              </w:rPr>
              <w:t>crucially and impressively</w:t>
            </w:r>
            <w:r w:rsidRPr="003D52B3">
              <w:rPr>
                <w:rFonts w:ascii="Segoe Print" w:hAnsi="Segoe Print" w:cs="Arial"/>
              </w:rPr>
              <w:t xml:space="preserve"> using his entire body weight. </w:t>
            </w:r>
          </w:p>
          <w:p w14:paraId="3722CC37" w14:textId="011F4CF4" w:rsidR="007030CE" w:rsidRDefault="007030CE" w:rsidP="007030CE">
            <w:pPr>
              <w:spacing w:before="240" w:after="240"/>
              <w:rPr>
                <w:b/>
              </w:rPr>
            </w:pPr>
            <w:r w:rsidRPr="007030CE">
              <w:rPr>
                <w:rFonts w:ascii="Arial" w:hAnsi="Arial" w:cs="Arial"/>
                <w:b/>
              </w:rPr>
              <w:t>Now write some examples of your own:</w:t>
            </w:r>
          </w:p>
        </w:tc>
      </w:tr>
      <w:tr w:rsidR="007030CE" w14:paraId="370145BA" w14:textId="77777777" w:rsidTr="007030CE">
        <w:tc>
          <w:tcPr>
            <w:tcW w:w="2802" w:type="dxa"/>
          </w:tcPr>
          <w:p w14:paraId="3F06154D" w14:textId="3F2E1CCD" w:rsidR="007030CE" w:rsidRDefault="007030CE" w:rsidP="007030CE">
            <w:pPr>
              <w:spacing w:before="240" w:after="240"/>
              <w:rPr>
                <w:b/>
              </w:rPr>
            </w:pPr>
            <w:r w:rsidRPr="00CD517F">
              <w:rPr>
                <w:rFonts w:ascii="Arial" w:hAnsi="Arial" w:cs="Arial"/>
                <w:color w:val="EA5B0C"/>
                <w:sz w:val="28"/>
                <w:szCs w:val="28"/>
              </w:rPr>
              <w:t>Impactful</w:t>
            </w:r>
          </w:p>
        </w:tc>
        <w:tc>
          <w:tcPr>
            <w:tcW w:w="7052" w:type="dxa"/>
            <w:vMerge/>
          </w:tcPr>
          <w:p w14:paraId="676C0B7A" w14:textId="77777777" w:rsidR="007030CE" w:rsidRDefault="007030CE" w:rsidP="007030CE">
            <w:pPr>
              <w:spacing w:before="240" w:after="240"/>
              <w:rPr>
                <w:b/>
              </w:rPr>
            </w:pPr>
          </w:p>
        </w:tc>
      </w:tr>
      <w:tr w:rsidR="007030CE" w14:paraId="555ECC5A" w14:textId="77777777" w:rsidTr="007030CE">
        <w:tc>
          <w:tcPr>
            <w:tcW w:w="2802" w:type="dxa"/>
          </w:tcPr>
          <w:p w14:paraId="46DCB475" w14:textId="6713B04C" w:rsidR="007030CE" w:rsidRDefault="007030CE" w:rsidP="007030CE">
            <w:pPr>
              <w:spacing w:before="240" w:after="240"/>
              <w:rPr>
                <w:b/>
              </w:rPr>
            </w:pPr>
            <w:r w:rsidRPr="00CD517F">
              <w:rPr>
                <w:rFonts w:ascii="Arial" w:hAnsi="Arial" w:cs="Arial"/>
                <w:color w:val="EA5B0C"/>
                <w:sz w:val="28"/>
                <w:szCs w:val="28"/>
              </w:rPr>
              <w:t>Clever</w:t>
            </w:r>
          </w:p>
        </w:tc>
        <w:tc>
          <w:tcPr>
            <w:tcW w:w="7052" w:type="dxa"/>
            <w:vMerge/>
          </w:tcPr>
          <w:p w14:paraId="1C03B5B6" w14:textId="77777777" w:rsidR="007030CE" w:rsidRDefault="007030CE" w:rsidP="007030CE">
            <w:pPr>
              <w:spacing w:before="240" w:after="240"/>
              <w:rPr>
                <w:b/>
              </w:rPr>
            </w:pPr>
          </w:p>
        </w:tc>
      </w:tr>
      <w:tr w:rsidR="007030CE" w14:paraId="7BBBE09F" w14:textId="77777777" w:rsidTr="007030CE">
        <w:tc>
          <w:tcPr>
            <w:tcW w:w="2802" w:type="dxa"/>
          </w:tcPr>
          <w:p w14:paraId="30D26C3E" w14:textId="795F4CEA" w:rsidR="007030CE" w:rsidRDefault="007030CE" w:rsidP="007030CE">
            <w:pPr>
              <w:spacing w:before="240" w:after="240"/>
              <w:rPr>
                <w:b/>
              </w:rPr>
            </w:pPr>
            <w:r w:rsidRPr="00CD517F">
              <w:rPr>
                <w:rFonts w:ascii="Arial" w:hAnsi="Arial" w:cs="Arial"/>
                <w:color w:val="EA5B0C"/>
                <w:sz w:val="28"/>
                <w:szCs w:val="28"/>
              </w:rPr>
              <w:t>Notably</w:t>
            </w:r>
          </w:p>
        </w:tc>
        <w:tc>
          <w:tcPr>
            <w:tcW w:w="7052" w:type="dxa"/>
            <w:vMerge/>
          </w:tcPr>
          <w:p w14:paraId="138F4E4F" w14:textId="77777777" w:rsidR="007030CE" w:rsidRDefault="007030CE" w:rsidP="007030CE">
            <w:pPr>
              <w:spacing w:before="240" w:after="240"/>
              <w:rPr>
                <w:b/>
              </w:rPr>
            </w:pPr>
          </w:p>
        </w:tc>
      </w:tr>
      <w:tr w:rsidR="007030CE" w14:paraId="7CDCA5C4" w14:textId="77777777" w:rsidTr="007030CE">
        <w:tc>
          <w:tcPr>
            <w:tcW w:w="2802" w:type="dxa"/>
          </w:tcPr>
          <w:p w14:paraId="71A52F3E" w14:textId="5816B022" w:rsidR="007030CE" w:rsidRDefault="007030CE" w:rsidP="007030CE">
            <w:pPr>
              <w:spacing w:before="240" w:after="240"/>
              <w:rPr>
                <w:b/>
              </w:rPr>
            </w:pPr>
            <w:r w:rsidRPr="00CD517F">
              <w:rPr>
                <w:rFonts w:ascii="Arial" w:hAnsi="Arial" w:cs="Arial"/>
                <w:color w:val="EA5B0C"/>
                <w:sz w:val="28"/>
                <w:szCs w:val="28"/>
              </w:rPr>
              <w:t>Noteworthy</w:t>
            </w:r>
          </w:p>
        </w:tc>
        <w:tc>
          <w:tcPr>
            <w:tcW w:w="7052" w:type="dxa"/>
            <w:vMerge/>
          </w:tcPr>
          <w:p w14:paraId="6912448C" w14:textId="77777777" w:rsidR="007030CE" w:rsidRDefault="007030CE" w:rsidP="007030CE">
            <w:pPr>
              <w:spacing w:before="240" w:after="240"/>
              <w:rPr>
                <w:b/>
              </w:rPr>
            </w:pPr>
          </w:p>
        </w:tc>
      </w:tr>
      <w:tr w:rsidR="007030CE" w14:paraId="207A4DC6" w14:textId="77777777" w:rsidTr="007030CE">
        <w:tc>
          <w:tcPr>
            <w:tcW w:w="2802" w:type="dxa"/>
          </w:tcPr>
          <w:p w14:paraId="37D05A86" w14:textId="796FDD3E" w:rsidR="007030CE" w:rsidRDefault="007030CE" w:rsidP="007030CE">
            <w:pPr>
              <w:spacing w:before="240" w:after="240"/>
              <w:rPr>
                <w:b/>
              </w:rPr>
            </w:pPr>
            <w:r w:rsidRPr="00CD517F">
              <w:rPr>
                <w:rFonts w:ascii="Arial" w:hAnsi="Arial" w:cs="Arial"/>
                <w:color w:val="EA5B0C"/>
                <w:sz w:val="28"/>
                <w:szCs w:val="28"/>
              </w:rPr>
              <w:t>Influential</w:t>
            </w:r>
          </w:p>
        </w:tc>
        <w:tc>
          <w:tcPr>
            <w:tcW w:w="7052" w:type="dxa"/>
            <w:vMerge/>
          </w:tcPr>
          <w:p w14:paraId="4F2D85FE" w14:textId="77777777" w:rsidR="007030CE" w:rsidRDefault="007030CE" w:rsidP="007030CE">
            <w:pPr>
              <w:spacing w:before="240" w:after="240"/>
              <w:rPr>
                <w:b/>
              </w:rPr>
            </w:pPr>
          </w:p>
        </w:tc>
      </w:tr>
      <w:tr w:rsidR="007030CE" w14:paraId="40E00DA8" w14:textId="77777777" w:rsidTr="007030CE">
        <w:tc>
          <w:tcPr>
            <w:tcW w:w="2802" w:type="dxa"/>
          </w:tcPr>
          <w:p w14:paraId="0F065902" w14:textId="53878C02" w:rsidR="007030CE" w:rsidRDefault="007030CE" w:rsidP="007030CE">
            <w:pPr>
              <w:spacing w:before="240" w:after="240"/>
              <w:rPr>
                <w:b/>
              </w:rPr>
            </w:pPr>
            <w:r w:rsidRPr="00CD517F">
              <w:rPr>
                <w:rFonts w:ascii="Arial" w:hAnsi="Arial" w:cs="Arial"/>
                <w:color w:val="EA5B0C"/>
                <w:sz w:val="28"/>
                <w:szCs w:val="28"/>
              </w:rPr>
              <w:t>Crucial</w:t>
            </w:r>
          </w:p>
        </w:tc>
        <w:tc>
          <w:tcPr>
            <w:tcW w:w="7052" w:type="dxa"/>
            <w:vMerge/>
          </w:tcPr>
          <w:p w14:paraId="01915E6C" w14:textId="77777777" w:rsidR="007030CE" w:rsidRDefault="007030CE" w:rsidP="007030CE">
            <w:pPr>
              <w:spacing w:before="240" w:after="240"/>
              <w:rPr>
                <w:b/>
              </w:rPr>
            </w:pPr>
          </w:p>
        </w:tc>
      </w:tr>
      <w:tr w:rsidR="007030CE" w14:paraId="32C210C0" w14:textId="77777777" w:rsidTr="007030CE">
        <w:tc>
          <w:tcPr>
            <w:tcW w:w="2802" w:type="dxa"/>
          </w:tcPr>
          <w:p w14:paraId="6E78B741" w14:textId="12130591" w:rsidR="007030CE" w:rsidRDefault="007030CE" w:rsidP="007030CE">
            <w:pPr>
              <w:spacing w:before="240" w:after="240"/>
              <w:rPr>
                <w:b/>
              </w:rPr>
            </w:pPr>
            <w:r w:rsidRPr="00CD517F">
              <w:rPr>
                <w:rFonts w:ascii="Arial" w:hAnsi="Arial" w:cs="Arial"/>
                <w:color w:val="EA5B0C"/>
                <w:sz w:val="28"/>
                <w:szCs w:val="28"/>
              </w:rPr>
              <w:t>Pivotal</w:t>
            </w:r>
          </w:p>
        </w:tc>
        <w:tc>
          <w:tcPr>
            <w:tcW w:w="7052" w:type="dxa"/>
            <w:vMerge/>
          </w:tcPr>
          <w:p w14:paraId="281B1A06" w14:textId="77777777" w:rsidR="007030CE" w:rsidRDefault="007030CE" w:rsidP="007030CE">
            <w:pPr>
              <w:spacing w:before="240" w:after="240"/>
              <w:rPr>
                <w:b/>
              </w:rPr>
            </w:pPr>
          </w:p>
        </w:tc>
      </w:tr>
      <w:tr w:rsidR="007030CE" w14:paraId="2AE9E52D" w14:textId="77777777" w:rsidTr="007030CE">
        <w:tc>
          <w:tcPr>
            <w:tcW w:w="2802" w:type="dxa"/>
          </w:tcPr>
          <w:p w14:paraId="48D003AB" w14:textId="7EC9412C" w:rsidR="007030CE" w:rsidRDefault="007030CE" w:rsidP="007030CE">
            <w:pPr>
              <w:spacing w:before="240" w:after="240"/>
              <w:rPr>
                <w:b/>
              </w:rPr>
            </w:pPr>
            <w:r w:rsidRPr="00CD517F">
              <w:rPr>
                <w:rFonts w:ascii="Arial" w:hAnsi="Arial" w:cs="Arial"/>
                <w:color w:val="EA5B0C"/>
                <w:sz w:val="28"/>
                <w:szCs w:val="28"/>
              </w:rPr>
              <w:t>Inspiring</w:t>
            </w:r>
          </w:p>
        </w:tc>
        <w:tc>
          <w:tcPr>
            <w:tcW w:w="7052" w:type="dxa"/>
            <w:vMerge/>
          </w:tcPr>
          <w:p w14:paraId="6F299FF1" w14:textId="77777777" w:rsidR="007030CE" w:rsidRDefault="007030CE" w:rsidP="007030CE">
            <w:pPr>
              <w:spacing w:before="240" w:after="240"/>
              <w:rPr>
                <w:b/>
              </w:rPr>
            </w:pPr>
          </w:p>
        </w:tc>
      </w:tr>
      <w:tr w:rsidR="007030CE" w14:paraId="71FEE355" w14:textId="77777777" w:rsidTr="007030CE">
        <w:tc>
          <w:tcPr>
            <w:tcW w:w="2802" w:type="dxa"/>
          </w:tcPr>
          <w:p w14:paraId="6A09B627" w14:textId="09D6295A" w:rsidR="007030CE" w:rsidRDefault="007030CE" w:rsidP="007030CE">
            <w:pPr>
              <w:spacing w:before="240" w:after="240"/>
              <w:rPr>
                <w:b/>
              </w:rPr>
            </w:pPr>
            <w:r w:rsidRPr="00CD517F">
              <w:rPr>
                <w:rFonts w:ascii="Arial" w:hAnsi="Arial" w:cs="Arial"/>
                <w:color w:val="EA5B0C"/>
                <w:sz w:val="28"/>
                <w:szCs w:val="28"/>
              </w:rPr>
              <w:t>Impressively</w:t>
            </w:r>
          </w:p>
        </w:tc>
        <w:tc>
          <w:tcPr>
            <w:tcW w:w="7052" w:type="dxa"/>
            <w:vMerge/>
          </w:tcPr>
          <w:p w14:paraId="119DE8F6" w14:textId="77777777" w:rsidR="007030CE" w:rsidRDefault="007030CE" w:rsidP="007030CE">
            <w:pPr>
              <w:spacing w:before="240" w:after="240"/>
              <w:rPr>
                <w:b/>
              </w:rPr>
            </w:pPr>
          </w:p>
        </w:tc>
      </w:tr>
      <w:tr w:rsidR="007030CE" w14:paraId="51541435" w14:textId="77777777" w:rsidTr="007030CE">
        <w:tc>
          <w:tcPr>
            <w:tcW w:w="2802" w:type="dxa"/>
          </w:tcPr>
          <w:p w14:paraId="5A641609" w14:textId="77FD189D" w:rsidR="007030CE" w:rsidRDefault="007030CE" w:rsidP="007030CE">
            <w:pPr>
              <w:spacing w:before="240" w:after="240"/>
              <w:rPr>
                <w:b/>
              </w:rPr>
            </w:pPr>
            <w:r w:rsidRPr="00CD517F">
              <w:rPr>
                <w:rFonts w:ascii="Arial" w:hAnsi="Arial" w:cs="Arial"/>
                <w:color w:val="EA5B0C"/>
                <w:sz w:val="28"/>
                <w:szCs w:val="28"/>
              </w:rPr>
              <w:t>Persuasive</w:t>
            </w:r>
          </w:p>
        </w:tc>
        <w:tc>
          <w:tcPr>
            <w:tcW w:w="7052" w:type="dxa"/>
            <w:vMerge/>
          </w:tcPr>
          <w:p w14:paraId="4CAE2F29" w14:textId="77777777" w:rsidR="007030CE" w:rsidRDefault="007030CE" w:rsidP="007030CE">
            <w:pPr>
              <w:spacing w:before="240" w:after="240"/>
              <w:rPr>
                <w:b/>
              </w:rPr>
            </w:pPr>
          </w:p>
        </w:tc>
      </w:tr>
      <w:tr w:rsidR="007030CE" w14:paraId="7576CAF6" w14:textId="77777777" w:rsidTr="007030CE">
        <w:tc>
          <w:tcPr>
            <w:tcW w:w="2802" w:type="dxa"/>
          </w:tcPr>
          <w:p w14:paraId="219806B4" w14:textId="43A644B5" w:rsidR="007030CE" w:rsidRDefault="007030CE" w:rsidP="007030CE">
            <w:pPr>
              <w:spacing w:before="240" w:after="240"/>
              <w:rPr>
                <w:b/>
              </w:rPr>
            </w:pPr>
            <w:r w:rsidRPr="00CD517F">
              <w:rPr>
                <w:rFonts w:ascii="Arial" w:hAnsi="Arial" w:cs="Arial"/>
                <w:color w:val="EA5B0C"/>
                <w:sz w:val="28"/>
                <w:szCs w:val="28"/>
              </w:rPr>
              <w:t>Authoritative</w:t>
            </w:r>
          </w:p>
        </w:tc>
        <w:tc>
          <w:tcPr>
            <w:tcW w:w="7052" w:type="dxa"/>
            <w:vMerge/>
          </w:tcPr>
          <w:p w14:paraId="6045EBE0" w14:textId="77777777" w:rsidR="007030CE" w:rsidRDefault="007030CE" w:rsidP="007030CE">
            <w:pPr>
              <w:spacing w:before="240" w:after="240"/>
              <w:rPr>
                <w:b/>
              </w:rPr>
            </w:pPr>
          </w:p>
        </w:tc>
      </w:tr>
      <w:tr w:rsidR="007030CE" w14:paraId="4FCA48B4" w14:textId="77777777" w:rsidTr="007030CE">
        <w:tc>
          <w:tcPr>
            <w:tcW w:w="2802" w:type="dxa"/>
          </w:tcPr>
          <w:p w14:paraId="6955305B" w14:textId="5CA6AF64" w:rsidR="007030CE" w:rsidRDefault="007030CE" w:rsidP="007030CE">
            <w:pPr>
              <w:spacing w:before="240" w:after="240"/>
              <w:rPr>
                <w:b/>
              </w:rPr>
            </w:pPr>
            <w:r w:rsidRPr="00CD517F">
              <w:rPr>
                <w:rFonts w:ascii="Arial" w:hAnsi="Arial" w:cs="Arial"/>
                <w:color w:val="EA5B0C"/>
                <w:sz w:val="28"/>
                <w:szCs w:val="28"/>
              </w:rPr>
              <w:t>Realistic</w:t>
            </w:r>
          </w:p>
        </w:tc>
        <w:tc>
          <w:tcPr>
            <w:tcW w:w="7052" w:type="dxa"/>
            <w:vMerge/>
          </w:tcPr>
          <w:p w14:paraId="042D0FF8" w14:textId="77777777" w:rsidR="007030CE" w:rsidRDefault="007030CE" w:rsidP="007030CE">
            <w:pPr>
              <w:spacing w:before="240" w:after="240"/>
              <w:rPr>
                <w:b/>
              </w:rPr>
            </w:pPr>
          </w:p>
        </w:tc>
      </w:tr>
      <w:tr w:rsidR="007030CE" w14:paraId="5A1BF929" w14:textId="77777777" w:rsidTr="007030CE">
        <w:tc>
          <w:tcPr>
            <w:tcW w:w="2802" w:type="dxa"/>
          </w:tcPr>
          <w:p w14:paraId="1E53F04B" w14:textId="01A36ECA" w:rsidR="007030CE" w:rsidRDefault="007030CE" w:rsidP="007030CE">
            <w:pPr>
              <w:spacing w:before="240" w:after="240"/>
              <w:rPr>
                <w:b/>
              </w:rPr>
            </w:pPr>
            <w:r w:rsidRPr="00CD517F">
              <w:rPr>
                <w:rFonts w:ascii="Arial" w:hAnsi="Arial" w:cs="Arial"/>
                <w:color w:val="EA5B0C"/>
                <w:sz w:val="28"/>
                <w:szCs w:val="28"/>
              </w:rPr>
              <w:t>Brilliantly</w:t>
            </w:r>
          </w:p>
        </w:tc>
        <w:tc>
          <w:tcPr>
            <w:tcW w:w="7052" w:type="dxa"/>
            <w:vMerge/>
          </w:tcPr>
          <w:p w14:paraId="15362AFD" w14:textId="77777777" w:rsidR="007030CE" w:rsidRDefault="007030CE" w:rsidP="007030CE">
            <w:pPr>
              <w:spacing w:before="240" w:after="240"/>
              <w:rPr>
                <w:b/>
              </w:rPr>
            </w:pPr>
          </w:p>
        </w:tc>
      </w:tr>
    </w:tbl>
    <w:p w14:paraId="24738458" w14:textId="77777777" w:rsidR="00B654EC" w:rsidRDefault="00B654EC">
      <w:pPr>
        <w:rPr>
          <w:rFonts w:ascii="Arial" w:eastAsia="Arial" w:hAnsi="Arial" w:cs="Arial"/>
          <w:b/>
          <w:bCs/>
          <w:color w:val="EA5B0C"/>
          <w:sz w:val="36"/>
          <w:szCs w:val="32"/>
        </w:rPr>
      </w:pPr>
      <w:r>
        <w:rPr>
          <w:b/>
        </w:rPr>
        <w:br w:type="page"/>
      </w:r>
    </w:p>
    <w:p w14:paraId="0366338D" w14:textId="13D4D4CF" w:rsidR="004506F2" w:rsidRDefault="00BB362A" w:rsidP="00D057BD">
      <w:pPr>
        <w:pStyle w:val="SectionHead"/>
      </w:pPr>
      <w:bookmarkStart w:id="15" w:name="_Toc509500275"/>
      <w:r w:rsidRPr="0067361C">
        <w:rPr>
          <w:noProof/>
          <w:lang w:eastAsia="en-GB"/>
        </w:rPr>
        <w:lastRenderedPageBreak/>
        <w:drawing>
          <wp:anchor distT="0" distB="0" distL="114300" distR="114300" simplePos="0" relativeHeight="251655168" behindDoc="1" locked="0" layoutInCell="1" allowOverlap="1" wp14:anchorId="6F443775" wp14:editId="688608FB">
            <wp:simplePos x="0" y="0"/>
            <wp:positionH relativeFrom="column">
              <wp:posOffset>5728335</wp:posOffset>
            </wp:positionH>
            <wp:positionV relativeFrom="paragraph">
              <wp:posOffset>41910</wp:posOffset>
            </wp:positionV>
            <wp:extent cx="396000" cy="396000"/>
            <wp:effectExtent l="0" t="0" r="4445" b="4445"/>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67361C">
        <w:t xml:space="preserve">Worksheet </w:t>
      </w:r>
      <w:r w:rsidR="00B654EC" w:rsidRPr="0067361C">
        <w:t>2</w:t>
      </w:r>
      <w:r w:rsidR="00725F64" w:rsidRPr="0067361C">
        <w:t xml:space="preserve">: </w:t>
      </w:r>
      <w:r w:rsidR="00B12597">
        <w:t>Sample answer</w:t>
      </w:r>
      <w:bookmarkEnd w:id="15"/>
    </w:p>
    <w:p w14:paraId="09730C39" w14:textId="741B873C" w:rsidR="00B12597" w:rsidRDefault="00B12597" w:rsidP="00D057BD">
      <w:pPr>
        <w:jc w:val="center"/>
      </w:pPr>
      <w:r w:rsidRPr="00E95890">
        <w:rPr>
          <w:noProof/>
          <w:lang w:eastAsia="en-GB"/>
        </w:rPr>
        <w:drawing>
          <wp:inline distT="0" distB="0" distL="0" distR="0" wp14:anchorId="4375FC2D" wp14:editId="675D00E8">
            <wp:extent cx="3790950" cy="1476375"/>
            <wp:effectExtent l="38100" t="38100" r="38100" b="47625"/>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94179" cy="1477633"/>
                    </a:xfrm>
                    <a:prstGeom prst="rect">
                      <a:avLst/>
                    </a:prstGeom>
                    <a:noFill/>
                    <a:ln w="44450">
                      <a:solidFill>
                        <a:schemeClr val="accent6">
                          <a:lumMod val="40000"/>
                          <a:lumOff val="60000"/>
                        </a:schemeClr>
                      </a:solidFill>
                    </a:ln>
                    <a:effectLst/>
                    <a:extLst/>
                  </pic:spPr>
                </pic:pic>
              </a:graphicData>
            </a:graphic>
          </wp:inline>
        </w:drawing>
      </w:r>
    </w:p>
    <w:p w14:paraId="679D3557" w14:textId="28D199F0" w:rsidR="00B12597" w:rsidRPr="003D52B3" w:rsidRDefault="00B12597" w:rsidP="0067361C">
      <w:pPr>
        <w:spacing w:before="120" w:after="120"/>
        <w:rPr>
          <w:rFonts w:ascii="Segoe Print" w:hAnsi="Segoe Print" w:cs="Arial"/>
          <w:sz w:val="24"/>
          <w:szCs w:val="24"/>
        </w:rPr>
      </w:pPr>
      <w:r w:rsidRPr="003D52B3">
        <w:rPr>
          <w:rFonts w:ascii="Segoe Print" w:hAnsi="Segoe Print" w:cs="Arial"/>
          <w:sz w:val="24"/>
          <w:szCs w:val="24"/>
        </w:rPr>
        <w:t xml:space="preserve">There is a distinctly puzzling tone in the opening extract of </w:t>
      </w:r>
      <w:r w:rsidRPr="003D52B3">
        <w:rPr>
          <w:rFonts w:ascii="Segoe Print" w:hAnsi="Segoe Print" w:cs="Arial"/>
          <w:i/>
          <w:sz w:val="24"/>
          <w:szCs w:val="24"/>
        </w:rPr>
        <w:t>Heidi</w:t>
      </w:r>
      <w:r w:rsidRPr="003D52B3">
        <w:rPr>
          <w:rFonts w:ascii="Segoe Print" w:hAnsi="Segoe Print" w:cs="Arial"/>
          <w:sz w:val="24"/>
          <w:szCs w:val="24"/>
        </w:rPr>
        <w:t xml:space="preserve"> which really successfully forces the reader to quickly sympathise with the smaller, younger child. The clever use of the compound sentence is notable in that the description of the many clothes worn by Heidi is mirrored in the structurally overwhelming clauses that lead the reader to suspect that she may be wearing everything she owns on this long, mountainous walk. This hint at such a young child’s vulnerability is further heightened by the use of noun phrases that oddly contrast her </w:t>
      </w:r>
      <w:r w:rsidR="00B240AC">
        <w:rPr>
          <w:rFonts w:ascii="Segoe Print" w:hAnsi="Segoe Print" w:cs="Arial"/>
          <w:sz w:val="24"/>
          <w:szCs w:val="24"/>
        </w:rPr>
        <w:t>‘</w:t>
      </w:r>
      <w:r w:rsidRPr="003D52B3">
        <w:rPr>
          <w:rFonts w:ascii="Segoe Print" w:hAnsi="Segoe Print" w:cs="Arial"/>
          <w:sz w:val="24"/>
          <w:szCs w:val="24"/>
        </w:rPr>
        <w:t>little body</w:t>
      </w:r>
      <w:r w:rsidR="00B240AC">
        <w:rPr>
          <w:rFonts w:ascii="Segoe Print" w:hAnsi="Segoe Print" w:cs="Arial"/>
          <w:sz w:val="24"/>
          <w:szCs w:val="24"/>
        </w:rPr>
        <w:t>’</w:t>
      </w:r>
      <w:r w:rsidRPr="003D52B3">
        <w:rPr>
          <w:rFonts w:ascii="Segoe Print" w:hAnsi="Segoe Print" w:cs="Arial"/>
          <w:sz w:val="24"/>
          <w:szCs w:val="24"/>
        </w:rPr>
        <w:t xml:space="preserve"> and the heaviness of her inappropriate attire</w:t>
      </w:r>
      <w:r w:rsidR="00B240AC">
        <w:rPr>
          <w:rFonts w:ascii="Segoe Print" w:hAnsi="Segoe Print" w:cs="Arial"/>
          <w:sz w:val="24"/>
          <w:szCs w:val="24"/>
        </w:rPr>
        <w:t>:</w:t>
      </w:r>
      <w:r w:rsidRPr="003D52B3">
        <w:rPr>
          <w:rFonts w:ascii="Segoe Print" w:hAnsi="Segoe Print" w:cs="Arial"/>
          <w:sz w:val="24"/>
          <w:szCs w:val="24"/>
        </w:rPr>
        <w:t xml:space="preserve"> </w:t>
      </w:r>
      <w:r w:rsidR="00B240AC">
        <w:rPr>
          <w:rFonts w:ascii="Segoe Print" w:hAnsi="Segoe Print" w:cs="Arial"/>
          <w:sz w:val="24"/>
          <w:szCs w:val="24"/>
        </w:rPr>
        <w:t>‘</w:t>
      </w:r>
      <w:r w:rsidRPr="003D52B3">
        <w:rPr>
          <w:rFonts w:ascii="Segoe Print" w:hAnsi="Segoe Print" w:cs="Arial"/>
          <w:sz w:val="24"/>
          <w:szCs w:val="24"/>
        </w:rPr>
        <w:t>nailed mountain</w:t>
      </w:r>
      <w:r w:rsidR="00B240AC">
        <w:rPr>
          <w:rFonts w:ascii="Segoe Print" w:hAnsi="Segoe Print" w:cs="Arial"/>
          <w:sz w:val="24"/>
          <w:szCs w:val="24"/>
        </w:rPr>
        <w:t>-</w:t>
      </w:r>
      <w:r w:rsidRPr="003D52B3">
        <w:rPr>
          <w:rFonts w:ascii="Segoe Print" w:hAnsi="Segoe Print" w:cs="Arial"/>
          <w:sz w:val="24"/>
          <w:szCs w:val="24"/>
        </w:rPr>
        <w:t>shoes</w:t>
      </w:r>
      <w:r w:rsidR="00B240AC">
        <w:rPr>
          <w:rFonts w:ascii="Segoe Print" w:hAnsi="Segoe Print" w:cs="Arial"/>
          <w:sz w:val="24"/>
          <w:szCs w:val="24"/>
        </w:rPr>
        <w:t>’</w:t>
      </w:r>
      <w:r w:rsidRPr="003D52B3">
        <w:rPr>
          <w:rFonts w:ascii="Segoe Print" w:hAnsi="Segoe Print" w:cs="Arial"/>
          <w:sz w:val="24"/>
          <w:szCs w:val="24"/>
        </w:rPr>
        <w:t xml:space="preserve">. The constant throwing up of these questions creates a disturbingly effective scene that leaves the reader feeling helpless and unsettled by the plight Heidi is in.  </w:t>
      </w:r>
    </w:p>
    <w:p w14:paraId="69F614A6" w14:textId="3F610C6C" w:rsidR="009F4426" w:rsidRPr="009F4426" w:rsidRDefault="009F4426" w:rsidP="009F4426">
      <w:pPr>
        <w:spacing w:before="100" w:beforeAutospacing="1" w:after="120"/>
        <w:rPr>
          <w:rFonts w:ascii="Arial" w:hAnsi="Arial" w:cs="Arial"/>
          <w:sz w:val="24"/>
          <w:szCs w:val="24"/>
        </w:rPr>
      </w:pPr>
      <w:r w:rsidRPr="009F4426">
        <w:rPr>
          <w:rFonts w:ascii="Arial" w:hAnsi="Arial" w:cs="Arial"/>
          <w:sz w:val="24"/>
          <w:szCs w:val="24"/>
        </w:rPr>
        <w:t>Highlight the text using the colours for</w:t>
      </w:r>
      <w:r w:rsidR="00B240AC">
        <w:rPr>
          <w:rFonts w:ascii="Arial" w:hAnsi="Arial" w:cs="Arial"/>
          <w:sz w:val="24"/>
          <w:szCs w:val="24"/>
        </w:rPr>
        <w:t>:</w:t>
      </w:r>
    </w:p>
    <w:p w14:paraId="357F74BC" w14:textId="0C0B5672" w:rsidR="009F4426" w:rsidRPr="003D52B3" w:rsidRDefault="00435BF6" w:rsidP="009F4426">
      <w:pPr>
        <w:pStyle w:val="ListParagraph"/>
        <w:numPr>
          <w:ilvl w:val="0"/>
          <w:numId w:val="23"/>
        </w:numPr>
        <w:tabs>
          <w:tab w:val="num" w:pos="720"/>
        </w:tabs>
        <w:spacing w:before="100" w:beforeAutospacing="1" w:after="120"/>
        <w:rPr>
          <w:rFonts w:ascii="Arial" w:hAnsi="Arial" w:cs="Arial"/>
          <w:iCs/>
          <w:color w:val="00B0F0"/>
          <w:sz w:val="24"/>
          <w:szCs w:val="24"/>
        </w:rPr>
      </w:pPr>
      <w:r>
        <w:rPr>
          <w:rFonts w:ascii="Arial" w:hAnsi="Arial" w:cs="Arial"/>
          <w:iCs/>
          <w:color w:val="00B0F0"/>
          <w:sz w:val="24"/>
          <w:szCs w:val="24"/>
        </w:rPr>
        <w:t>t</w:t>
      </w:r>
      <w:r w:rsidR="009F4426" w:rsidRPr="003D52B3">
        <w:rPr>
          <w:rFonts w:ascii="Arial" w:hAnsi="Arial" w:cs="Arial"/>
          <w:iCs/>
          <w:color w:val="00B0F0"/>
          <w:sz w:val="24"/>
          <w:szCs w:val="24"/>
        </w:rPr>
        <w:t>one effect</w:t>
      </w:r>
    </w:p>
    <w:p w14:paraId="587D5429" w14:textId="2A00071E" w:rsidR="009F4426" w:rsidRPr="003D52B3" w:rsidRDefault="00435BF6" w:rsidP="009F4426">
      <w:pPr>
        <w:pStyle w:val="ListParagraph"/>
        <w:numPr>
          <w:ilvl w:val="0"/>
          <w:numId w:val="23"/>
        </w:numPr>
        <w:tabs>
          <w:tab w:val="num" w:pos="720"/>
        </w:tabs>
        <w:spacing w:before="100" w:beforeAutospacing="1" w:after="120"/>
        <w:rPr>
          <w:rFonts w:ascii="Arial" w:hAnsi="Arial" w:cs="Arial"/>
          <w:iCs/>
          <w:color w:val="FF0000"/>
          <w:sz w:val="24"/>
          <w:szCs w:val="24"/>
        </w:rPr>
      </w:pPr>
      <w:r>
        <w:rPr>
          <w:rFonts w:ascii="Arial" w:hAnsi="Arial" w:cs="Arial"/>
          <w:iCs/>
          <w:color w:val="FF0000"/>
          <w:sz w:val="24"/>
          <w:szCs w:val="24"/>
        </w:rPr>
        <w:t>e</w:t>
      </w:r>
      <w:r w:rsidR="009F4426" w:rsidRPr="003D52B3">
        <w:rPr>
          <w:rFonts w:ascii="Arial" w:hAnsi="Arial" w:cs="Arial"/>
          <w:iCs/>
          <w:color w:val="FF0000"/>
          <w:sz w:val="24"/>
          <w:szCs w:val="24"/>
        </w:rPr>
        <w:t>valuation</w:t>
      </w:r>
    </w:p>
    <w:p w14:paraId="5FF5A756" w14:textId="15606EAA" w:rsidR="0047489D" w:rsidRPr="00B240AC" w:rsidRDefault="00435BF6" w:rsidP="009F4426">
      <w:pPr>
        <w:pStyle w:val="ListParagraph"/>
        <w:numPr>
          <w:ilvl w:val="0"/>
          <w:numId w:val="23"/>
        </w:numPr>
        <w:tabs>
          <w:tab w:val="num" w:pos="720"/>
        </w:tabs>
        <w:spacing w:before="100" w:beforeAutospacing="1" w:after="120"/>
        <w:rPr>
          <w:rFonts w:ascii="Arial" w:hAnsi="Arial" w:cs="Arial"/>
          <w:color w:val="92D050"/>
          <w:sz w:val="24"/>
          <w:szCs w:val="24"/>
        </w:rPr>
      </w:pPr>
      <w:r>
        <w:rPr>
          <w:rFonts w:ascii="Arial" w:hAnsi="Arial" w:cs="Arial"/>
          <w:iCs/>
          <w:color w:val="92D050"/>
          <w:sz w:val="24"/>
          <w:szCs w:val="24"/>
        </w:rPr>
        <w:t>t</w:t>
      </w:r>
      <w:r w:rsidR="009F4426" w:rsidRPr="003D52B3">
        <w:rPr>
          <w:rFonts w:ascii="Arial" w:hAnsi="Arial" w:cs="Arial"/>
          <w:iCs/>
          <w:color w:val="92D050"/>
          <w:sz w:val="24"/>
          <w:szCs w:val="24"/>
        </w:rPr>
        <w:t>echnique</w:t>
      </w:r>
      <w:r>
        <w:rPr>
          <w:rFonts w:ascii="Arial" w:hAnsi="Arial" w:cs="Arial"/>
          <w:b/>
          <w:bCs/>
          <w:color w:val="92D050"/>
          <w:sz w:val="24"/>
          <w:szCs w:val="24"/>
          <w:lang w:val="en-US"/>
        </w:rPr>
        <w:t>.</w:t>
      </w:r>
    </w:p>
    <w:p w14:paraId="7CFBA47D" w14:textId="309C8ECE" w:rsidR="00103A6F" w:rsidRDefault="00435BF6">
      <w:pPr>
        <w:rPr>
          <w:rFonts w:ascii="Arial" w:hAnsi="Arial" w:cs="Arial"/>
        </w:rPr>
      </w:pPr>
      <w:r w:rsidRPr="003D52B3">
        <w:rPr>
          <w:rFonts w:ascii="Arial" w:hAnsi="Arial" w:cs="Arial"/>
          <w:i/>
          <w:sz w:val="24"/>
          <w:szCs w:val="24"/>
        </w:rPr>
        <w:t xml:space="preserve">There is a </w:t>
      </w:r>
      <w:r w:rsidRPr="003D52B3">
        <w:rPr>
          <w:rFonts w:ascii="Arial" w:hAnsi="Arial" w:cs="Arial"/>
          <w:i/>
          <w:iCs/>
          <w:color w:val="00B0F0"/>
          <w:sz w:val="24"/>
          <w:szCs w:val="24"/>
        </w:rPr>
        <w:t>distinctly puzzling tone</w:t>
      </w:r>
      <w:r w:rsidRPr="003D52B3">
        <w:rPr>
          <w:rFonts w:ascii="Arial" w:hAnsi="Arial" w:cs="Arial"/>
          <w:i/>
          <w:sz w:val="24"/>
          <w:szCs w:val="24"/>
        </w:rPr>
        <w:t xml:space="preserve"> </w:t>
      </w:r>
      <w:r w:rsidRPr="00435BF6">
        <w:rPr>
          <w:rFonts w:ascii="Arial" w:hAnsi="Arial" w:cs="Arial"/>
          <w:i/>
          <w:sz w:val="24"/>
          <w:szCs w:val="24"/>
        </w:rPr>
        <w:t xml:space="preserve">in the opening extract of </w:t>
      </w:r>
      <w:r w:rsidRPr="003D52B3">
        <w:rPr>
          <w:rFonts w:ascii="Arial" w:hAnsi="Arial" w:cs="Arial"/>
          <w:sz w:val="24"/>
          <w:szCs w:val="24"/>
        </w:rPr>
        <w:t>Heidi</w:t>
      </w:r>
      <w:r w:rsidRPr="003D52B3">
        <w:rPr>
          <w:rFonts w:ascii="Arial" w:hAnsi="Arial" w:cs="Arial"/>
          <w:i/>
          <w:sz w:val="24"/>
          <w:szCs w:val="24"/>
        </w:rPr>
        <w:t xml:space="preserve"> which </w:t>
      </w:r>
      <w:r w:rsidRPr="003D52B3">
        <w:rPr>
          <w:rFonts w:ascii="Arial" w:hAnsi="Arial" w:cs="Arial"/>
          <w:i/>
          <w:iCs/>
          <w:color w:val="FF0000"/>
          <w:sz w:val="24"/>
          <w:szCs w:val="24"/>
        </w:rPr>
        <w:t>really successfully</w:t>
      </w:r>
      <w:r w:rsidRPr="003D52B3">
        <w:rPr>
          <w:rFonts w:ascii="Arial" w:hAnsi="Arial" w:cs="Arial"/>
          <w:i/>
          <w:sz w:val="24"/>
          <w:szCs w:val="24"/>
        </w:rPr>
        <w:t xml:space="preserve"> forces the reader to quickly </w:t>
      </w:r>
      <w:r w:rsidRPr="003D52B3">
        <w:rPr>
          <w:rFonts w:ascii="Arial" w:hAnsi="Arial" w:cs="Arial"/>
          <w:i/>
          <w:iCs/>
          <w:color w:val="00B0F0"/>
          <w:sz w:val="24"/>
          <w:szCs w:val="24"/>
        </w:rPr>
        <w:t>sympathise</w:t>
      </w:r>
      <w:r w:rsidRPr="003D52B3">
        <w:rPr>
          <w:rFonts w:ascii="Arial" w:hAnsi="Arial" w:cs="Arial"/>
          <w:i/>
          <w:sz w:val="24"/>
          <w:szCs w:val="24"/>
        </w:rPr>
        <w:t xml:space="preserve"> with the smaller, younger child. The </w:t>
      </w:r>
      <w:r w:rsidRPr="003D52B3">
        <w:rPr>
          <w:rFonts w:ascii="Arial" w:hAnsi="Arial" w:cs="Arial"/>
          <w:i/>
          <w:iCs/>
          <w:color w:val="FF0000"/>
          <w:sz w:val="24"/>
          <w:szCs w:val="24"/>
        </w:rPr>
        <w:t>clever</w:t>
      </w:r>
      <w:r w:rsidRPr="003D52B3">
        <w:rPr>
          <w:rFonts w:ascii="Arial" w:hAnsi="Arial" w:cs="Arial"/>
          <w:i/>
          <w:sz w:val="24"/>
          <w:szCs w:val="24"/>
        </w:rPr>
        <w:t xml:space="preserve"> use of the </w:t>
      </w:r>
      <w:r w:rsidRPr="003D52B3">
        <w:rPr>
          <w:rFonts w:ascii="Arial" w:hAnsi="Arial" w:cs="Arial"/>
          <w:i/>
          <w:iCs/>
          <w:color w:val="92D050"/>
          <w:sz w:val="24"/>
          <w:szCs w:val="24"/>
        </w:rPr>
        <w:t>compound sentence</w:t>
      </w:r>
      <w:r w:rsidRPr="003D52B3">
        <w:rPr>
          <w:rFonts w:ascii="Arial" w:hAnsi="Arial" w:cs="Arial"/>
          <w:i/>
          <w:sz w:val="24"/>
          <w:szCs w:val="24"/>
        </w:rPr>
        <w:t xml:space="preserve"> in the narrator’s viewpoint is notable in that the description of the many clothes worn by Heidi is mirrored </w:t>
      </w:r>
      <w:r w:rsidRPr="003D52B3">
        <w:rPr>
          <w:rFonts w:ascii="Arial" w:hAnsi="Arial" w:cs="Arial"/>
          <w:i/>
          <w:iCs/>
          <w:color w:val="00B0F0"/>
          <w:sz w:val="24"/>
          <w:szCs w:val="24"/>
        </w:rPr>
        <w:t>in the structurally overwhelming</w:t>
      </w:r>
      <w:r w:rsidRPr="003D52B3">
        <w:rPr>
          <w:rFonts w:ascii="Arial" w:hAnsi="Arial" w:cs="Arial"/>
          <w:i/>
          <w:sz w:val="24"/>
          <w:szCs w:val="24"/>
        </w:rPr>
        <w:t xml:space="preserve"> </w:t>
      </w:r>
      <w:r w:rsidRPr="003D52B3">
        <w:rPr>
          <w:rFonts w:ascii="Arial" w:hAnsi="Arial" w:cs="Arial"/>
          <w:i/>
          <w:iCs/>
          <w:color w:val="92D050"/>
          <w:sz w:val="24"/>
          <w:szCs w:val="24"/>
        </w:rPr>
        <w:t>clauses</w:t>
      </w:r>
      <w:r w:rsidRPr="003D52B3">
        <w:rPr>
          <w:rFonts w:ascii="Arial" w:hAnsi="Arial" w:cs="Arial"/>
          <w:i/>
          <w:sz w:val="24"/>
          <w:szCs w:val="24"/>
        </w:rPr>
        <w:t xml:space="preserve"> that lead the reader to suspect that she may be wearing everything she owns on this long, mountainous walk. This </w:t>
      </w:r>
      <w:r w:rsidRPr="003D52B3">
        <w:rPr>
          <w:rFonts w:ascii="Arial" w:hAnsi="Arial" w:cs="Arial"/>
          <w:i/>
          <w:iCs/>
          <w:color w:val="92D050"/>
          <w:sz w:val="24"/>
          <w:szCs w:val="24"/>
        </w:rPr>
        <w:t>narrative hint</w:t>
      </w:r>
      <w:r w:rsidRPr="003D52B3">
        <w:rPr>
          <w:rFonts w:ascii="Arial" w:hAnsi="Arial" w:cs="Arial"/>
          <w:i/>
          <w:sz w:val="24"/>
          <w:szCs w:val="24"/>
        </w:rPr>
        <w:t xml:space="preserve"> at such a young child’s vulnerability is </w:t>
      </w:r>
      <w:r w:rsidRPr="003D52B3">
        <w:rPr>
          <w:rFonts w:ascii="Arial" w:hAnsi="Arial" w:cs="Arial"/>
          <w:i/>
          <w:iCs/>
          <w:color w:val="FF0000"/>
          <w:sz w:val="24"/>
          <w:szCs w:val="24"/>
        </w:rPr>
        <w:t>further heightened</w:t>
      </w:r>
      <w:r w:rsidRPr="003D52B3">
        <w:rPr>
          <w:rFonts w:ascii="Arial" w:hAnsi="Arial" w:cs="Arial"/>
          <w:i/>
          <w:sz w:val="24"/>
          <w:szCs w:val="24"/>
        </w:rPr>
        <w:t xml:space="preserve"> by the use of </w:t>
      </w:r>
      <w:r w:rsidRPr="003D52B3">
        <w:rPr>
          <w:rFonts w:ascii="Arial" w:hAnsi="Arial" w:cs="Arial"/>
          <w:i/>
          <w:iCs/>
          <w:color w:val="92D050"/>
          <w:sz w:val="24"/>
          <w:szCs w:val="24"/>
        </w:rPr>
        <w:t>noun phrases</w:t>
      </w:r>
      <w:r w:rsidRPr="003D52B3">
        <w:rPr>
          <w:rFonts w:ascii="Arial" w:hAnsi="Arial" w:cs="Arial"/>
          <w:i/>
          <w:sz w:val="24"/>
          <w:szCs w:val="24"/>
        </w:rPr>
        <w:t xml:space="preserve"> that </w:t>
      </w:r>
      <w:r w:rsidRPr="003D52B3">
        <w:rPr>
          <w:rFonts w:ascii="Arial" w:hAnsi="Arial" w:cs="Arial"/>
          <w:i/>
          <w:iCs/>
          <w:color w:val="00B0F0"/>
          <w:sz w:val="24"/>
          <w:szCs w:val="24"/>
        </w:rPr>
        <w:t>oddly</w:t>
      </w:r>
      <w:r w:rsidRPr="003D52B3">
        <w:rPr>
          <w:rFonts w:ascii="Arial" w:hAnsi="Arial" w:cs="Arial"/>
          <w:i/>
          <w:sz w:val="24"/>
          <w:szCs w:val="24"/>
        </w:rPr>
        <w:t xml:space="preserve"> contrast her ‘little body’ and the heaviness of her inappropriate attire: ‘nailed mountain-shoes’. The constant throwing up of these questions creates a </w:t>
      </w:r>
      <w:r w:rsidRPr="003D52B3">
        <w:rPr>
          <w:rFonts w:ascii="Arial" w:hAnsi="Arial" w:cs="Arial"/>
          <w:i/>
          <w:iCs/>
          <w:color w:val="00B0F0"/>
          <w:sz w:val="24"/>
          <w:szCs w:val="24"/>
        </w:rPr>
        <w:t>disturbingly effective scene</w:t>
      </w:r>
      <w:r w:rsidRPr="003D52B3">
        <w:rPr>
          <w:rFonts w:ascii="Arial" w:hAnsi="Arial" w:cs="Arial"/>
          <w:i/>
          <w:sz w:val="24"/>
          <w:szCs w:val="24"/>
        </w:rPr>
        <w:t xml:space="preserve"> that leaves the reader feeling </w:t>
      </w:r>
      <w:r w:rsidRPr="003D52B3">
        <w:rPr>
          <w:rFonts w:ascii="Arial" w:hAnsi="Arial" w:cs="Arial"/>
          <w:i/>
          <w:iCs/>
          <w:color w:val="FF0000"/>
          <w:sz w:val="24"/>
          <w:szCs w:val="24"/>
        </w:rPr>
        <w:t>helpless and unsettled</w:t>
      </w:r>
      <w:r w:rsidRPr="003D52B3">
        <w:rPr>
          <w:rFonts w:ascii="Arial" w:hAnsi="Arial" w:cs="Arial"/>
          <w:i/>
          <w:sz w:val="24"/>
          <w:szCs w:val="24"/>
        </w:rPr>
        <w:t xml:space="preserve"> by the plight Heidi is in.</w:t>
      </w:r>
      <w:r w:rsidRPr="003D52B3">
        <w:rPr>
          <w:rFonts w:ascii="Arial" w:hAnsi="Arial" w:cs="Arial"/>
          <w:i/>
          <w:iCs/>
          <w:color w:val="92D050"/>
          <w:sz w:val="24"/>
          <w:szCs w:val="24"/>
        </w:rPr>
        <w:t xml:space="preserve">  </w:t>
      </w:r>
      <w:r w:rsidR="00103A6F">
        <w:br w:type="page"/>
      </w:r>
    </w:p>
    <w:p w14:paraId="15E10CF3" w14:textId="4729D289" w:rsidR="00103A6F" w:rsidRDefault="00103A6F" w:rsidP="003D52B3">
      <w:pPr>
        <w:pStyle w:val="SectionHead"/>
        <w:tabs>
          <w:tab w:val="clear" w:pos="9628"/>
          <w:tab w:val="right" w:pos="9639"/>
        </w:tabs>
      </w:pPr>
      <w:bookmarkStart w:id="16" w:name="_Toc509500276"/>
      <w:bookmarkStart w:id="17" w:name="_Toc504398109"/>
      <w:r w:rsidRPr="0067361C">
        <w:rPr>
          <w:noProof/>
          <w:lang w:eastAsia="en-GB"/>
        </w:rPr>
        <w:lastRenderedPageBreak/>
        <w:drawing>
          <wp:anchor distT="0" distB="0" distL="114300" distR="114300" simplePos="0" relativeHeight="251657216" behindDoc="1" locked="0" layoutInCell="1" allowOverlap="1" wp14:anchorId="75BA7C13" wp14:editId="5C00B45E">
            <wp:simplePos x="0" y="0"/>
            <wp:positionH relativeFrom="column">
              <wp:posOffset>5728335</wp:posOffset>
            </wp:positionH>
            <wp:positionV relativeFrom="paragraph">
              <wp:posOffset>41910</wp:posOffset>
            </wp:positionV>
            <wp:extent cx="396000" cy="396000"/>
            <wp:effectExtent l="0" t="0" r="4445" b="4445"/>
            <wp:wrapNone/>
            <wp:docPr id="28" name="Picture 2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361C">
        <w:t xml:space="preserve">Worksheet </w:t>
      </w:r>
      <w:r w:rsidR="00B654EC" w:rsidRPr="0067361C">
        <w:t>3</w:t>
      </w:r>
      <w:r w:rsidRPr="0067361C">
        <w:t>:</w:t>
      </w:r>
      <w:r w:rsidR="00B12597" w:rsidRPr="0067361C">
        <w:t xml:space="preserve"> </w:t>
      </w:r>
      <w:r w:rsidR="00B12597" w:rsidRPr="00583881">
        <w:t>Self-assessment sheet</w:t>
      </w:r>
      <w:bookmarkEnd w:id="16"/>
      <w:r>
        <w:t xml:space="preserve"> </w:t>
      </w:r>
      <w:bookmarkEnd w:id="17"/>
      <w:r w:rsidR="00D057BD">
        <w:tab/>
      </w:r>
    </w:p>
    <w:p w14:paraId="716FAC9C" w14:textId="77777777" w:rsidR="00B12597" w:rsidRDefault="00B12597" w:rsidP="00B12597">
      <w:r>
        <w:rPr>
          <w:noProof/>
          <w:lang w:eastAsia="en-GB"/>
        </w:rPr>
        <w:drawing>
          <wp:inline distT="0" distB="0" distL="0" distR="0" wp14:anchorId="6FF12A00" wp14:editId="11E529DB">
            <wp:extent cx="5734050" cy="1000125"/>
            <wp:effectExtent l="57150" t="57150" r="57150" b="666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734050" cy="1000125"/>
                    </a:xfrm>
                    <a:prstGeom prst="rect">
                      <a:avLst/>
                    </a:prstGeom>
                    <a:ln w="63500">
                      <a:solidFill>
                        <a:schemeClr val="accent6">
                          <a:lumMod val="40000"/>
                          <a:lumOff val="60000"/>
                        </a:schemeClr>
                      </a:solidFill>
                    </a:ln>
                  </pic:spPr>
                </pic:pic>
              </a:graphicData>
            </a:graphic>
          </wp:inline>
        </w:drawing>
      </w:r>
    </w:p>
    <w:p w14:paraId="643DC62B" w14:textId="77777777" w:rsidR="00B12597" w:rsidRDefault="00B12597" w:rsidP="00B12597"/>
    <w:p w14:paraId="30E8563C" w14:textId="77777777" w:rsidR="00B12597" w:rsidRDefault="00B12597" w:rsidP="00B12597">
      <w:r>
        <w:rPr>
          <w:noProof/>
          <w:lang w:eastAsia="en-GB"/>
        </w:rPr>
        <w:drawing>
          <wp:inline distT="0" distB="0" distL="0" distR="0" wp14:anchorId="1F836098" wp14:editId="0E1D7D3D">
            <wp:extent cx="5781675" cy="847725"/>
            <wp:effectExtent l="57150" t="57150" r="66675" b="666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5781675" cy="847725"/>
                    </a:xfrm>
                    <a:prstGeom prst="rect">
                      <a:avLst/>
                    </a:prstGeom>
                    <a:ln w="63500">
                      <a:solidFill>
                        <a:schemeClr val="accent6">
                          <a:lumMod val="40000"/>
                          <a:lumOff val="60000"/>
                        </a:schemeClr>
                      </a:solidFill>
                    </a:ln>
                  </pic:spPr>
                </pic:pic>
              </a:graphicData>
            </a:graphic>
          </wp:inline>
        </w:drawing>
      </w:r>
    </w:p>
    <w:p w14:paraId="5C4103E0" w14:textId="77777777" w:rsidR="00B12597" w:rsidRDefault="00B12597" w:rsidP="00B12597"/>
    <w:p w14:paraId="453E9E89" w14:textId="77777777" w:rsidR="00B12597" w:rsidRDefault="00B12597" w:rsidP="00B12597">
      <w:r>
        <w:rPr>
          <w:noProof/>
          <w:lang w:eastAsia="en-GB"/>
        </w:rPr>
        <w:drawing>
          <wp:inline distT="0" distB="0" distL="0" distR="0" wp14:anchorId="1C5A54B8" wp14:editId="5070DC3A">
            <wp:extent cx="5781675" cy="1123950"/>
            <wp:effectExtent l="57150" t="57150" r="66675" b="571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5781675" cy="1123950"/>
                    </a:xfrm>
                    <a:prstGeom prst="rect">
                      <a:avLst/>
                    </a:prstGeom>
                    <a:ln w="63500">
                      <a:solidFill>
                        <a:schemeClr val="accent6">
                          <a:lumMod val="40000"/>
                          <a:lumOff val="60000"/>
                        </a:schemeClr>
                      </a:solidFill>
                    </a:ln>
                  </pic:spPr>
                </pic:pic>
              </a:graphicData>
            </a:graphic>
          </wp:inline>
        </w:drawing>
      </w:r>
    </w:p>
    <w:p w14:paraId="0E54D8C5" w14:textId="77777777" w:rsidR="00B12597" w:rsidRDefault="00B12597" w:rsidP="00B12597"/>
    <w:p w14:paraId="4C242B52" w14:textId="77777777" w:rsidR="00B12597" w:rsidRDefault="00B12597" w:rsidP="00B12597">
      <w:r>
        <w:rPr>
          <w:noProof/>
          <w:lang w:eastAsia="en-GB"/>
        </w:rPr>
        <mc:AlternateContent>
          <mc:Choice Requires="wps">
            <w:drawing>
              <wp:anchor distT="0" distB="0" distL="114300" distR="114300" simplePos="0" relativeHeight="251658240" behindDoc="0" locked="0" layoutInCell="1" allowOverlap="1" wp14:anchorId="14BD7E8E" wp14:editId="44ACCD20">
                <wp:simplePos x="0" y="0"/>
                <wp:positionH relativeFrom="column">
                  <wp:posOffset>59961</wp:posOffset>
                </wp:positionH>
                <wp:positionV relativeFrom="paragraph">
                  <wp:posOffset>119744</wp:posOffset>
                </wp:positionV>
                <wp:extent cx="5786203" cy="2803161"/>
                <wp:effectExtent l="19050" t="19050" r="43180" b="355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203" cy="2803161"/>
                        </a:xfrm>
                        <a:prstGeom prst="rect">
                          <a:avLst/>
                        </a:prstGeom>
                        <a:ln w="63500">
                          <a:solidFill>
                            <a:schemeClr val="accent6">
                              <a:lumMod val="40000"/>
                              <a:lumOff val="60000"/>
                            </a:schemeClr>
                          </a:solidFill>
                        </a:ln>
                      </wps:spPr>
                      <wps:txbx>
                        <w:txbxContent>
                          <w:p w14:paraId="65AC87DC" w14:textId="77777777" w:rsidR="00435BF6" w:rsidRPr="00C02A70" w:rsidRDefault="00435BF6" w:rsidP="00B12597">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26E4F437" w14:textId="77777777" w:rsidR="00435BF6" w:rsidRDefault="00435BF6" w:rsidP="00B12597">
                            <w:pPr>
                              <w:rPr>
                                <w:noProof/>
                                <w:lang w:eastAsia="en-GB"/>
                              </w:rPr>
                            </w:pPr>
                            <w:r>
                              <w:rPr>
                                <w:noProof/>
                                <w:lang w:eastAsia="en-GB"/>
                              </w:rPr>
                              <w:drawing>
                                <wp:inline distT="0" distB="0" distL="0" distR="0" wp14:anchorId="0D80E356" wp14:editId="249E19DC">
                                  <wp:extent cx="333375" cy="304800"/>
                                  <wp:effectExtent l="0" t="0" r="9525" b="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3879AE09" w14:textId="77777777" w:rsidR="00435BF6" w:rsidRDefault="00435BF6" w:rsidP="00B12597">
                            <w:pPr>
                              <w:rPr>
                                <w:noProof/>
                                <w:lang w:eastAsia="en-GB"/>
                              </w:rPr>
                            </w:pPr>
                            <w:r>
                              <w:rPr>
                                <w:noProof/>
                                <w:lang w:eastAsia="en-GB"/>
                              </w:rPr>
                              <w:drawing>
                                <wp:inline distT="0" distB="0" distL="0" distR="0" wp14:anchorId="6052C890" wp14:editId="62E52CA1">
                                  <wp:extent cx="333375" cy="304800"/>
                                  <wp:effectExtent l="0" t="0" r="9525" b="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F1650C2" w14:textId="77777777" w:rsidR="00435BF6" w:rsidRPr="00C02A70" w:rsidRDefault="00435BF6" w:rsidP="00B12597">
                            <w:pPr>
                              <w:rPr>
                                <w:b/>
                                <w:sz w:val="36"/>
                                <w:szCs w:val="36"/>
                                <w:u w:val="single"/>
                              </w:rPr>
                            </w:pPr>
                            <w:r w:rsidRPr="00C02A70">
                              <w:rPr>
                                <w:b/>
                                <w:sz w:val="36"/>
                                <w:szCs w:val="36"/>
                                <w:u w:val="single"/>
                              </w:rPr>
                              <w:t xml:space="preserve">What could be improved: </w:t>
                            </w:r>
                          </w:p>
                          <w:p w14:paraId="0624F2E1" w14:textId="77777777" w:rsidR="00435BF6" w:rsidRDefault="00435BF6" w:rsidP="00B12597">
                            <w:pPr>
                              <w:rPr>
                                <w:noProof/>
                                <w:lang w:eastAsia="en-GB"/>
                              </w:rPr>
                            </w:pPr>
                            <w:r>
                              <w:rPr>
                                <w:noProof/>
                                <w:lang w:eastAsia="en-GB"/>
                              </w:rPr>
                              <w:drawing>
                                <wp:inline distT="0" distB="0" distL="0" distR="0" wp14:anchorId="0CEE010C" wp14:editId="21AAD3B2">
                                  <wp:extent cx="333375" cy="304800"/>
                                  <wp:effectExtent l="0" t="0" r="9525" b="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52865164" w14:textId="77777777" w:rsidR="00435BF6" w:rsidRDefault="00435BF6" w:rsidP="00B12597">
                            <w:pPr>
                              <w:rPr>
                                <w:noProof/>
                                <w:lang w:eastAsia="en-GB"/>
                              </w:rPr>
                            </w:pPr>
                            <w:r>
                              <w:rPr>
                                <w:noProof/>
                                <w:lang w:eastAsia="en-GB"/>
                              </w:rPr>
                              <w:drawing>
                                <wp:inline distT="0" distB="0" distL="0" distR="0" wp14:anchorId="31881F31" wp14:editId="4E21783C">
                                  <wp:extent cx="333375" cy="304800"/>
                                  <wp:effectExtent l="0" t="0" r="9525" b="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5ED5740" w14:textId="77777777" w:rsidR="00435BF6" w:rsidRDefault="00435BF6" w:rsidP="00B1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D7E8E" id="_x0000_t202" coordsize="21600,21600" o:spt="202" path="m,l,21600r21600,l21600,xe">
                <v:stroke joinstyle="miter"/>
                <v:path gradientshapeok="t" o:connecttype="rect"/>
              </v:shapetype>
              <v:shape id="Text Box 2" o:spid="_x0000_s1026" type="#_x0000_t202" style="position:absolute;margin-left:4.7pt;margin-top:9.45pt;width:455.6pt;height:2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" filled="f" strokecolor="#fee7b9 [1305]" strokeweight="5pt">
                <v:textbox>
                  <w:txbxContent>
                    <w:p w14:paraId="65AC87DC" w14:textId="77777777" w:rsidR="00435BF6" w:rsidRPr="00C02A70" w:rsidRDefault="00435BF6" w:rsidP="00B12597">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26E4F437" w14:textId="77777777" w:rsidR="00435BF6" w:rsidRDefault="00435BF6" w:rsidP="00B12597">
                      <w:pPr>
                        <w:rPr>
                          <w:noProof/>
                          <w:lang w:eastAsia="en-GB"/>
                        </w:rPr>
                      </w:pPr>
                      <w:r>
                        <w:rPr>
                          <w:noProof/>
                          <w:lang w:eastAsia="en-GB"/>
                        </w:rPr>
                        <w:drawing>
                          <wp:inline distT="0" distB="0" distL="0" distR="0" wp14:anchorId="0D80E356" wp14:editId="249E19DC">
                            <wp:extent cx="333375" cy="304800"/>
                            <wp:effectExtent l="0" t="0" r="9525" b="0"/>
                            <wp:docPr id="7190" name="Picture 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3879AE09" w14:textId="77777777" w:rsidR="00435BF6" w:rsidRDefault="00435BF6" w:rsidP="00B12597">
                      <w:pPr>
                        <w:rPr>
                          <w:noProof/>
                          <w:lang w:eastAsia="en-GB"/>
                        </w:rPr>
                      </w:pPr>
                      <w:r>
                        <w:rPr>
                          <w:noProof/>
                          <w:lang w:eastAsia="en-GB"/>
                        </w:rPr>
                        <w:drawing>
                          <wp:inline distT="0" distB="0" distL="0" distR="0" wp14:anchorId="6052C890" wp14:editId="62E52CA1">
                            <wp:extent cx="333375" cy="304800"/>
                            <wp:effectExtent l="0" t="0" r="9525" b="0"/>
                            <wp:docPr id="7191" name="Picture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F1650C2" w14:textId="77777777" w:rsidR="00435BF6" w:rsidRPr="00C02A70" w:rsidRDefault="00435BF6" w:rsidP="00B12597">
                      <w:pPr>
                        <w:rPr>
                          <w:b/>
                          <w:sz w:val="36"/>
                          <w:szCs w:val="36"/>
                          <w:u w:val="single"/>
                        </w:rPr>
                      </w:pPr>
                      <w:r w:rsidRPr="00C02A70">
                        <w:rPr>
                          <w:b/>
                          <w:sz w:val="36"/>
                          <w:szCs w:val="36"/>
                          <w:u w:val="single"/>
                        </w:rPr>
                        <w:t xml:space="preserve">What could be improved: </w:t>
                      </w:r>
                    </w:p>
                    <w:p w14:paraId="0624F2E1" w14:textId="77777777" w:rsidR="00435BF6" w:rsidRDefault="00435BF6" w:rsidP="00B12597">
                      <w:pPr>
                        <w:rPr>
                          <w:noProof/>
                          <w:lang w:eastAsia="en-GB"/>
                        </w:rPr>
                      </w:pPr>
                      <w:r>
                        <w:rPr>
                          <w:noProof/>
                          <w:lang w:eastAsia="en-GB"/>
                        </w:rPr>
                        <w:drawing>
                          <wp:inline distT="0" distB="0" distL="0" distR="0" wp14:anchorId="0CEE010C" wp14:editId="21AAD3B2">
                            <wp:extent cx="333375" cy="304800"/>
                            <wp:effectExtent l="0" t="0" r="9525" b="0"/>
                            <wp:docPr id="7192" name="Picture 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52865164" w14:textId="77777777" w:rsidR="00435BF6" w:rsidRDefault="00435BF6" w:rsidP="00B12597">
                      <w:pPr>
                        <w:rPr>
                          <w:noProof/>
                          <w:lang w:eastAsia="en-GB"/>
                        </w:rPr>
                      </w:pPr>
                      <w:r>
                        <w:rPr>
                          <w:noProof/>
                          <w:lang w:eastAsia="en-GB"/>
                        </w:rPr>
                        <w:drawing>
                          <wp:inline distT="0" distB="0" distL="0" distR="0" wp14:anchorId="31881F31" wp14:editId="4E21783C">
                            <wp:extent cx="333375" cy="304800"/>
                            <wp:effectExtent l="0" t="0" r="9525" b="0"/>
                            <wp:docPr id="7193" name="Picture 7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5ED5740" w14:textId="77777777" w:rsidR="00435BF6" w:rsidRDefault="00435BF6" w:rsidP="00B12597"/>
                  </w:txbxContent>
                </v:textbox>
              </v:shape>
            </w:pict>
          </mc:Fallback>
        </mc:AlternateContent>
      </w:r>
    </w:p>
    <w:p w14:paraId="229EC015" w14:textId="77777777" w:rsidR="00B12597" w:rsidRDefault="00B12597" w:rsidP="00B12597">
      <w:pPr>
        <w:rPr>
          <w:noProof/>
          <w:lang w:eastAsia="en-GB"/>
        </w:rPr>
      </w:pPr>
    </w:p>
    <w:p w14:paraId="3F3BB08F" w14:textId="77777777" w:rsidR="00B12597" w:rsidRDefault="00B12597" w:rsidP="00B12597"/>
    <w:p w14:paraId="6177A0BB" w14:textId="77777777" w:rsidR="00103A6F" w:rsidRDefault="00103A6F" w:rsidP="00103A6F">
      <w:pPr>
        <w:rPr>
          <w:rFonts w:ascii="Arial" w:hAnsi="Arial" w:cs="Arial"/>
        </w:rPr>
      </w:pPr>
    </w:p>
    <w:p w14:paraId="7317948E" w14:textId="77777777" w:rsidR="00095DA0" w:rsidRDefault="00095DA0" w:rsidP="004506F2">
      <w:pPr>
        <w:pStyle w:val="Body"/>
        <w:spacing w:before="120" w:after="120"/>
        <w:rPr>
          <w:sz w:val="22"/>
          <w:szCs w:val="22"/>
        </w:rPr>
      </w:pPr>
    </w:p>
    <w:p w14:paraId="6AAB0292" w14:textId="77777777" w:rsidR="00095DA0" w:rsidRDefault="00095DA0" w:rsidP="004506F2">
      <w:pPr>
        <w:pStyle w:val="Body"/>
        <w:spacing w:before="120" w:after="120"/>
        <w:rPr>
          <w:sz w:val="22"/>
          <w:szCs w:val="22"/>
        </w:rPr>
        <w:sectPr w:rsidR="00095DA0" w:rsidSect="003D52B3">
          <w:headerReference w:type="even" r:id="rId54"/>
          <w:headerReference w:type="default" r:id="rId55"/>
          <w:footerReference w:type="even" r:id="rId56"/>
          <w:footerReference w:type="default" r:id="rId57"/>
          <w:pgSz w:w="11906" w:h="16838"/>
          <w:pgMar w:top="1134" w:right="1133" w:bottom="1134" w:left="1134" w:header="709" w:footer="736"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5DC55F28" w:rsidR="003A2DA9" w:rsidRPr="001840CD" w:rsidRDefault="003A2DA9" w:rsidP="004D2381">
      <w:pPr>
        <w:pStyle w:val="Body"/>
        <w:rPr>
          <w:rFonts w:ascii="Bliss Pro Light" w:hAnsi="Bliss Pro Light"/>
          <w:sz w:val="24"/>
          <w:szCs w:val="24"/>
        </w:rPr>
      </w:pPr>
    </w:p>
    <w:p w14:paraId="77E06329" w14:textId="76F207D3" w:rsidR="003A2DA9" w:rsidRDefault="003A2DA9" w:rsidP="004D2381">
      <w:pPr>
        <w:pStyle w:val="Body"/>
        <w:rPr>
          <w:rFonts w:ascii="Bliss Pro Light" w:hAnsi="Bliss Pro Light"/>
          <w:sz w:val="24"/>
          <w:szCs w:val="24"/>
        </w:rPr>
      </w:pPr>
    </w:p>
    <w:p w14:paraId="3E231A92" w14:textId="77777777" w:rsidR="00F305BA" w:rsidRPr="001840CD" w:rsidRDefault="00F305BA" w:rsidP="004D2381">
      <w:pPr>
        <w:pStyle w:val="Body"/>
        <w:rPr>
          <w:rFonts w:ascii="Bliss Pro Light" w:hAnsi="Bliss Pro Light"/>
          <w:sz w:val="24"/>
          <w:szCs w:val="24"/>
        </w:rPr>
      </w:pPr>
      <w:bookmarkStart w:id="18" w:name="_GoBack"/>
      <w:bookmarkEnd w:id="18"/>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0BF17E42"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t: +44 1223 553554    </w:t>
      </w:r>
      <w:r w:rsidR="00F305BA">
        <w:rPr>
          <w:rFonts w:ascii="Bliss Pro Light" w:hAnsi="Bliss Pro Light" w:cs="Open Sans Light"/>
          <w:sz w:val="19"/>
          <w:szCs w:val="19"/>
        </w:rPr>
        <w:t xml:space="preserve"> </w:t>
      </w:r>
      <w:r>
        <w:rPr>
          <w:rFonts w:ascii="Bliss Pro Light" w:hAnsi="Bliss Pro Light" w:cs="Open Sans Light"/>
          <w:sz w:val="19"/>
          <w:szCs w:val="19"/>
        </w:rPr>
        <w:br/>
        <w:t xml:space="preserve">e: </w:t>
      </w:r>
      <w:hyperlink r:id="rId58"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59"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default" r:id="rId60"/>
      <w:footerReference w:type="default" r:id="rId61"/>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5C59B" w14:textId="77777777" w:rsidR="000068B3" w:rsidRDefault="000068B3" w:rsidP="00D35A29">
      <w:pPr>
        <w:spacing w:after="0" w:line="240" w:lineRule="auto"/>
      </w:pPr>
      <w:r>
        <w:separator/>
      </w:r>
    </w:p>
  </w:endnote>
  <w:endnote w:type="continuationSeparator" w:id="0">
    <w:p w14:paraId="7231D0B9" w14:textId="77777777" w:rsidR="000068B3" w:rsidRDefault="000068B3"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5A9882EE" w:rsidR="00435BF6" w:rsidRPr="00BC1A42" w:rsidRDefault="00435BF6"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6A7F0097" w:rsidR="00435BF6" w:rsidRPr="004A263D" w:rsidRDefault="00435BF6"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F305BA">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18FB9" w14:textId="70D2E7AF" w:rsidR="00435BF6" w:rsidRPr="004A263D" w:rsidRDefault="00435BF6" w:rsidP="00D057BD">
    <w:pPr>
      <w:pStyle w:val="Footer"/>
      <w:tabs>
        <w:tab w:val="clear" w:pos="4513"/>
        <w:tab w:val="clear" w:pos="9026"/>
      </w:tabs>
      <w:ind w:left="-567" w:right="-568"/>
      <w:jc w:val="right"/>
      <w:rPr>
        <w:rFonts w:ascii="Arial" w:hAnsi="Arial" w:cs="Arial"/>
        <w:sz w:val="20"/>
        <w:szCs w:val="20"/>
      </w:rPr>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F305BA">
      <w:rPr>
        <w:rFonts w:ascii="Arial" w:hAnsi="Arial" w:cs="Arial"/>
        <w:noProof/>
        <w:sz w:val="20"/>
        <w:szCs w:val="20"/>
      </w:rPr>
      <w:t>9</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06DF0643" w:rsidR="00435BF6" w:rsidRPr="00566ABE" w:rsidRDefault="00435BF6"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F305BA">
      <w:rPr>
        <w:rFonts w:ascii="Arial" w:hAnsi="Arial" w:cs="Arial"/>
        <w:noProof/>
        <w:sz w:val="20"/>
        <w:szCs w:val="20"/>
      </w:rPr>
      <w:t>11</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7912AA19" w:rsidR="00435BF6" w:rsidRPr="003A2DA9" w:rsidRDefault="00435BF6" w:rsidP="00D057BD">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F305BA">
      <w:rPr>
        <w:rFonts w:ascii="Arial" w:hAnsi="Arial" w:cs="Arial"/>
        <w:noProof/>
        <w:sz w:val="20"/>
        <w:szCs w:val="20"/>
      </w:rPr>
      <w:t>14</w:t>
    </w:r>
    <w:r w:rsidRPr="003A2DA9">
      <w:rPr>
        <w:rFonts w:ascii="Arial" w:hAnsi="Arial" w:cs="Arial"/>
        <w:noProof/>
        <w:sz w:val="20"/>
        <w:szCs w:val="20"/>
      </w:rPr>
      <w:fldChar w:fldCharType="end"/>
    </w:r>
    <w:r>
      <w:rPr>
        <w:rFonts w:ascii="Arial" w:hAnsi="Arial" w:cs="Arial"/>
        <w:noProof/>
        <w:sz w:val="20"/>
        <w:szCs w:val="20"/>
      </w:rPr>
      <w:t xml:space="preserve"> </w:t>
    </w:r>
    <w:r>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5C0E664" w:rsidR="00435BF6" w:rsidRPr="003A2DA9" w:rsidRDefault="00435BF6"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F305BA">
      <w:rPr>
        <w:rFonts w:ascii="Arial" w:hAnsi="Arial" w:cs="Arial"/>
        <w:noProof/>
        <w:sz w:val="20"/>
        <w:szCs w:val="20"/>
      </w:rPr>
      <w:t>13</w:t>
    </w:r>
    <w:r w:rsidRPr="003A2DA9">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EC9F4" w14:textId="77777777" w:rsidR="00435BF6" w:rsidRPr="00A13A04" w:rsidRDefault="00435BF6" w:rsidP="00A13A0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8D56" w14:textId="77777777" w:rsidR="000068B3" w:rsidRDefault="000068B3" w:rsidP="00D35A29">
      <w:pPr>
        <w:spacing w:after="0" w:line="240" w:lineRule="auto"/>
      </w:pPr>
      <w:r>
        <w:separator/>
      </w:r>
    </w:p>
  </w:footnote>
  <w:footnote w:type="continuationSeparator" w:id="0">
    <w:p w14:paraId="2ADBE15F" w14:textId="77777777" w:rsidR="000068B3" w:rsidRDefault="000068B3"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435BF6" w:rsidRDefault="00435BF6">
    <w:pPr>
      <w:pStyle w:val="Header"/>
    </w:pPr>
  </w:p>
  <w:p w14:paraId="3977E341" w14:textId="77777777" w:rsidR="00435BF6" w:rsidRDefault="00435BF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435BF6" w:rsidRDefault="00435BF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93CD" w14:textId="7C1CE916" w:rsidR="00435BF6" w:rsidRPr="00524328" w:rsidRDefault="00F305BA" w:rsidP="00C44CEC">
    <w:pPr>
      <w:pStyle w:val="Header"/>
      <w:ind w:left="-567"/>
    </w:pPr>
    <w:r>
      <w:rPr>
        <w:rFonts w:ascii="Arial" w:hAnsi="Arial" w:cs="Arial"/>
        <w:sz w:val="20"/>
        <w:szCs w:val="20"/>
      </w:rPr>
      <w:t>Teaching Pack</w:t>
    </w:r>
    <w:r w:rsidR="00435BF6">
      <w:rPr>
        <w:rFonts w:ascii="Arial" w:hAnsi="Arial" w:cs="Arial"/>
        <w:sz w:val="20"/>
        <w:szCs w:val="20"/>
      </w:rPr>
      <w:t xml:space="preserve">: </w:t>
    </w:r>
    <w:r w:rsidR="00435BF6" w:rsidRPr="00B240AC">
      <w:rPr>
        <w:rFonts w:ascii="Arial" w:hAnsi="Arial" w:cs="Arial"/>
        <w:sz w:val="20"/>
        <w:szCs w:val="20"/>
      </w:rPr>
      <w:t>Unseen Prose – Tone and voice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8643" w14:textId="3719EFC6" w:rsidR="00435BF6" w:rsidRPr="004A263D" w:rsidRDefault="00F305BA" w:rsidP="00D057BD">
    <w:pPr>
      <w:pStyle w:val="Header"/>
      <w:ind w:left="-567" w:right="-568"/>
      <w:jc w:val="right"/>
      <w:rPr>
        <w:rFonts w:ascii="Arial" w:hAnsi="Arial" w:cs="Arial"/>
        <w:sz w:val="20"/>
        <w:szCs w:val="20"/>
      </w:rPr>
    </w:pPr>
    <w:r>
      <w:rPr>
        <w:rFonts w:ascii="Arial" w:hAnsi="Arial" w:cs="Arial"/>
        <w:sz w:val="20"/>
        <w:szCs w:val="20"/>
      </w:rPr>
      <w:t>Teaching Pack</w:t>
    </w:r>
    <w:r w:rsidR="00435BF6">
      <w:rPr>
        <w:rFonts w:ascii="Arial" w:hAnsi="Arial" w:cs="Arial"/>
        <w:sz w:val="20"/>
        <w:szCs w:val="20"/>
      </w:rPr>
      <w:t xml:space="preserve">: </w:t>
    </w:r>
    <w:r w:rsidR="00435BF6" w:rsidRPr="00D057BD">
      <w:rPr>
        <w:rFonts w:ascii="Arial" w:hAnsi="Arial" w:cs="Arial"/>
        <w:sz w:val="20"/>
        <w:szCs w:val="20"/>
      </w:rPr>
      <w:t>Unseen Prose – Tone and voice</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D397" w14:textId="6A6BA96F" w:rsidR="00435BF6" w:rsidRPr="004A263D" w:rsidRDefault="00F305BA" w:rsidP="00D057BD">
    <w:pPr>
      <w:pStyle w:val="Header"/>
      <w:ind w:left="-567" w:right="-568"/>
      <w:jc w:val="right"/>
      <w:rPr>
        <w:rFonts w:ascii="Arial" w:hAnsi="Arial" w:cs="Arial"/>
        <w:sz w:val="20"/>
        <w:szCs w:val="20"/>
      </w:rPr>
    </w:pPr>
    <w:r>
      <w:rPr>
        <w:rFonts w:ascii="Arial" w:hAnsi="Arial" w:cs="Arial"/>
        <w:sz w:val="20"/>
        <w:szCs w:val="20"/>
      </w:rPr>
      <w:t>Teaching Pack</w:t>
    </w:r>
    <w:r w:rsidR="00435BF6">
      <w:rPr>
        <w:rFonts w:ascii="Arial" w:hAnsi="Arial" w:cs="Arial"/>
        <w:sz w:val="20"/>
        <w:szCs w:val="20"/>
      </w:rPr>
      <w:t xml:space="preserve">: </w:t>
    </w:r>
    <w:r w:rsidR="00435BF6" w:rsidRPr="00D057BD">
      <w:rPr>
        <w:rFonts w:ascii="Arial" w:hAnsi="Arial" w:cs="Arial"/>
        <w:sz w:val="20"/>
        <w:szCs w:val="20"/>
      </w:rPr>
      <w:t>Unseen Prose – Tone and voice</w:t>
    </w:r>
  </w:p>
  <w:p w14:paraId="5ED36791" w14:textId="67ACF80B" w:rsidR="00435BF6" w:rsidRPr="004A263D" w:rsidRDefault="00435BF6" w:rsidP="00150D46">
    <w:pPr>
      <w:pStyle w:val="Header"/>
      <w:tabs>
        <w:tab w:val="clear" w:pos="4513"/>
        <w:tab w:val="clear" w:pos="9026"/>
      </w:tabs>
      <w:ind w:right="-567"/>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BDA9" w14:textId="6C216F43" w:rsidR="00435BF6" w:rsidRPr="004A263D" w:rsidRDefault="00F305BA" w:rsidP="00524328">
    <w:pPr>
      <w:pStyle w:val="Header"/>
      <w:ind w:left="-567"/>
      <w:rPr>
        <w:rFonts w:ascii="Arial" w:hAnsi="Arial" w:cs="Arial"/>
        <w:sz w:val="20"/>
        <w:szCs w:val="20"/>
      </w:rPr>
    </w:pPr>
    <w:r>
      <w:rPr>
        <w:rFonts w:ascii="Arial" w:hAnsi="Arial" w:cs="Arial"/>
        <w:sz w:val="20"/>
        <w:szCs w:val="20"/>
      </w:rPr>
      <w:t>Teaching Pack</w:t>
    </w:r>
    <w:r w:rsidR="00435BF6">
      <w:rPr>
        <w:rFonts w:ascii="Arial" w:hAnsi="Arial" w:cs="Arial"/>
        <w:sz w:val="20"/>
        <w:szCs w:val="20"/>
      </w:rPr>
      <w:t xml:space="preserve">: </w:t>
    </w:r>
    <w:r w:rsidR="00435BF6" w:rsidRPr="00D057BD">
      <w:rPr>
        <w:rFonts w:ascii="Arial" w:hAnsi="Arial" w:cs="Arial"/>
        <w:sz w:val="20"/>
        <w:szCs w:val="20"/>
      </w:rPr>
      <w:t>Unseen Prose – Tone and voice</w:t>
    </w:r>
  </w:p>
  <w:p w14:paraId="618753B4" w14:textId="0D9114BE" w:rsidR="00435BF6" w:rsidRPr="00074BC2" w:rsidRDefault="00435BF6"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2059" w14:textId="70E8C5BB" w:rsidR="00435BF6" w:rsidRPr="004A263D" w:rsidRDefault="00F305BA" w:rsidP="003D52B3">
    <w:pPr>
      <w:pStyle w:val="Header"/>
      <w:tabs>
        <w:tab w:val="clear" w:pos="9026"/>
      </w:tabs>
      <w:ind w:left="-567" w:right="-567"/>
      <w:jc w:val="right"/>
      <w:rPr>
        <w:rFonts w:ascii="Arial" w:hAnsi="Arial" w:cs="Arial"/>
        <w:sz w:val="20"/>
        <w:szCs w:val="20"/>
      </w:rPr>
    </w:pPr>
    <w:r>
      <w:rPr>
        <w:rFonts w:ascii="Arial" w:hAnsi="Arial" w:cs="Arial"/>
        <w:sz w:val="20"/>
        <w:szCs w:val="20"/>
      </w:rPr>
      <w:t>Teaching Pack</w:t>
    </w:r>
    <w:r w:rsidR="00435BF6">
      <w:rPr>
        <w:rFonts w:ascii="Arial" w:hAnsi="Arial" w:cs="Arial"/>
        <w:sz w:val="20"/>
        <w:szCs w:val="20"/>
      </w:rPr>
      <w:t xml:space="preserve">: </w:t>
    </w:r>
    <w:r w:rsidR="00435BF6" w:rsidRPr="00D057BD">
      <w:rPr>
        <w:rFonts w:ascii="Arial" w:hAnsi="Arial" w:cs="Arial"/>
        <w:sz w:val="20"/>
        <w:szCs w:val="20"/>
      </w:rPr>
      <w:t>Unseen Prose – Tone and voice</w:t>
    </w:r>
  </w:p>
  <w:p w14:paraId="50D23F53" w14:textId="79DD312A" w:rsidR="00435BF6" w:rsidRPr="004E0D23" w:rsidRDefault="00435BF6"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6E1FD" w14:textId="77777777" w:rsidR="00435BF6" w:rsidRPr="004E0D23" w:rsidRDefault="00435BF6" w:rsidP="00150D46">
    <w:pPr>
      <w:pStyle w:val="Header"/>
      <w:tabs>
        <w:tab w:val="clear" w:pos="4513"/>
        <w:tab w:val="clear" w:pos="9026"/>
      </w:tabs>
      <w:ind w:right="-567"/>
      <w:jc w:val="right"/>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152" w:hanging="360"/>
      </w:pPr>
      <w:rPr>
        <w:rFonts w:ascii="Symbol" w:hAnsi="Symbol" w:hint="default"/>
        <w:color w:val="auto"/>
        <w:sz w:val="22"/>
        <w:szCs w:val="22"/>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CC63DD5"/>
    <w:multiLevelType w:val="hybridMultilevel"/>
    <w:tmpl w:val="95A45536"/>
    <w:lvl w:ilvl="0" w:tplc="61848B72">
      <w:start w:val="1"/>
      <w:numFmt w:val="decimal"/>
      <w:lvlText w:val="%1."/>
      <w:lvlJc w:val="left"/>
      <w:pPr>
        <w:tabs>
          <w:tab w:val="num" w:pos="720"/>
        </w:tabs>
        <w:ind w:left="720" w:hanging="360"/>
      </w:pPr>
    </w:lvl>
    <w:lvl w:ilvl="1" w:tplc="2B026ABC" w:tentative="1">
      <w:start w:val="1"/>
      <w:numFmt w:val="decimal"/>
      <w:lvlText w:val="%2."/>
      <w:lvlJc w:val="left"/>
      <w:pPr>
        <w:tabs>
          <w:tab w:val="num" w:pos="1440"/>
        </w:tabs>
        <w:ind w:left="1440" w:hanging="360"/>
      </w:pPr>
    </w:lvl>
    <w:lvl w:ilvl="2" w:tplc="240A1212" w:tentative="1">
      <w:start w:val="1"/>
      <w:numFmt w:val="decimal"/>
      <w:lvlText w:val="%3."/>
      <w:lvlJc w:val="left"/>
      <w:pPr>
        <w:tabs>
          <w:tab w:val="num" w:pos="2160"/>
        </w:tabs>
        <w:ind w:left="2160" w:hanging="360"/>
      </w:pPr>
    </w:lvl>
    <w:lvl w:ilvl="3" w:tplc="9188B1FE" w:tentative="1">
      <w:start w:val="1"/>
      <w:numFmt w:val="decimal"/>
      <w:lvlText w:val="%4."/>
      <w:lvlJc w:val="left"/>
      <w:pPr>
        <w:tabs>
          <w:tab w:val="num" w:pos="2880"/>
        </w:tabs>
        <w:ind w:left="2880" w:hanging="360"/>
      </w:pPr>
    </w:lvl>
    <w:lvl w:ilvl="4" w:tplc="14FA320E" w:tentative="1">
      <w:start w:val="1"/>
      <w:numFmt w:val="decimal"/>
      <w:lvlText w:val="%5."/>
      <w:lvlJc w:val="left"/>
      <w:pPr>
        <w:tabs>
          <w:tab w:val="num" w:pos="3600"/>
        </w:tabs>
        <w:ind w:left="3600" w:hanging="360"/>
      </w:pPr>
    </w:lvl>
    <w:lvl w:ilvl="5" w:tplc="9E7ED624" w:tentative="1">
      <w:start w:val="1"/>
      <w:numFmt w:val="decimal"/>
      <w:lvlText w:val="%6."/>
      <w:lvlJc w:val="left"/>
      <w:pPr>
        <w:tabs>
          <w:tab w:val="num" w:pos="4320"/>
        </w:tabs>
        <w:ind w:left="4320" w:hanging="360"/>
      </w:pPr>
    </w:lvl>
    <w:lvl w:ilvl="6" w:tplc="D5CED6EA" w:tentative="1">
      <w:start w:val="1"/>
      <w:numFmt w:val="decimal"/>
      <w:lvlText w:val="%7."/>
      <w:lvlJc w:val="left"/>
      <w:pPr>
        <w:tabs>
          <w:tab w:val="num" w:pos="5040"/>
        </w:tabs>
        <w:ind w:left="5040" w:hanging="360"/>
      </w:pPr>
    </w:lvl>
    <w:lvl w:ilvl="7" w:tplc="89BEDBA8" w:tentative="1">
      <w:start w:val="1"/>
      <w:numFmt w:val="decimal"/>
      <w:lvlText w:val="%8."/>
      <w:lvlJc w:val="left"/>
      <w:pPr>
        <w:tabs>
          <w:tab w:val="num" w:pos="5760"/>
        </w:tabs>
        <w:ind w:left="5760" w:hanging="360"/>
      </w:pPr>
    </w:lvl>
    <w:lvl w:ilvl="8" w:tplc="4394D8D6" w:tentative="1">
      <w:start w:val="1"/>
      <w:numFmt w:val="decimal"/>
      <w:lvlText w:val="%9."/>
      <w:lvlJc w:val="left"/>
      <w:pPr>
        <w:tabs>
          <w:tab w:val="num" w:pos="6480"/>
        </w:tabs>
        <w:ind w:left="6480" w:hanging="360"/>
      </w:pPr>
    </w:lvl>
  </w:abstractNum>
  <w:abstractNum w:abstractNumId="2" w15:restartNumberingAfterBreak="0">
    <w:nsid w:val="0F6E1298"/>
    <w:multiLevelType w:val="hybridMultilevel"/>
    <w:tmpl w:val="0FD60632"/>
    <w:lvl w:ilvl="0" w:tplc="E7DA49E6">
      <w:start w:val="1"/>
      <w:numFmt w:val="decimal"/>
      <w:lvlText w:val="%1."/>
      <w:lvlJc w:val="left"/>
      <w:pPr>
        <w:tabs>
          <w:tab w:val="num" w:pos="720"/>
        </w:tabs>
        <w:ind w:left="720" w:hanging="360"/>
      </w:pPr>
    </w:lvl>
    <w:lvl w:ilvl="1" w:tplc="8EC47296" w:tentative="1">
      <w:start w:val="1"/>
      <w:numFmt w:val="decimal"/>
      <w:lvlText w:val="%2."/>
      <w:lvlJc w:val="left"/>
      <w:pPr>
        <w:tabs>
          <w:tab w:val="num" w:pos="1440"/>
        </w:tabs>
        <w:ind w:left="1440" w:hanging="360"/>
      </w:pPr>
    </w:lvl>
    <w:lvl w:ilvl="2" w:tplc="7C5E962A" w:tentative="1">
      <w:start w:val="1"/>
      <w:numFmt w:val="decimal"/>
      <w:lvlText w:val="%3."/>
      <w:lvlJc w:val="left"/>
      <w:pPr>
        <w:tabs>
          <w:tab w:val="num" w:pos="2160"/>
        </w:tabs>
        <w:ind w:left="2160" w:hanging="360"/>
      </w:pPr>
    </w:lvl>
    <w:lvl w:ilvl="3" w:tplc="4388238C" w:tentative="1">
      <w:start w:val="1"/>
      <w:numFmt w:val="decimal"/>
      <w:lvlText w:val="%4."/>
      <w:lvlJc w:val="left"/>
      <w:pPr>
        <w:tabs>
          <w:tab w:val="num" w:pos="2880"/>
        </w:tabs>
        <w:ind w:left="2880" w:hanging="360"/>
      </w:pPr>
    </w:lvl>
    <w:lvl w:ilvl="4" w:tplc="18A4B084" w:tentative="1">
      <w:start w:val="1"/>
      <w:numFmt w:val="decimal"/>
      <w:lvlText w:val="%5."/>
      <w:lvlJc w:val="left"/>
      <w:pPr>
        <w:tabs>
          <w:tab w:val="num" w:pos="3600"/>
        </w:tabs>
        <w:ind w:left="3600" w:hanging="360"/>
      </w:pPr>
    </w:lvl>
    <w:lvl w:ilvl="5" w:tplc="31C0E578" w:tentative="1">
      <w:start w:val="1"/>
      <w:numFmt w:val="decimal"/>
      <w:lvlText w:val="%6."/>
      <w:lvlJc w:val="left"/>
      <w:pPr>
        <w:tabs>
          <w:tab w:val="num" w:pos="4320"/>
        </w:tabs>
        <w:ind w:left="4320" w:hanging="360"/>
      </w:pPr>
    </w:lvl>
    <w:lvl w:ilvl="6" w:tplc="AD145A98" w:tentative="1">
      <w:start w:val="1"/>
      <w:numFmt w:val="decimal"/>
      <w:lvlText w:val="%7."/>
      <w:lvlJc w:val="left"/>
      <w:pPr>
        <w:tabs>
          <w:tab w:val="num" w:pos="5040"/>
        </w:tabs>
        <w:ind w:left="5040" w:hanging="360"/>
      </w:pPr>
    </w:lvl>
    <w:lvl w:ilvl="7" w:tplc="0B24E7BA" w:tentative="1">
      <w:start w:val="1"/>
      <w:numFmt w:val="decimal"/>
      <w:lvlText w:val="%8."/>
      <w:lvlJc w:val="left"/>
      <w:pPr>
        <w:tabs>
          <w:tab w:val="num" w:pos="5760"/>
        </w:tabs>
        <w:ind w:left="5760" w:hanging="360"/>
      </w:pPr>
    </w:lvl>
    <w:lvl w:ilvl="8" w:tplc="9028CA1A" w:tentative="1">
      <w:start w:val="1"/>
      <w:numFmt w:val="decimal"/>
      <w:lvlText w:val="%9."/>
      <w:lvlJc w:val="left"/>
      <w:pPr>
        <w:tabs>
          <w:tab w:val="num" w:pos="6480"/>
        </w:tabs>
        <w:ind w:left="6480" w:hanging="360"/>
      </w:pPr>
    </w:lvl>
  </w:abstractNum>
  <w:abstractNum w:abstractNumId="3" w15:restartNumberingAfterBreak="0">
    <w:nsid w:val="12131C3D"/>
    <w:multiLevelType w:val="multilevel"/>
    <w:tmpl w:val="F1303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C244AD"/>
    <w:multiLevelType w:val="hybridMultilevel"/>
    <w:tmpl w:val="D9C2774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6209E"/>
    <w:multiLevelType w:val="hybridMultilevel"/>
    <w:tmpl w:val="EB722CC6"/>
    <w:lvl w:ilvl="0" w:tplc="2ACACFFC">
      <w:start w:val="1"/>
      <w:numFmt w:val="decimal"/>
      <w:lvlText w:val="%1."/>
      <w:lvlJc w:val="left"/>
      <w:pPr>
        <w:tabs>
          <w:tab w:val="num" w:pos="720"/>
        </w:tabs>
        <w:ind w:left="720" w:hanging="360"/>
      </w:pPr>
    </w:lvl>
    <w:lvl w:ilvl="1" w:tplc="8FD095E2" w:tentative="1">
      <w:start w:val="1"/>
      <w:numFmt w:val="decimal"/>
      <w:lvlText w:val="%2."/>
      <w:lvlJc w:val="left"/>
      <w:pPr>
        <w:tabs>
          <w:tab w:val="num" w:pos="1440"/>
        </w:tabs>
        <w:ind w:left="1440" w:hanging="360"/>
      </w:pPr>
    </w:lvl>
    <w:lvl w:ilvl="2" w:tplc="756C2E02" w:tentative="1">
      <w:start w:val="1"/>
      <w:numFmt w:val="decimal"/>
      <w:lvlText w:val="%3."/>
      <w:lvlJc w:val="left"/>
      <w:pPr>
        <w:tabs>
          <w:tab w:val="num" w:pos="2160"/>
        </w:tabs>
        <w:ind w:left="2160" w:hanging="360"/>
      </w:pPr>
    </w:lvl>
    <w:lvl w:ilvl="3" w:tplc="77A8EE2C" w:tentative="1">
      <w:start w:val="1"/>
      <w:numFmt w:val="decimal"/>
      <w:lvlText w:val="%4."/>
      <w:lvlJc w:val="left"/>
      <w:pPr>
        <w:tabs>
          <w:tab w:val="num" w:pos="2880"/>
        </w:tabs>
        <w:ind w:left="2880" w:hanging="360"/>
      </w:pPr>
    </w:lvl>
    <w:lvl w:ilvl="4" w:tplc="BF70A622" w:tentative="1">
      <w:start w:val="1"/>
      <w:numFmt w:val="decimal"/>
      <w:lvlText w:val="%5."/>
      <w:lvlJc w:val="left"/>
      <w:pPr>
        <w:tabs>
          <w:tab w:val="num" w:pos="3600"/>
        </w:tabs>
        <w:ind w:left="3600" w:hanging="360"/>
      </w:pPr>
    </w:lvl>
    <w:lvl w:ilvl="5" w:tplc="02EA3E8C" w:tentative="1">
      <w:start w:val="1"/>
      <w:numFmt w:val="decimal"/>
      <w:lvlText w:val="%6."/>
      <w:lvlJc w:val="left"/>
      <w:pPr>
        <w:tabs>
          <w:tab w:val="num" w:pos="4320"/>
        </w:tabs>
        <w:ind w:left="4320" w:hanging="360"/>
      </w:pPr>
    </w:lvl>
    <w:lvl w:ilvl="6" w:tplc="FE16178C" w:tentative="1">
      <w:start w:val="1"/>
      <w:numFmt w:val="decimal"/>
      <w:lvlText w:val="%7."/>
      <w:lvlJc w:val="left"/>
      <w:pPr>
        <w:tabs>
          <w:tab w:val="num" w:pos="5040"/>
        </w:tabs>
        <w:ind w:left="5040" w:hanging="360"/>
      </w:pPr>
    </w:lvl>
    <w:lvl w:ilvl="7" w:tplc="A1C0CA6A" w:tentative="1">
      <w:start w:val="1"/>
      <w:numFmt w:val="decimal"/>
      <w:lvlText w:val="%8."/>
      <w:lvlJc w:val="left"/>
      <w:pPr>
        <w:tabs>
          <w:tab w:val="num" w:pos="5760"/>
        </w:tabs>
        <w:ind w:left="5760" w:hanging="360"/>
      </w:pPr>
    </w:lvl>
    <w:lvl w:ilvl="8" w:tplc="C590B472" w:tentative="1">
      <w:start w:val="1"/>
      <w:numFmt w:val="decimal"/>
      <w:lvlText w:val="%9."/>
      <w:lvlJc w:val="left"/>
      <w:pPr>
        <w:tabs>
          <w:tab w:val="num" w:pos="6480"/>
        </w:tabs>
        <w:ind w:left="6480" w:hanging="360"/>
      </w:pPr>
    </w:lvl>
  </w:abstractNum>
  <w:abstractNum w:abstractNumId="6"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4F753D"/>
    <w:multiLevelType w:val="hybridMultilevel"/>
    <w:tmpl w:val="F928FEA4"/>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752A0"/>
    <w:multiLevelType w:val="hybridMultilevel"/>
    <w:tmpl w:val="2F3C7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131C15"/>
    <w:multiLevelType w:val="hybridMultilevel"/>
    <w:tmpl w:val="1EC6DB02"/>
    <w:lvl w:ilvl="0" w:tplc="8BFE3278">
      <w:start w:val="1"/>
      <w:numFmt w:val="bullet"/>
      <w:lvlText w:val=""/>
      <w:lvlJc w:val="left"/>
      <w:pPr>
        <w:tabs>
          <w:tab w:val="num" w:pos="928"/>
        </w:tabs>
        <w:ind w:left="928" w:hanging="360"/>
      </w:pPr>
      <w:rPr>
        <w:rFonts w:ascii="Webdings" w:hAnsi="Webdings" w:hint="default"/>
      </w:rPr>
    </w:lvl>
    <w:lvl w:ilvl="1" w:tplc="79FE7F16" w:tentative="1">
      <w:start w:val="1"/>
      <w:numFmt w:val="bullet"/>
      <w:lvlText w:val=""/>
      <w:lvlJc w:val="left"/>
      <w:pPr>
        <w:tabs>
          <w:tab w:val="num" w:pos="1648"/>
        </w:tabs>
        <w:ind w:left="1648" w:hanging="360"/>
      </w:pPr>
      <w:rPr>
        <w:rFonts w:ascii="Webdings" w:hAnsi="Webdings" w:hint="default"/>
      </w:rPr>
    </w:lvl>
    <w:lvl w:ilvl="2" w:tplc="F602348A" w:tentative="1">
      <w:start w:val="1"/>
      <w:numFmt w:val="bullet"/>
      <w:lvlText w:val=""/>
      <w:lvlJc w:val="left"/>
      <w:pPr>
        <w:tabs>
          <w:tab w:val="num" w:pos="2368"/>
        </w:tabs>
        <w:ind w:left="2368" w:hanging="360"/>
      </w:pPr>
      <w:rPr>
        <w:rFonts w:ascii="Webdings" w:hAnsi="Webdings" w:hint="default"/>
      </w:rPr>
    </w:lvl>
    <w:lvl w:ilvl="3" w:tplc="FF8E99CE" w:tentative="1">
      <w:start w:val="1"/>
      <w:numFmt w:val="bullet"/>
      <w:lvlText w:val=""/>
      <w:lvlJc w:val="left"/>
      <w:pPr>
        <w:tabs>
          <w:tab w:val="num" w:pos="3088"/>
        </w:tabs>
        <w:ind w:left="3088" w:hanging="360"/>
      </w:pPr>
      <w:rPr>
        <w:rFonts w:ascii="Webdings" w:hAnsi="Webdings" w:hint="default"/>
      </w:rPr>
    </w:lvl>
    <w:lvl w:ilvl="4" w:tplc="EC52A674" w:tentative="1">
      <w:start w:val="1"/>
      <w:numFmt w:val="bullet"/>
      <w:lvlText w:val=""/>
      <w:lvlJc w:val="left"/>
      <w:pPr>
        <w:tabs>
          <w:tab w:val="num" w:pos="3808"/>
        </w:tabs>
        <w:ind w:left="3808" w:hanging="360"/>
      </w:pPr>
      <w:rPr>
        <w:rFonts w:ascii="Webdings" w:hAnsi="Webdings" w:hint="default"/>
      </w:rPr>
    </w:lvl>
    <w:lvl w:ilvl="5" w:tplc="2DDA648E" w:tentative="1">
      <w:start w:val="1"/>
      <w:numFmt w:val="bullet"/>
      <w:lvlText w:val=""/>
      <w:lvlJc w:val="left"/>
      <w:pPr>
        <w:tabs>
          <w:tab w:val="num" w:pos="4528"/>
        </w:tabs>
        <w:ind w:left="4528" w:hanging="360"/>
      </w:pPr>
      <w:rPr>
        <w:rFonts w:ascii="Webdings" w:hAnsi="Webdings" w:hint="default"/>
      </w:rPr>
    </w:lvl>
    <w:lvl w:ilvl="6" w:tplc="F35E1EFC" w:tentative="1">
      <w:start w:val="1"/>
      <w:numFmt w:val="bullet"/>
      <w:lvlText w:val=""/>
      <w:lvlJc w:val="left"/>
      <w:pPr>
        <w:tabs>
          <w:tab w:val="num" w:pos="5248"/>
        </w:tabs>
        <w:ind w:left="5248" w:hanging="360"/>
      </w:pPr>
      <w:rPr>
        <w:rFonts w:ascii="Webdings" w:hAnsi="Webdings" w:hint="default"/>
      </w:rPr>
    </w:lvl>
    <w:lvl w:ilvl="7" w:tplc="15A01412" w:tentative="1">
      <w:start w:val="1"/>
      <w:numFmt w:val="bullet"/>
      <w:lvlText w:val=""/>
      <w:lvlJc w:val="left"/>
      <w:pPr>
        <w:tabs>
          <w:tab w:val="num" w:pos="5968"/>
        </w:tabs>
        <w:ind w:left="5968" w:hanging="360"/>
      </w:pPr>
      <w:rPr>
        <w:rFonts w:ascii="Webdings" w:hAnsi="Webdings" w:hint="default"/>
      </w:rPr>
    </w:lvl>
    <w:lvl w:ilvl="8" w:tplc="7618E404" w:tentative="1">
      <w:start w:val="1"/>
      <w:numFmt w:val="bullet"/>
      <w:lvlText w:val=""/>
      <w:lvlJc w:val="left"/>
      <w:pPr>
        <w:tabs>
          <w:tab w:val="num" w:pos="6688"/>
        </w:tabs>
        <w:ind w:left="6688" w:hanging="360"/>
      </w:pPr>
      <w:rPr>
        <w:rFonts w:ascii="Webdings" w:hAnsi="Webdings" w:hint="default"/>
      </w:rPr>
    </w:lvl>
  </w:abstractNum>
  <w:abstractNum w:abstractNumId="10" w15:restartNumberingAfterBreak="0">
    <w:nsid w:val="243369B7"/>
    <w:multiLevelType w:val="hybridMultilevel"/>
    <w:tmpl w:val="CC50B340"/>
    <w:lvl w:ilvl="0" w:tplc="4F5CCEE2">
      <w:start w:val="1"/>
      <w:numFmt w:val="decimal"/>
      <w:lvlText w:val="%1."/>
      <w:lvlJc w:val="left"/>
      <w:pPr>
        <w:tabs>
          <w:tab w:val="num" w:pos="720"/>
        </w:tabs>
        <w:ind w:left="720" w:hanging="360"/>
      </w:pPr>
    </w:lvl>
    <w:lvl w:ilvl="1" w:tplc="3B08F91C" w:tentative="1">
      <w:start w:val="1"/>
      <w:numFmt w:val="decimal"/>
      <w:lvlText w:val="%2."/>
      <w:lvlJc w:val="left"/>
      <w:pPr>
        <w:tabs>
          <w:tab w:val="num" w:pos="1440"/>
        </w:tabs>
        <w:ind w:left="1440" w:hanging="360"/>
      </w:pPr>
    </w:lvl>
    <w:lvl w:ilvl="2" w:tplc="44806534" w:tentative="1">
      <w:start w:val="1"/>
      <w:numFmt w:val="decimal"/>
      <w:lvlText w:val="%3."/>
      <w:lvlJc w:val="left"/>
      <w:pPr>
        <w:tabs>
          <w:tab w:val="num" w:pos="2160"/>
        </w:tabs>
        <w:ind w:left="2160" w:hanging="360"/>
      </w:pPr>
    </w:lvl>
    <w:lvl w:ilvl="3" w:tplc="E6CE1922" w:tentative="1">
      <w:start w:val="1"/>
      <w:numFmt w:val="decimal"/>
      <w:lvlText w:val="%4."/>
      <w:lvlJc w:val="left"/>
      <w:pPr>
        <w:tabs>
          <w:tab w:val="num" w:pos="2880"/>
        </w:tabs>
        <w:ind w:left="2880" w:hanging="360"/>
      </w:pPr>
    </w:lvl>
    <w:lvl w:ilvl="4" w:tplc="7E5AAC90" w:tentative="1">
      <w:start w:val="1"/>
      <w:numFmt w:val="decimal"/>
      <w:lvlText w:val="%5."/>
      <w:lvlJc w:val="left"/>
      <w:pPr>
        <w:tabs>
          <w:tab w:val="num" w:pos="3600"/>
        </w:tabs>
        <w:ind w:left="3600" w:hanging="360"/>
      </w:pPr>
    </w:lvl>
    <w:lvl w:ilvl="5" w:tplc="C0E210A4" w:tentative="1">
      <w:start w:val="1"/>
      <w:numFmt w:val="decimal"/>
      <w:lvlText w:val="%6."/>
      <w:lvlJc w:val="left"/>
      <w:pPr>
        <w:tabs>
          <w:tab w:val="num" w:pos="4320"/>
        </w:tabs>
        <w:ind w:left="4320" w:hanging="360"/>
      </w:pPr>
    </w:lvl>
    <w:lvl w:ilvl="6" w:tplc="EA463232" w:tentative="1">
      <w:start w:val="1"/>
      <w:numFmt w:val="decimal"/>
      <w:lvlText w:val="%7."/>
      <w:lvlJc w:val="left"/>
      <w:pPr>
        <w:tabs>
          <w:tab w:val="num" w:pos="5040"/>
        </w:tabs>
        <w:ind w:left="5040" w:hanging="360"/>
      </w:pPr>
    </w:lvl>
    <w:lvl w:ilvl="7" w:tplc="13422E38" w:tentative="1">
      <w:start w:val="1"/>
      <w:numFmt w:val="decimal"/>
      <w:lvlText w:val="%8."/>
      <w:lvlJc w:val="left"/>
      <w:pPr>
        <w:tabs>
          <w:tab w:val="num" w:pos="5760"/>
        </w:tabs>
        <w:ind w:left="5760" w:hanging="360"/>
      </w:pPr>
    </w:lvl>
    <w:lvl w:ilvl="8" w:tplc="AA482EE2" w:tentative="1">
      <w:start w:val="1"/>
      <w:numFmt w:val="decimal"/>
      <w:lvlText w:val="%9."/>
      <w:lvlJc w:val="left"/>
      <w:pPr>
        <w:tabs>
          <w:tab w:val="num" w:pos="6480"/>
        </w:tabs>
        <w:ind w:left="6480" w:hanging="360"/>
      </w:pPr>
    </w:lvl>
  </w:abstractNum>
  <w:abstractNum w:abstractNumId="11" w15:restartNumberingAfterBreak="0">
    <w:nsid w:val="253F19E2"/>
    <w:multiLevelType w:val="multilevel"/>
    <w:tmpl w:val="36C20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BD3116"/>
    <w:multiLevelType w:val="hybridMultilevel"/>
    <w:tmpl w:val="B35AF1BA"/>
    <w:lvl w:ilvl="0" w:tplc="3BBE4984">
      <w:start w:val="1"/>
      <w:numFmt w:val="bullet"/>
      <w:lvlText w:val=""/>
      <w:lvlJc w:val="left"/>
      <w:pPr>
        <w:tabs>
          <w:tab w:val="num" w:pos="720"/>
        </w:tabs>
        <w:ind w:left="720" w:hanging="360"/>
      </w:pPr>
      <w:rPr>
        <w:rFonts w:ascii="Symbol" w:hAnsi="Symbol" w:hint="default"/>
        <w:color w:val="EA5B0C"/>
      </w:rPr>
    </w:lvl>
    <w:lvl w:ilvl="1" w:tplc="424850D6" w:tentative="1">
      <w:start w:val="1"/>
      <w:numFmt w:val="bullet"/>
      <w:lvlText w:val="-"/>
      <w:lvlJc w:val="left"/>
      <w:pPr>
        <w:tabs>
          <w:tab w:val="num" w:pos="1440"/>
        </w:tabs>
        <w:ind w:left="1440" w:hanging="360"/>
      </w:pPr>
      <w:rPr>
        <w:rFonts w:ascii="Times New Roman" w:hAnsi="Times New Roman" w:hint="default"/>
      </w:rPr>
    </w:lvl>
    <w:lvl w:ilvl="2" w:tplc="8E54C4F8" w:tentative="1">
      <w:start w:val="1"/>
      <w:numFmt w:val="bullet"/>
      <w:lvlText w:val="-"/>
      <w:lvlJc w:val="left"/>
      <w:pPr>
        <w:tabs>
          <w:tab w:val="num" w:pos="2160"/>
        </w:tabs>
        <w:ind w:left="2160" w:hanging="360"/>
      </w:pPr>
      <w:rPr>
        <w:rFonts w:ascii="Times New Roman" w:hAnsi="Times New Roman" w:hint="default"/>
      </w:rPr>
    </w:lvl>
    <w:lvl w:ilvl="3" w:tplc="D240A06C" w:tentative="1">
      <w:start w:val="1"/>
      <w:numFmt w:val="bullet"/>
      <w:lvlText w:val="-"/>
      <w:lvlJc w:val="left"/>
      <w:pPr>
        <w:tabs>
          <w:tab w:val="num" w:pos="2880"/>
        </w:tabs>
        <w:ind w:left="2880" w:hanging="360"/>
      </w:pPr>
      <w:rPr>
        <w:rFonts w:ascii="Times New Roman" w:hAnsi="Times New Roman" w:hint="default"/>
      </w:rPr>
    </w:lvl>
    <w:lvl w:ilvl="4" w:tplc="E146FD0C" w:tentative="1">
      <w:start w:val="1"/>
      <w:numFmt w:val="bullet"/>
      <w:lvlText w:val="-"/>
      <w:lvlJc w:val="left"/>
      <w:pPr>
        <w:tabs>
          <w:tab w:val="num" w:pos="3600"/>
        </w:tabs>
        <w:ind w:left="3600" w:hanging="360"/>
      </w:pPr>
      <w:rPr>
        <w:rFonts w:ascii="Times New Roman" w:hAnsi="Times New Roman" w:hint="default"/>
      </w:rPr>
    </w:lvl>
    <w:lvl w:ilvl="5" w:tplc="8034D87E" w:tentative="1">
      <w:start w:val="1"/>
      <w:numFmt w:val="bullet"/>
      <w:lvlText w:val="-"/>
      <w:lvlJc w:val="left"/>
      <w:pPr>
        <w:tabs>
          <w:tab w:val="num" w:pos="4320"/>
        </w:tabs>
        <w:ind w:left="4320" w:hanging="360"/>
      </w:pPr>
      <w:rPr>
        <w:rFonts w:ascii="Times New Roman" w:hAnsi="Times New Roman" w:hint="default"/>
      </w:rPr>
    </w:lvl>
    <w:lvl w:ilvl="6" w:tplc="D6724CDA" w:tentative="1">
      <w:start w:val="1"/>
      <w:numFmt w:val="bullet"/>
      <w:lvlText w:val="-"/>
      <w:lvlJc w:val="left"/>
      <w:pPr>
        <w:tabs>
          <w:tab w:val="num" w:pos="5040"/>
        </w:tabs>
        <w:ind w:left="5040" w:hanging="360"/>
      </w:pPr>
      <w:rPr>
        <w:rFonts w:ascii="Times New Roman" w:hAnsi="Times New Roman" w:hint="default"/>
      </w:rPr>
    </w:lvl>
    <w:lvl w:ilvl="7" w:tplc="BB460B44" w:tentative="1">
      <w:start w:val="1"/>
      <w:numFmt w:val="bullet"/>
      <w:lvlText w:val="-"/>
      <w:lvlJc w:val="left"/>
      <w:pPr>
        <w:tabs>
          <w:tab w:val="num" w:pos="5760"/>
        </w:tabs>
        <w:ind w:left="5760" w:hanging="360"/>
      </w:pPr>
      <w:rPr>
        <w:rFonts w:ascii="Times New Roman" w:hAnsi="Times New Roman" w:hint="default"/>
      </w:rPr>
    </w:lvl>
    <w:lvl w:ilvl="8" w:tplc="AD9A6A5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C157EA"/>
    <w:multiLevelType w:val="hybridMultilevel"/>
    <w:tmpl w:val="E31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0338BD"/>
    <w:multiLevelType w:val="hybridMultilevel"/>
    <w:tmpl w:val="F15CFCAC"/>
    <w:lvl w:ilvl="0" w:tplc="E2F673D6">
      <w:start w:val="1"/>
      <w:numFmt w:val="decimal"/>
      <w:lvlText w:val="%1."/>
      <w:lvlJc w:val="left"/>
      <w:pPr>
        <w:tabs>
          <w:tab w:val="num" w:pos="720"/>
        </w:tabs>
        <w:ind w:left="720" w:hanging="360"/>
      </w:pPr>
    </w:lvl>
    <w:lvl w:ilvl="1" w:tplc="6C289502" w:tentative="1">
      <w:start w:val="1"/>
      <w:numFmt w:val="decimal"/>
      <w:lvlText w:val="%2."/>
      <w:lvlJc w:val="left"/>
      <w:pPr>
        <w:tabs>
          <w:tab w:val="num" w:pos="1440"/>
        </w:tabs>
        <w:ind w:left="1440" w:hanging="360"/>
      </w:pPr>
    </w:lvl>
    <w:lvl w:ilvl="2" w:tplc="F1087D8E" w:tentative="1">
      <w:start w:val="1"/>
      <w:numFmt w:val="decimal"/>
      <w:lvlText w:val="%3."/>
      <w:lvlJc w:val="left"/>
      <w:pPr>
        <w:tabs>
          <w:tab w:val="num" w:pos="2160"/>
        </w:tabs>
        <w:ind w:left="2160" w:hanging="360"/>
      </w:pPr>
    </w:lvl>
    <w:lvl w:ilvl="3" w:tplc="0F30055A" w:tentative="1">
      <w:start w:val="1"/>
      <w:numFmt w:val="decimal"/>
      <w:lvlText w:val="%4."/>
      <w:lvlJc w:val="left"/>
      <w:pPr>
        <w:tabs>
          <w:tab w:val="num" w:pos="2880"/>
        </w:tabs>
        <w:ind w:left="2880" w:hanging="360"/>
      </w:pPr>
    </w:lvl>
    <w:lvl w:ilvl="4" w:tplc="8AB481AC" w:tentative="1">
      <w:start w:val="1"/>
      <w:numFmt w:val="decimal"/>
      <w:lvlText w:val="%5."/>
      <w:lvlJc w:val="left"/>
      <w:pPr>
        <w:tabs>
          <w:tab w:val="num" w:pos="3600"/>
        </w:tabs>
        <w:ind w:left="3600" w:hanging="360"/>
      </w:pPr>
    </w:lvl>
    <w:lvl w:ilvl="5" w:tplc="4C96AE9A" w:tentative="1">
      <w:start w:val="1"/>
      <w:numFmt w:val="decimal"/>
      <w:lvlText w:val="%6."/>
      <w:lvlJc w:val="left"/>
      <w:pPr>
        <w:tabs>
          <w:tab w:val="num" w:pos="4320"/>
        </w:tabs>
        <w:ind w:left="4320" w:hanging="360"/>
      </w:pPr>
    </w:lvl>
    <w:lvl w:ilvl="6" w:tplc="C3B48B2C" w:tentative="1">
      <w:start w:val="1"/>
      <w:numFmt w:val="decimal"/>
      <w:lvlText w:val="%7."/>
      <w:lvlJc w:val="left"/>
      <w:pPr>
        <w:tabs>
          <w:tab w:val="num" w:pos="5040"/>
        </w:tabs>
        <w:ind w:left="5040" w:hanging="360"/>
      </w:pPr>
    </w:lvl>
    <w:lvl w:ilvl="7" w:tplc="B73AE07E" w:tentative="1">
      <w:start w:val="1"/>
      <w:numFmt w:val="decimal"/>
      <w:lvlText w:val="%8."/>
      <w:lvlJc w:val="left"/>
      <w:pPr>
        <w:tabs>
          <w:tab w:val="num" w:pos="5760"/>
        </w:tabs>
        <w:ind w:left="5760" w:hanging="360"/>
      </w:pPr>
    </w:lvl>
    <w:lvl w:ilvl="8" w:tplc="C66A519E" w:tentative="1">
      <w:start w:val="1"/>
      <w:numFmt w:val="decimal"/>
      <w:lvlText w:val="%9."/>
      <w:lvlJc w:val="left"/>
      <w:pPr>
        <w:tabs>
          <w:tab w:val="num" w:pos="6480"/>
        </w:tabs>
        <w:ind w:left="6480" w:hanging="360"/>
      </w:pPr>
    </w:lvl>
  </w:abstractNum>
  <w:abstractNum w:abstractNumId="16" w15:restartNumberingAfterBreak="0">
    <w:nsid w:val="43F00175"/>
    <w:multiLevelType w:val="hybridMultilevel"/>
    <w:tmpl w:val="20D4ACA2"/>
    <w:lvl w:ilvl="0" w:tplc="368AC2BC">
      <w:start w:val="1"/>
      <w:numFmt w:val="bullet"/>
      <w:lvlText w:val="-"/>
      <w:lvlJc w:val="left"/>
      <w:pPr>
        <w:tabs>
          <w:tab w:val="num" w:pos="720"/>
        </w:tabs>
        <w:ind w:left="720" w:hanging="360"/>
      </w:pPr>
      <w:rPr>
        <w:rFonts w:ascii="Times New Roman" w:hAnsi="Times New Roman" w:hint="default"/>
      </w:rPr>
    </w:lvl>
    <w:lvl w:ilvl="1" w:tplc="424850D6" w:tentative="1">
      <w:start w:val="1"/>
      <w:numFmt w:val="bullet"/>
      <w:lvlText w:val="-"/>
      <w:lvlJc w:val="left"/>
      <w:pPr>
        <w:tabs>
          <w:tab w:val="num" w:pos="1440"/>
        </w:tabs>
        <w:ind w:left="1440" w:hanging="360"/>
      </w:pPr>
      <w:rPr>
        <w:rFonts w:ascii="Times New Roman" w:hAnsi="Times New Roman" w:hint="default"/>
      </w:rPr>
    </w:lvl>
    <w:lvl w:ilvl="2" w:tplc="8E54C4F8" w:tentative="1">
      <w:start w:val="1"/>
      <w:numFmt w:val="bullet"/>
      <w:lvlText w:val="-"/>
      <w:lvlJc w:val="left"/>
      <w:pPr>
        <w:tabs>
          <w:tab w:val="num" w:pos="2160"/>
        </w:tabs>
        <w:ind w:left="2160" w:hanging="360"/>
      </w:pPr>
      <w:rPr>
        <w:rFonts w:ascii="Times New Roman" w:hAnsi="Times New Roman" w:hint="default"/>
      </w:rPr>
    </w:lvl>
    <w:lvl w:ilvl="3" w:tplc="D240A06C" w:tentative="1">
      <w:start w:val="1"/>
      <w:numFmt w:val="bullet"/>
      <w:lvlText w:val="-"/>
      <w:lvlJc w:val="left"/>
      <w:pPr>
        <w:tabs>
          <w:tab w:val="num" w:pos="2880"/>
        </w:tabs>
        <w:ind w:left="2880" w:hanging="360"/>
      </w:pPr>
      <w:rPr>
        <w:rFonts w:ascii="Times New Roman" w:hAnsi="Times New Roman" w:hint="default"/>
      </w:rPr>
    </w:lvl>
    <w:lvl w:ilvl="4" w:tplc="E146FD0C" w:tentative="1">
      <w:start w:val="1"/>
      <w:numFmt w:val="bullet"/>
      <w:lvlText w:val="-"/>
      <w:lvlJc w:val="left"/>
      <w:pPr>
        <w:tabs>
          <w:tab w:val="num" w:pos="3600"/>
        </w:tabs>
        <w:ind w:left="3600" w:hanging="360"/>
      </w:pPr>
      <w:rPr>
        <w:rFonts w:ascii="Times New Roman" w:hAnsi="Times New Roman" w:hint="default"/>
      </w:rPr>
    </w:lvl>
    <w:lvl w:ilvl="5" w:tplc="8034D87E" w:tentative="1">
      <w:start w:val="1"/>
      <w:numFmt w:val="bullet"/>
      <w:lvlText w:val="-"/>
      <w:lvlJc w:val="left"/>
      <w:pPr>
        <w:tabs>
          <w:tab w:val="num" w:pos="4320"/>
        </w:tabs>
        <w:ind w:left="4320" w:hanging="360"/>
      </w:pPr>
      <w:rPr>
        <w:rFonts w:ascii="Times New Roman" w:hAnsi="Times New Roman" w:hint="default"/>
      </w:rPr>
    </w:lvl>
    <w:lvl w:ilvl="6" w:tplc="D6724CDA" w:tentative="1">
      <w:start w:val="1"/>
      <w:numFmt w:val="bullet"/>
      <w:lvlText w:val="-"/>
      <w:lvlJc w:val="left"/>
      <w:pPr>
        <w:tabs>
          <w:tab w:val="num" w:pos="5040"/>
        </w:tabs>
        <w:ind w:left="5040" w:hanging="360"/>
      </w:pPr>
      <w:rPr>
        <w:rFonts w:ascii="Times New Roman" w:hAnsi="Times New Roman" w:hint="default"/>
      </w:rPr>
    </w:lvl>
    <w:lvl w:ilvl="7" w:tplc="BB460B44" w:tentative="1">
      <w:start w:val="1"/>
      <w:numFmt w:val="bullet"/>
      <w:lvlText w:val="-"/>
      <w:lvlJc w:val="left"/>
      <w:pPr>
        <w:tabs>
          <w:tab w:val="num" w:pos="5760"/>
        </w:tabs>
        <w:ind w:left="5760" w:hanging="360"/>
      </w:pPr>
      <w:rPr>
        <w:rFonts w:ascii="Times New Roman" w:hAnsi="Times New Roman" w:hint="default"/>
      </w:rPr>
    </w:lvl>
    <w:lvl w:ilvl="8" w:tplc="AD9A6A5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8568DB"/>
    <w:multiLevelType w:val="hybridMultilevel"/>
    <w:tmpl w:val="D6E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8A7751"/>
    <w:multiLevelType w:val="hybridMultilevel"/>
    <w:tmpl w:val="5408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79D745F"/>
    <w:multiLevelType w:val="multilevel"/>
    <w:tmpl w:val="840E9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91742"/>
    <w:multiLevelType w:val="hybridMultilevel"/>
    <w:tmpl w:val="FAC4C10E"/>
    <w:lvl w:ilvl="0" w:tplc="C15A499A">
      <w:start w:val="1"/>
      <w:numFmt w:val="bullet"/>
      <w:lvlText w:val="•"/>
      <w:lvlJc w:val="left"/>
      <w:pPr>
        <w:tabs>
          <w:tab w:val="num" w:pos="720"/>
        </w:tabs>
        <w:ind w:left="720" w:hanging="360"/>
      </w:pPr>
      <w:rPr>
        <w:rFonts w:ascii="Arial" w:hAnsi="Arial" w:hint="default"/>
      </w:rPr>
    </w:lvl>
    <w:lvl w:ilvl="1" w:tplc="1F6E29BC" w:tentative="1">
      <w:start w:val="1"/>
      <w:numFmt w:val="bullet"/>
      <w:lvlText w:val="•"/>
      <w:lvlJc w:val="left"/>
      <w:pPr>
        <w:tabs>
          <w:tab w:val="num" w:pos="1440"/>
        </w:tabs>
        <w:ind w:left="1440" w:hanging="360"/>
      </w:pPr>
      <w:rPr>
        <w:rFonts w:ascii="Arial" w:hAnsi="Arial" w:hint="default"/>
      </w:rPr>
    </w:lvl>
    <w:lvl w:ilvl="2" w:tplc="7A30279E" w:tentative="1">
      <w:start w:val="1"/>
      <w:numFmt w:val="bullet"/>
      <w:lvlText w:val="•"/>
      <w:lvlJc w:val="left"/>
      <w:pPr>
        <w:tabs>
          <w:tab w:val="num" w:pos="2160"/>
        </w:tabs>
        <w:ind w:left="2160" w:hanging="360"/>
      </w:pPr>
      <w:rPr>
        <w:rFonts w:ascii="Arial" w:hAnsi="Arial" w:hint="default"/>
      </w:rPr>
    </w:lvl>
    <w:lvl w:ilvl="3" w:tplc="1D28DB18" w:tentative="1">
      <w:start w:val="1"/>
      <w:numFmt w:val="bullet"/>
      <w:lvlText w:val="•"/>
      <w:lvlJc w:val="left"/>
      <w:pPr>
        <w:tabs>
          <w:tab w:val="num" w:pos="2880"/>
        </w:tabs>
        <w:ind w:left="2880" w:hanging="360"/>
      </w:pPr>
      <w:rPr>
        <w:rFonts w:ascii="Arial" w:hAnsi="Arial" w:hint="default"/>
      </w:rPr>
    </w:lvl>
    <w:lvl w:ilvl="4" w:tplc="CF92B96C" w:tentative="1">
      <w:start w:val="1"/>
      <w:numFmt w:val="bullet"/>
      <w:lvlText w:val="•"/>
      <w:lvlJc w:val="left"/>
      <w:pPr>
        <w:tabs>
          <w:tab w:val="num" w:pos="3600"/>
        </w:tabs>
        <w:ind w:left="3600" w:hanging="360"/>
      </w:pPr>
      <w:rPr>
        <w:rFonts w:ascii="Arial" w:hAnsi="Arial" w:hint="default"/>
      </w:rPr>
    </w:lvl>
    <w:lvl w:ilvl="5" w:tplc="DCEABC42" w:tentative="1">
      <w:start w:val="1"/>
      <w:numFmt w:val="bullet"/>
      <w:lvlText w:val="•"/>
      <w:lvlJc w:val="left"/>
      <w:pPr>
        <w:tabs>
          <w:tab w:val="num" w:pos="4320"/>
        </w:tabs>
        <w:ind w:left="4320" w:hanging="360"/>
      </w:pPr>
      <w:rPr>
        <w:rFonts w:ascii="Arial" w:hAnsi="Arial" w:hint="default"/>
      </w:rPr>
    </w:lvl>
    <w:lvl w:ilvl="6" w:tplc="B086B4CE" w:tentative="1">
      <w:start w:val="1"/>
      <w:numFmt w:val="bullet"/>
      <w:lvlText w:val="•"/>
      <w:lvlJc w:val="left"/>
      <w:pPr>
        <w:tabs>
          <w:tab w:val="num" w:pos="5040"/>
        </w:tabs>
        <w:ind w:left="5040" w:hanging="360"/>
      </w:pPr>
      <w:rPr>
        <w:rFonts w:ascii="Arial" w:hAnsi="Arial" w:hint="default"/>
      </w:rPr>
    </w:lvl>
    <w:lvl w:ilvl="7" w:tplc="BACA7B9C" w:tentative="1">
      <w:start w:val="1"/>
      <w:numFmt w:val="bullet"/>
      <w:lvlText w:val="•"/>
      <w:lvlJc w:val="left"/>
      <w:pPr>
        <w:tabs>
          <w:tab w:val="num" w:pos="5760"/>
        </w:tabs>
        <w:ind w:left="5760" w:hanging="360"/>
      </w:pPr>
      <w:rPr>
        <w:rFonts w:ascii="Arial" w:hAnsi="Arial" w:hint="default"/>
      </w:rPr>
    </w:lvl>
    <w:lvl w:ilvl="8" w:tplc="B69E405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85825"/>
    <w:multiLevelType w:val="hybridMultilevel"/>
    <w:tmpl w:val="D12052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1F53EB9"/>
    <w:multiLevelType w:val="multilevel"/>
    <w:tmpl w:val="19620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B33B66"/>
    <w:multiLevelType w:val="hybridMultilevel"/>
    <w:tmpl w:val="563CD036"/>
    <w:lvl w:ilvl="0" w:tplc="EFA632D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19"/>
  </w:num>
  <w:num w:numId="4">
    <w:abstractNumId w:val="23"/>
  </w:num>
  <w:num w:numId="5">
    <w:abstractNumId w:val="22"/>
  </w:num>
  <w:num w:numId="6">
    <w:abstractNumId w:val="13"/>
  </w:num>
  <w:num w:numId="7">
    <w:abstractNumId w:val="0"/>
  </w:num>
  <w:num w:numId="8">
    <w:abstractNumId w:val="24"/>
  </w:num>
  <w:num w:numId="9">
    <w:abstractNumId w:val="3"/>
  </w:num>
  <w:num w:numId="10">
    <w:abstractNumId w:val="11"/>
  </w:num>
  <w:num w:numId="11">
    <w:abstractNumId w:val="26"/>
  </w:num>
  <w:num w:numId="12">
    <w:abstractNumId w:val="20"/>
  </w:num>
  <w:num w:numId="13">
    <w:abstractNumId w:val="18"/>
  </w:num>
  <w:num w:numId="14">
    <w:abstractNumId w:val="8"/>
  </w:num>
  <w:num w:numId="15">
    <w:abstractNumId w:val="4"/>
  </w:num>
  <w:num w:numId="16">
    <w:abstractNumId w:val="16"/>
  </w:num>
  <w:num w:numId="17">
    <w:abstractNumId w:val="10"/>
  </w:num>
  <w:num w:numId="18">
    <w:abstractNumId w:val="2"/>
  </w:num>
  <w:num w:numId="19">
    <w:abstractNumId w:val="1"/>
  </w:num>
  <w:num w:numId="20">
    <w:abstractNumId w:val="15"/>
  </w:num>
  <w:num w:numId="21">
    <w:abstractNumId w:val="5"/>
  </w:num>
  <w:num w:numId="22">
    <w:abstractNumId w:val="21"/>
  </w:num>
  <w:num w:numId="23">
    <w:abstractNumId w:val="14"/>
  </w:num>
  <w:num w:numId="24">
    <w:abstractNumId w:val="17"/>
  </w:num>
  <w:num w:numId="25">
    <w:abstractNumId w:val="9"/>
  </w:num>
  <w:num w:numId="26">
    <w:abstractNumId w:val="12"/>
  </w:num>
  <w:num w:numId="2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68B3"/>
    <w:rsid w:val="000072E3"/>
    <w:rsid w:val="00007C4B"/>
    <w:rsid w:val="0001178A"/>
    <w:rsid w:val="00013290"/>
    <w:rsid w:val="00013F5F"/>
    <w:rsid w:val="000141ED"/>
    <w:rsid w:val="00015C49"/>
    <w:rsid w:val="00023753"/>
    <w:rsid w:val="00023D3B"/>
    <w:rsid w:val="00024EE6"/>
    <w:rsid w:val="000313EA"/>
    <w:rsid w:val="000342BE"/>
    <w:rsid w:val="00042BD5"/>
    <w:rsid w:val="00042E10"/>
    <w:rsid w:val="000432E0"/>
    <w:rsid w:val="00047AFF"/>
    <w:rsid w:val="00051BBA"/>
    <w:rsid w:val="00054524"/>
    <w:rsid w:val="0005746D"/>
    <w:rsid w:val="000647A3"/>
    <w:rsid w:val="000655BE"/>
    <w:rsid w:val="00066F9E"/>
    <w:rsid w:val="0006733F"/>
    <w:rsid w:val="00073611"/>
    <w:rsid w:val="00074BC2"/>
    <w:rsid w:val="00075C18"/>
    <w:rsid w:val="00077312"/>
    <w:rsid w:val="00080115"/>
    <w:rsid w:val="00080D5F"/>
    <w:rsid w:val="0008513C"/>
    <w:rsid w:val="00087D3E"/>
    <w:rsid w:val="00090F63"/>
    <w:rsid w:val="000911B2"/>
    <w:rsid w:val="00094166"/>
    <w:rsid w:val="00095DA0"/>
    <w:rsid w:val="00097A58"/>
    <w:rsid w:val="000A1205"/>
    <w:rsid w:val="000A13AA"/>
    <w:rsid w:val="000A23E4"/>
    <w:rsid w:val="000A5447"/>
    <w:rsid w:val="000B28F3"/>
    <w:rsid w:val="000B2F23"/>
    <w:rsid w:val="000B4235"/>
    <w:rsid w:val="000B60B2"/>
    <w:rsid w:val="000C1F7F"/>
    <w:rsid w:val="000C6EB8"/>
    <w:rsid w:val="000D0034"/>
    <w:rsid w:val="000D138C"/>
    <w:rsid w:val="000D4E19"/>
    <w:rsid w:val="000D4F60"/>
    <w:rsid w:val="000E07BC"/>
    <w:rsid w:val="000E1EFF"/>
    <w:rsid w:val="000E3D7D"/>
    <w:rsid w:val="000E4213"/>
    <w:rsid w:val="000E58AB"/>
    <w:rsid w:val="000E7879"/>
    <w:rsid w:val="000F22F3"/>
    <w:rsid w:val="00100513"/>
    <w:rsid w:val="00100AB5"/>
    <w:rsid w:val="00103A6F"/>
    <w:rsid w:val="0010462F"/>
    <w:rsid w:val="00107A6C"/>
    <w:rsid w:val="0011057E"/>
    <w:rsid w:val="001118FA"/>
    <w:rsid w:val="001121C0"/>
    <w:rsid w:val="00112C80"/>
    <w:rsid w:val="00113B26"/>
    <w:rsid w:val="00115551"/>
    <w:rsid w:val="001158F5"/>
    <w:rsid w:val="00116951"/>
    <w:rsid w:val="001223EC"/>
    <w:rsid w:val="00126AB8"/>
    <w:rsid w:val="00130A57"/>
    <w:rsid w:val="00136172"/>
    <w:rsid w:val="00137BD4"/>
    <w:rsid w:val="0014143A"/>
    <w:rsid w:val="00147EE7"/>
    <w:rsid w:val="00150C4D"/>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550F"/>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418"/>
    <w:rsid w:val="001D306B"/>
    <w:rsid w:val="001D43B8"/>
    <w:rsid w:val="001D655B"/>
    <w:rsid w:val="001D7A67"/>
    <w:rsid w:val="001E03A1"/>
    <w:rsid w:val="001E1551"/>
    <w:rsid w:val="001E3DDD"/>
    <w:rsid w:val="001F01E3"/>
    <w:rsid w:val="001F082D"/>
    <w:rsid w:val="001F2CDD"/>
    <w:rsid w:val="001F3F5E"/>
    <w:rsid w:val="0020160B"/>
    <w:rsid w:val="00201974"/>
    <w:rsid w:val="0020277C"/>
    <w:rsid w:val="002038DF"/>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37F"/>
    <w:rsid w:val="0023575D"/>
    <w:rsid w:val="002434B7"/>
    <w:rsid w:val="0025058B"/>
    <w:rsid w:val="0025411D"/>
    <w:rsid w:val="00256200"/>
    <w:rsid w:val="00257E05"/>
    <w:rsid w:val="00263931"/>
    <w:rsid w:val="00264410"/>
    <w:rsid w:val="00265A8D"/>
    <w:rsid w:val="00266E52"/>
    <w:rsid w:val="00271B6B"/>
    <w:rsid w:val="0027242A"/>
    <w:rsid w:val="002724EA"/>
    <w:rsid w:val="002761F2"/>
    <w:rsid w:val="00276A12"/>
    <w:rsid w:val="0028169B"/>
    <w:rsid w:val="00281D5C"/>
    <w:rsid w:val="0028212F"/>
    <w:rsid w:val="00282C1C"/>
    <w:rsid w:val="0028380B"/>
    <w:rsid w:val="00285830"/>
    <w:rsid w:val="00287C86"/>
    <w:rsid w:val="00291D88"/>
    <w:rsid w:val="00291F45"/>
    <w:rsid w:val="00292F9C"/>
    <w:rsid w:val="00294980"/>
    <w:rsid w:val="00294B96"/>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C7B78"/>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23B62"/>
    <w:rsid w:val="00331A92"/>
    <w:rsid w:val="0033277E"/>
    <w:rsid w:val="00333A06"/>
    <w:rsid w:val="00334165"/>
    <w:rsid w:val="0033439F"/>
    <w:rsid w:val="003373F9"/>
    <w:rsid w:val="003411BC"/>
    <w:rsid w:val="00341864"/>
    <w:rsid w:val="0034560E"/>
    <w:rsid w:val="003456FD"/>
    <w:rsid w:val="00347E54"/>
    <w:rsid w:val="00350176"/>
    <w:rsid w:val="003517FC"/>
    <w:rsid w:val="00351F6D"/>
    <w:rsid w:val="003526C9"/>
    <w:rsid w:val="003528E4"/>
    <w:rsid w:val="00354DBF"/>
    <w:rsid w:val="00356066"/>
    <w:rsid w:val="00356FCA"/>
    <w:rsid w:val="00357E54"/>
    <w:rsid w:val="003617C4"/>
    <w:rsid w:val="00361D45"/>
    <w:rsid w:val="00363EE5"/>
    <w:rsid w:val="003677D4"/>
    <w:rsid w:val="0036786F"/>
    <w:rsid w:val="00370689"/>
    <w:rsid w:val="00372C79"/>
    <w:rsid w:val="00375E03"/>
    <w:rsid w:val="00382D6D"/>
    <w:rsid w:val="003862B3"/>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25D"/>
    <w:rsid w:val="003C2F4C"/>
    <w:rsid w:val="003C662D"/>
    <w:rsid w:val="003C7143"/>
    <w:rsid w:val="003C71F3"/>
    <w:rsid w:val="003D25A0"/>
    <w:rsid w:val="003D4AED"/>
    <w:rsid w:val="003D4E14"/>
    <w:rsid w:val="003D52B3"/>
    <w:rsid w:val="003E26C4"/>
    <w:rsid w:val="003E2EB9"/>
    <w:rsid w:val="003E44BF"/>
    <w:rsid w:val="003E45A2"/>
    <w:rsid w:val="003F0DE1"/>
    <w:rsid w:val="003F17F6"/>
    <w:rsid w:val="003F4038"/>
    <w:rsid w:val="003F6396"/>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414A"/>
    <w:rsid w:val="00435318"/>
    <w:rsid w:val="00435BF6"/>
    <w:rsid w:val="004378D1"/>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489D"/>
    <w:rsid w:val="004767F0"/>
    <w:rsid w:val="004773E7"/>
    <w:rsid w:val="00477576"/>
    <w:rsid w:val="00480DDF"/>
    <w:rsid w:val="00481824"/>
    <w:rsid w:val="00492453"/>
    <w:rsid w:val="0049362D"/>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52E4"/>
    <w:rsid w:val="004C0455"/>
    <w:rsid w:val="004C1596"/>
    <w:rsid w:val="004C30B1"/>
    <w:rsid w:val="004C688D"/>
    <w:rsid w:val="004C7798"/>
    <w:rsid w:val="004D06BB"/>
    <w:rsid w:val="004D1459"/>
    <w:rsid w:val="004D2381"/>
    <w:rsid w:val="004D34D2"/>
    <w:rsid w:val="004E0D23"/>
    <w:rsid w:val="004E1988"/>
    <w:rsid w:val="004E3570"/>
    <w:rsid w:val="004E362F"/>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328"/>
    <w:rsid w:val="00524416"/>
    <w:rsid w:val="0052506E"/>
    <w:rsid w:val="00530DCD"/>
    <w:rsid w:val="0053123E"/>
    <w:rsid w:val="00535138"/>
    <w:rsid w:val="00535BC1"/>
    <w:rsid w:val="00540CC1"/>
    <w:rsid w:val="005437F3"/>
    <w:rsid w:val="00543925"/>
    <w:rsid w:val="00543AF5"/>
    <w:rsid w:val="00546A1F"/>
    <w:rsid w:val="00551BED"/>
    <w:rsid w:val="0055286F"/>
    <w:rsid w:val="00553276"/>
    <w:rsid w:val="00556D0F"/>
    <w:rsid w:val="005607B3"/>
    <w:rsid w:val="00561D0B"/>
    <w:rsid w:val="00563D51"/>
    <w:rsid w:val="00565B8F"/>
    <w:rsid w:val="005668B7"/>
    <w:rsid w:val="0056691A"/>
    <w:rsid w:val="00566ABE"/>
    <w:rsid w:val="0056778F"/>
    <w:rsid w:val="00567896"/>
    <w:rsid w:val="00571F8D"/>
    <w:rsid w:val="005730F3"/>
    <w:rsid w:val="00574709"/>
    <w:rsid w:val="0057566F"/>
    <w:rsid w:val="00575940"/>
    <w:rsid w:val="00577251"/>
    <w:rsid w:val="00583786"/>
    <w:rsid w:val="00583881"/>
    <w:rsid w:val="00583E84"/>
    <w:rsid w:val="0058727A"/>
    <w:rsid w:val="00591109"/>
    <w:rsid w:val="00591267"/>
    <w:rsid w:val="00592111"/>
    <w:rsid w:val="00592335"/>
    <w:rsid w:val="00592C29"/>
    <w:rsid w:val="00595FB0"/>
    <w:rsid w:val="0059649E"/>
    <w:rsid w:val="005A1596"/>
    <w:rsid w:val="005A4CA4"/>
    <w:rsid w:val="005A6AA8"/>
    <w:rsid w:val="005B07A7"/>
    <w:rsid w:val="005B0FDF"/>
    <w:rsid w:val="005B4797"/>
    <w:rsid w:val="005B5A3A"/>
    <w:rsid w:val="005C1C44"/>
    <w:rsid w:val="005C1D99"/>
    <w:rsid w:val="005E0BD5"/>
    <w:rsid w:val="005E19E4"/>
    <w:rsid w:val="005E3F04"/>
    <w:rsid w:val="005E4AB3"/>
    <w:rsid w:val="005E653A"/>
    <w:rsid w:val="005E7ED0"/>
    <w:rsid w:val="005F12A9"/>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3770"/>
    <w:rsid w:val="00615435"/>
    <w:rsid w:val="00617E5E"/>
    <w:rsid w:val="006235A3"/>
    <w:rsid w:val="00631F81"/>
    <w:rsid w:val="00632AE1"/>
    <w:rsid w:val="00634C9E"/>
    <w:rsid w:val="00635436"/>
    <w:rsid w:val="00635C05"/>
    <w:rsid w:val="00641E82"/>
    <w:rsid w:val="006468B6"/>
    <w:rsid w:val="0066119E"/>
    <w:rsid w:val="00663005"/>
    <w:rsid w:val="006636CE"/>
    <w:rsid w:val="006655D0"/>
    <w:rsid w:val="006730EC"/>
    <w:rsid w:val="0067361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30CE"/>
    <w:rsid w:val="0070526D"/>
    <w:rsid w:val="007069D0"/>
    <w:rsid w:val="00706FF9"/>
    <w:rsid w:val="00707D91"/>
    <w:rsid w:val="00710C04"/>
    <w:rsid w:val="0071179A"/>
    <w:rsid w:val="00714A17"/>
    <w:rsid w:val="00717078"/>
    <w:rsid w:val="00723622"/>
    <w:rsid w:val="00724355"/>
    <w:rsid w:val="00725F00"/>
    <w:rsid w:val="00725F64"/>
    <w:rsid w:val="00727CC5"/>
    <w:rsid w:val="00732902"/>
    <w:rsid w:val="0073393A"/>
    <w:rsid w:val="00734C54"/>
    <w:rsid w:val="007376F4"/>
    <w:rsid w:val="00737EC4"/>
    <w:rsid w:val="007409CB"/>
    <w:rsid w:val="00744735"/>
    <w:rsid w:val="00745746"/>
    <w:rsid w:val="00745957"/>
    <w:rsid w:val="00745974"/>
    <w:rsid w:val="00750778"/>
    <w:rsid w:val="0075293E"/>
    <w:rsid w:val="0075514E"/>
    <w:rsid w:val="0076014A"/>
    <w:rsid w:val="00761C9E"/>
    <w:rsid w:val="00765211"/>
    <w:rsid w:val="00765FC7"/>
    <w:rsid w:val="007662E9"/>
    <w:rsid w:val="00770788"/>
    <w:rsid w:val="007723B8"/>
    <w:rsid w:val="00772861"/>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41A2"/>
    <w:rsid w:val="007D5500"/>
    <w:rsid w:val="007E113C"/>
    <w:rsid w:val="007E1640"/>
    <w:rsid w:val="007E3C47"/>
    <w:rsid w:val="007E4CC2"/>
    <w:rsid w:val="007E6CA6"/>
    <w:rsid w:val="007F28EF"/>
    <w:rsid w:val="007F73D1"/>
    <w:rsid w:val="0080135B"/>
    <w:rsid w:val="00803347"/>
    <w:rsid w:val="00805A06"/>
    <w:rsid w:val="008074B6"/>
    <w:rsid w:val="00807D82"/>
    <w:rsid w:val="00815A65"/>
    <w:rsid w:val="00821E00"/>
    <w:rsid w:val="00822D9E"/>
    <w:rsid w:val="00825A6B"/>
    <w:rsid w:val="00825EA4"/>
    <w:rsid w:val="008270B3"/>
    <w:rsid w:val="0082778A"/>
    <w:rsid w:val="008303C9"/>
    <w:rsid w:val="00831538"/>
    <w:rsid w:val="0083267B"/>
    <w:rsid w:val="008349E7"/>
    <w:rsid w:val="008360DC"/>
    <w:rsid w:val="008369B7"/>
    <w:rsid w:val="00837DD8"/>
    <w:rsid w:val="00843184"/>
    <w:rsid w:val="0084497F"/>
    <w:rsid w:val="00845B28"/>
    <w:rsid w:val="008462A7"/>
    <w:rsid w:val="0085307E"/>
    <w:rsid w:val="0085767A"/>
    <w:rsid w:val="008622E3"/>
    <w:rsid w:val="00866E78"/>
    <w:rsid w:val="00866E7C"/>
    <w:rsid w:val="00866EFC"/>
    <w:rsid w:val="00870DFA"/>
    <w:rsid w:val="00871270"/>
    <w:rsid w:val="00871657"/>
    <w:rsid w:val="008716B0"/>
    <w:rsid w:val="008716BB"/>
    <w:rsid w:val="008725C2"/>
    <w:rsid w:val="00876004"/>
    <w:rsid w:val="00881229"/>
    <w:rsid w:val="00881E87"/>
    <w:rsid w:val="008826FD"/>
    <w:rsid w:val="00882B70"/>
    <w:rsid w:val="00885B61"/>
    <w:rsid w:val="00886441"/>
    <w:rsid w:val="00886E99"/>
    <w:rsid w:val="00887855"/>
    <w:rsid w:val="008913DF"/>
    <w:rsid w:val="00891D27"/>
    <w:rsid w:val="00892416"/>
    <w:rsid w:val="0089468D"/>
    <w:rsid w:val="0089473D"/>
    <w:rsid w:val="0089562C"/>
    <w:rsid w:val="00897E6D"/>
    <w:rsid w:val="008A276E"/>
    <w:rsid w:val="008A39A0"/>
    <w:rsid w:val="008B0494"/>
    <w:rsid w:val="008B091B"/>
    <w:rsid w:val="008B51E4"/>
    <w:rsid w:val="008B5D88"/>
    <w:rsid w:val="008C4658"/>
    <w:rsid w:val="008C67A2"/>
    <w:rsid w:val="008D0D50"/>
    <w:rsid w:val="008D18C0"/>
    <w:rsid w:val="008D1953"/>
    <w:rsid w:val="008D20F1"/>
    <w:rsid w:val="008D5925"/>
    <w:rsid w:val="008D5FC4"/>
    <w:rsid w:val="008D63A2"/>
    <w:rsid w:val="008D7480"/>
    <w:rsid w:val="008E1225"/>
    <w:rsid w:val="008E7AD8"/>
    <w:rsid w:val="008F61C8"/>
    <w:rsid w:val="008F7554"/>
    <w:rsid w:val="00900F83"/>
    <w:rsid w:val="0090154B"/>
    <w:rsid w:val="009030B0"/>
    <w:rsid w:val="00904F51"/>
    <w:rsid w:val="00905801"/>
    <w:rsid w:val="009067E0"/>
    <w:rsid w:val="009072F3"/>
    <w:rsid w:val="00915C6C"/>
    <w:rsid w:val="00917128"/>
    <w:rsid w:val="009178DB"/>
    <w:rsid w:val="009237AD"/>
    <w:rsid w:val="00930A1B"/>
    <w:rsid w:val="00931BB8"/>
    <w:rsid w:val="00936078"/>
    <w:rsid w:val="009365E6"/>
    <w:rsid w:val="00940413"/>
    <w:rsid w:val="00945C65"/>
    <w:rsid w:val="009476C7"/>
    <w:rsid w:val="00947968"/>
    <w:rsid w:val="009522CC"/>
    <w:rsid w:val="00953A81"/>
    <w:rsid w:val="00953F3C"/>
    <w:rsid w:val="009567F1"/>
    <w:rsid w:val="00960BC2"/>
    <w:rsid w:val="00962A66"/>
    <w:rsid w:val="009647B8"/>
    <w:rsid w:val="00975B6A"/>
    <w:rsid w:val="009760C4"/>
    <w:rsid w:val="0097659F"/>
    <w:rsid w:val="0097799B"/>
    <w:rsid w:val="00985CB6"/>
    <w:rsid w:val="00986417"/>
    <w:rsid w:val="009867A5"/>
    <w:rsid w:val="00987327"/>
    <w:rsid w:val="00987AFA"/>
    <w:rsid w:val="00990573"/>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4C38"/>
    <w:rsid w:val="009C5591"/>
    <w:rsid w:val="009C5C19"/>
    <w:rsid w:val="009D3713"/>
    <w:rsid w:val="009D48FF"/>
    <w:rsid w:val="009D6BB7"/>
    <w:rsid w:val="009E156F"/>
    <w:rsid w:val="009E266B"/>
    <w:rsid w:val="009E382A"/>
    <w:rsid w:val="009F4426"/>
    <w:rsid w:val="009F482E"/>
    <w:rsid w:val="009F689F"/>
    <w:rsid w:val="009F70FB"/>
    <w:rsid w:val="009F7874"/>
    <w:rsid w:val="00A0136B"/>
    <w:rsid w:val="00A0195E"/>
    <w:rsid w:val="00A04A3F"/>
    <w:rsid w:val="00A10BCE"/>
    <w:rsid w:val="00A11797"/>
    <w:rsid w:val="00A11A7C"/>
    <w:rsid w:val="00A12A17"/>
    <w:rsid w:val="00A13A04"/>
    <w:rsid w:val="00A14BDC"/>
    <w:rsid w:val="00A23D55"/>
    <w:rsid w:val="00A265DD"/>
    <w:rsid w:val="00A30DAC"/>
    <w:rsid w:val="00A31087"/>
    <w:rsid w:val="00A37806"/>
    <w:rsid w:val="00A40621"/>
    <w:rsid w:val="00A40835"/>
    <w:rsid w:val="00A418E7"/>
    <w:rsid w:val="00A44690"/>
    <w:rsid w:val="00A44A8E"/>
    <w:rsid w:val="00A45CFB"/>
    <w:rsid w:val="00A46676"/>
    <w:rsid w:val="00A5427D"/>
    <w:rsid w:val="00A54C21"/>
    <w:rsid w:val="00A577DD"/>
    <w:rsid w:val="00A65454"/>
    <w:rsid w:val="00A75A9D"/>
    <w:rsid w:val="00A77636"/>
    <w:rsid w:val="00A77651"/>
    <w:rsid w:val="00A800C1"/>
    <w:rsid w:val="00A83728"/>
    <w:rsid w:val="00A9033C"/>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6A85"/>
    <w:rsid w:val="00AF71AE"/>
    <w:rsid w:val="00AF76DA"/>
    <w:rsid w:val="00B00A02"/>
    <w:rsid w:val="00B025A2"/>
    <w:rsid w:val="00B0777F"/>
    <w:rsid w:val="00B0797E"/>
    <w:rsid w:val="00B10437"/>
    <w:rsid w:val="00B10861"/>
    <w:rsid w:val="00B10EC0"/>
    <w:rsid w:val="00B118AA"/>
    <w:rsid w:val="00B12597"/>
    <w:rsid w:val="00B12FD7"/>
    <w:rsid w:val="00B15DB3"/>
    <w:rsid w:val="00B17D64"/>
    <w:rsid w:val="00B21109"/>
    <w:rsid w:val="00B240AC"/>
    <w:rsid w:val="00B24B42"/>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654EC"/>
    <w:rsid w:val="00B65A57"/>
    <w:rsid w:val="00B7326F"/>
    <w:rsid w:val="00B73281"/>
    <w:rsid w:val="00B73B58"/>
    <w:rsid w:val="00B75D57"/>
    <w:rsid w:val="00B7656D"/>
    <w:rsid w:val="00B80C8A"/>
    <w:rsid w:val="00B83B51"/>
    <w:rsid w:val="00B85DDC"/>
    <w:rsid w:val="00B87344"/>
    <w:rsid w:val="00B875C6"/>
    <w:rsid w:val="00B8765C"/>
    <w:rsid w:val="00B901D2"/>
    <w:rsid w:val="00B92FE3"/>
    <w:rsid w:val="00B93C7D"/>
    <w:rsid w:val="00B9515F"/>
    <w:rsid w:val="00B953CF"/>
    <w:rsid w:val="00B9614B"/>
    <w:rsid w:val="00B961A4"/>
    <w:rsid w:val="00B975A0"/>
    <w:rsid w:val="00BA06DA"/>
    <w:rsid w:val="00BA2E7C"/>
    <w:rsid w:val="00BA4605"/>
    <w:rsid w:val="00BA4EA5"/>
    <w:rsid w:val="00BA525B"/>
    <w:rsid w:val="00BA6159"/>
    <w:rsid w:val="00BA6C18"/>
    <w:rsid w:val="00BA70EF"/>
    <w:rsid w:val="00BB0EC5"/>
    <w:rsid w:val="00BB17B7"/>
    <w:rsid w:val="00BB2CCF"/>
    <w:rsid w:val="00BB362A"/>
    <w:rsid w:val="00BB4F71"/>
    <w:rsid w:val="00BB5302"/>
    <w:rsid w:val="00BB5346"/>
    <w:rsid w:val="00BB6BC0"/>
    <w:rsid w:val="00BC1A42"/>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5520"/>
    <w:rsid w:val="00BE6D00"/>
    <w:rsid w:val="00BF0573"/>
    <w:rsid w:val="00BF05EC"/>
    <w:rsid w:val="00BF0A8E"/>
    <w:rsid w:val="00BF1FFC"/>
    <w:rsid w:val="00BF222B"/>
    <w:rsid w:val="00BF3A88"/>
    <w:rsid w:val="00BF3F2C"/>
    <w:rsid w:val="00BF7662"/>
    <w:rsid w:val="00C0038C"/>
    <w:rsid w:val="00C008D6"/>
    <w:rsid w:val="00C039FE"/>
    <w:rsid w:val="00C0720E"/>
    <w:rsid w:val="00C11398"/>
    <w:rsid w:val="00C15796"/>
    <w:rsid w:val="00C16104"/>
    <w:rsid w:val="00C171DB"/>
    <w:rsid w:val="00C24CFD"/>
    <w:rsid w:val="00C24E76"/>
    <w:rsid w:val="00C33F4F"/>
    <w:rsid w:val="00C34A6F"/>
    <w:rsid w:val="00C34ED1"/>
    <w:rsid w:val="00C3587C"/>
    <w:rsid w:val="00C36054"/>
    <w:rsid w:val="00C37A19"/>
    <w:rsid w:val="00C4310C"/>
    <w:rsid w:val="00C44CEC"/>
    <w:rsid w:val="00C45AC0"/>
    <w:rsid w:val="00C46DB1"/>
    <w:rsid w:val="00C47AB4"/>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38F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4209"/>
    <w:rsid w:val="00CC58CD"/>
    <w:rsid w:val="00CC638D"/>
    <w:rsid w:val="00CC7D10"/>
    <w:rsid w:val="00CC7F22"/>
    <w:rsid w:val="00CD14AE"/>
    <w:rsid w:val="00CD1713"/>
    <w:rsid w:val="00CD457A"/>
    <w:rsid w:val="00CE206E"/>
    <w:rsid w:val="00CE4AE8"/>
    <w:rsid w:val="00CE4BBE"/>
    <w:rsid w:val="00CF13A6"/>
    <w:rsid w:val="00CF3761"/>
    <w:rsid w:val="00CF4472"/>
    <w:rsid w:val="00D0129C"/>
    <w:rsid w:val="00D031B4"/>
    <w:rsid w:val="00D057BD"/>
    <w:rsid w:val="00D05BC8"/>
    <w:rsid w:val="00D111AC"/>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4217"/>
    <w:rsid w:val="00DB4D3A"/>
    <w:rsid w:val="00DB742D"/>
    <w:rsid w:val="00DC5347"/>
    <w:rsid w:val="00DC65BD"/>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236E"/>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C0AEB"/>
    <w:rsid w:val="00EC2C1D"/>
    <w:rsid w:val="00EC4C86"/>
    <w:rsid w:val="00EC6A97"/>
    <w:rsid w:val="00EC6E97"/>
    <w:rsid w:val="00EC6F50"/>
    <w:rsid w:val="00EC7516"/>
    <w:rsid w:val="00EC78A9"/>
    <w:rsid w:val="00ED0B1F"/>
    <w:rsid w:val="00ED47CA"/>
    <w:rsid w:val="00ED775F"/>
    <w:rsid w:val="00EE193A"/>
    <w:rsid w:val="00EE4E66"/>
    <w:rsid w:val="00EE7621"/>
    <w:rsid w:val="00EF17DC"/>
    <w:rsid w:val="00EF4B29"/>
    <w:rsid w:val="00EF4F8D"/>
    <w:rsid w:val="00EF51C6"/>
    <w:rsid w:val="00EF5224"/>
    <w:rsid w:val="00EF5478"/>
    <w:rsid w:val="00EF6392"/>
    <w:rsid w:val="00F00C35"/>
    <w:rsid w:val="00F036DA"/>
    <w:rsid w:val="00F05DA9"/>
    <w:rsid w:val="00F06261"/>
    <w:rsid w:val="00F07151"/>
    <w:rsid w:val="00F10200"/>
    <w:rsid w:val="00F10CC3"/>
    <w:rsid w:val="00F10FB7"/>
    <w:rsid w:val="00F129E3"/>
    <w:rsid w:val="00F12C85"/>
    <w:rsid w:val="00F151E8"/>
    <w:rsid w:val="00F1545A"/>
    <w:rsid w:val="00F15525"/>
    <w:rsid w:val="00F1689D"/>
    <w:rsid w:val="00F207FB"/>
    <w:rsid w:val="00F228BD"/>
    <w:rsid w:val="00F23895"/>
    <w:rsid w:val="00F27EAE"/>
    <w:rsid w:val="00F305BA"/>
    <w:rsid w:val="00F30B98"/>
    <w:rsid w:val="00F3175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4C5B"/>
    <w:rsid w:val="00F67F1A"/>
    <w:rsid w:val="00F71A4D"/>
    <w:rsid w:val="00F72110"/>
    <w:rsid w:val="00F723BF"/>
    <w:rsid w:val="00F7254A"/>
    <w:rsid w:val="00F74BAC"/>
    <w:rsid w:val="00F76C01"/>
    <w:rsid w:val="00F77F51"/>
    <w:rsid w:val="00F80622"/>
    <w:rsid w:val="00F87B43"/>
    <w:rsid w:val="00F90FCB"/>
    <w:rsid w:val="00F9196E"/>
    <w:rsid w:val="00F920D5"/>
    <w:rsid w:val="00F920EF"/>
    <w:rsid w:val="00F92E1F"/>
    <w:rsid w:val="00F95663"/>
    <w:rsid w:val="00F96669"/>
    <w:rsid w:val="00F96D4F"/>
    <w:rsid w:val="00FA17F9"/>
    <w:rsid w:val="00FA3ECE"/>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FCE41"/>
  <w15:docId w15:val="{3E3A901F-3CE5-44BC-BBEA-FF30EB44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paragraph" w:styleId="NormalWeb">
    <w:name w:val="Normal (Web)"/>
    <w:basedOn w:val="Normal"/>
    <w:uiPriority w:val="99"/>
    <w:semiHidden/>
    <w:unhideWhenUsed/>
    <w:rsid w:val="00015C4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522746324">
      <w:bodyDiv w:val="1"/>
      <w:marLeft w:val="0"/>
      <w:marRight w:val="0"/>
      <w:marTop w:val="0"/>
      <w:marBottom w:val="0"/>
      <w:divBdr>
        <w:top w:val="none" w:sz="0" w:space="0" w:color="auto"/>
        <w:left w:val="none" w:sz="0" w:space="0" w:color="auto"/>
        <w:bottom w:val="none" w:sz="0" w:space="0" w:color="auto"/>
        <w:right w:val="none" w:sz="0" w:space="0" w:color="auto"/>
      </w:divBdr>
    </w:div>
    <w:div w:id="921640906">
      <w:bodyDiv w:val="1"/>
      <w:marLeft w:val="0"/>
      <w:marRight w:val="0"/>
      <w:marTop w:val="0"/>
      <w:marBottom w:val="0"/>
      <w:divBdr>
        <w:top w:val="none" w:sz="0" w:space="0" w:color="auto"/>
        <w:left w:val="none" w:sz="0" w:space="0" w:color="auto"/>
        <w:bottom w:val="none" w:sz="0" w:space="0" w:color="auto"/>
        <w:right w:val="none" w:sz="0" w:space="0" w:color="auto"/>
      </w:divBdr>
      <w:divsChild>
        <w:div w:id="52585230">
          <w:marLeft w:val="576"/>
          <w:marRight w:val="0"/>
          <w:marTop w:val="180"/>
          <w:marBottom w:val="0"/>
          <w:divBdr>
            <w:top w:val="none" w:sz="0" w:space="0" w:color="auto"/>
            <w:left w:val="none" w:sz="0" w:space="0" w:color="auto"/>
            <w:bottom w:val="none" w:sz="0" w:space="0" w:color="auto"/>
            <w:right w:val="none" w:sz="0" w:space="0" w:color="auto"/>
          </w:divBdr>
        </w:div>
        <w:div w:id="1292639458">
          <w:marLeft w:val="576"/>
          <w:marRight w:val="0"/>
          <w:marTop w:val="180"/>
          <w:marBottom w:val="0"/>
          <w:divBdr>
            <w:top w:val="none" w:sz="0" w:space="0" w:color="auto"/>
            <w:left w:val="none" w:sz="0" w:space="0" w:color="auto"/>
            <w:bottom w:val="none" w:sz="0" w:space="0" w:color="auto"/>
            <w:right w:val="none" w:sz="0" w:space="0" w:color="auto"/>
          </w:divBdr>
        </w:div>
        <w:div w:id="480003673">
          <w:marLeft w:val="576"/>
          <w:marRight w:val="0"/>
          <w:marTop w:val="180"/>
          <w:marBottom w:val="0"/>
          <w:divBdr>
            <w:top w:val="none" w:sz="0" w:space="0" w:color="auto"/>
            <w:left w:val="none" w:sz="0" w:space="0" w:color="auto"/>
            <w:bottom w:val="none" w:sz="0" w:space="0" w:color="auto"/>
            <w:right w:val="none" w:sz="0" w:space="0" w:color="auto"/>
          </w:divBdr>
        </w:div>
        <w:div w:id="1857573122">
          <w:marLeft w:val="576"/>
          <w:marRight w:val="0"/>
          <w:marTop w:val="180"/>
          <w:marBottom w:val="0"/>
          <w:divBdr>
            <w:top w:val="none" w:sz="0" w:space="0" w:color="auto"/>
            <w:left w:val="none" w:sz="0" w:space="0" w:color="auto"/>
            <w:bottom w:val="none" w:sz="0" w:space="0" w:color="auto"/>
            <w:right w:val="none" w:sz="0" w:space="0" w:color="auto"/>
          </w:divBdr>
        </w:div>
        <w:div w:id="257568589">
          <w:marLeft w:val="576"/>
          <w:marRight w:val="0"/>
          <w:marTop w:val="180"/>
          <w:marBottom w:val="0"/>
          <w:divBdr>
            <w:top w:val="none" w:sz="0" w:space="0" w:color="auto"/>
            <w:left w:val="none" w:sz="0" w:space="0" w:color="auto"/>
            <w:bottom w:val="none" w:sz="0" w:space="0" w:color="auto"/>
            <w:right w:val="none" w:sz="0" w:space="0" w:color="auto"/>
          </w:divBdr>
        </w:div>
        <w:div w:id="1823698909">
          <w:marLeft w:val="576"/>
          <w:marRight w:val="0"/>
          <w:marTop w:val="180"/>
          <w:marBottom w:val="0"/>
          <w:divBdr>
            <w:top w:val="none" w:sz="0" w:space="0" w:color="auto"/>
            <w:left w:val="none" w:sz="0" w:space="0" w:color="auto"/>
            <w:bottom w:val="none" w:sz="0" w:space="0" w:color="auto"/>
            <w:right w:val="none" w:sz="0" w:space="0" w:color="auto"/>
          </w:divBdr>
        </w:div>
        <w:div w:id="1725254942">
          <w:marLeft w:val="576"/>
          <w:marRight w:val="0"/>
          <w:marTop w:val="180"/>
          <w:marBottom w:val="0"/>
          <w:divBdr>
            <w:top w:val="none" w:sz="0" w:space="0" w:color="auto"/>
            <w:left w:val="none" w:sz="0" w:space="0" w:color="auto"/>
            <w:bottom w:val="none" w:sz="0" w:space="0" w:color="auto"/>
            <w:right w:val="none" w:sz="0" w:space="0" w:color="auto"/>
          </w:divBdr>
        </w:div>
        <w:div w:id="1987272111">
          <w:marLeft w:val="576"/>
          <w:marRight w:val="0"/>
          <w:marTop w:val="180"/>
          <w:marBottom w:val="0"/>
          <w:divBdr>
            <w:top w:val="none" w:sz="0" w:space="0" w:color="auto"/>
            <w:left w:val="none" w:sz="0" w:space="0" w:color="auto"/>
            <w:bottom w:val="none" w:sz="0" w:space="0" w:color="auto"/>
            <w:right w:val="none" w:sz="0" w:space="0" w:color="auto"/>
          </w:divBdr>
        </w:div>
        <w:div w:id="398210159">
          <w:marLeft w:val="576"/>
          <w:marRight w:val="0"/>
          <w:marTop w:val="180"/>
          <w:marBottom w:val="0"/>
          <w:divBdr>
            <w:top w:val="none" w:sz="0" w:space="0" w:color="auto"/>
            <w:left w:val="none" w:sz="0" w:space="0" w:color="auto"/>
            <w:bottom w:val="none" w:sz="0" w:space="0" w:color="auto"/>
            <w:right w:val="none" w:sz="0" w:space="0" w:color="auto"/>
          </w:divBdr>
        </w:div>
        <w:div w:id="1394353068">
          <w:marLeft w:val="576"/>
          <w:marRight w:val="0"/>
          <w:marTop w:val="180"/>
          <w:marBottom w:val="0"/>
          <w:divBdr>
            <w:top w:val="none" w:sz="0" w:space="0" w:color="auto"/>
            <w:left w:val="none" w:sz="0" w:space="0" w:color="auto"/>
            <w:bottom w:val="none" w:sz="0" w:space="0" w:color="auto"/>
            <w:right w:val="none" w:sz="0" w:space="0" w:color="auto"/>
          </w:divBdr>
        </w:div>
        <w:div w:id="1760756389">
          <w:marLeft w:val="576"/>
          <w:marRight w:val="0"/>
          <w:marTop w:val="180"/>
          <w:marBottom w:val="0"/>
          <w:divBdr>
            <w:top w:val="none" w:sz="0" w:space="0" w:color="auto"/>
            <w:left w:val="none" w:sz="0" w:space="0" w:color="auto"/>
            <w:bottom w:val="none" w:sz="0" w:space="0" w:color="auto"/>
            <w:right w:val="none" w:sz="0" w:space="0" w:color="auto"/>
          </w:divBdr>
        </w:div>
        <w:div w:id="297999056">
          <w:marLeft w:val="576"/>
          <w:marRight w:val="0"/>
          <w:marTop w:val="180"/>
          <w:marBottom w:val="0"/>
          <w:divBdr>
            <w:top w:val="none" w:sz="0" w:space="0" w:color="auto"/>
            <w:left w:val="none" w:sz="0" w:space="0" w:color="auto"/>
            <w:bottom w:val="none" w:sz="0" w:space="0" w:color="auto"/>
            <w:right w:val="none" w:sz="0" w:space="0" w:color="auto"/>
          </w:divBdr>
        </w:div>
        <w:div w:id="798647387">
          <w:marLeft w:val="576"/>
          <w:marRight w:val="0"/>
          <w:marTop w:val="180"/>
          <w:marBottom w:val="0"/>
          <w:divBdr>
            <w:top w:val="none" w:sz="0" w:space="0" w:color="auto"/>
            <w:left w:val="none" w:sz="0" w:space="0" w:color="auto"/>
            <w:bottom w:val="none" w:sz="0" w:space="0" w:color="auto"/>
            <w:right w:val="none" w:sz="0" w:space="0" w:color="auto"/>
          </w:divBdr>
        </w:div>
        <w:div w:id="124930565">
          <w:marLeft w:val="576"/>
          <w:marRight w:val="0"/>
          <w:marTop w:val="180"/>
          <w:marBottom w:val="0"/>
          <w:divBdr>
            <w:top w:val="none" w:sz="0" w:space="0" w:color="auto"/>
            <w:left w:val="none" w:sz="0" w:space="0" w:color="auto"/>
            <w:bottom w:val="none" w:sz="0" w:space="0" w:color="auto"/>
            <w:right w:val="none" w:sz="0" w:space="0" w:color="auto"/>
          </w:divBdr>
        </w:div>
      </w:divsChild>
    </w:div>
    <w:div w:id="961301068">
      <w:bodyDiv w:val="1"/>
      <w:marLeft w:val="0"/>
      <w:marRight w:val="0"/>
      <w:marTop w:val="0"/>
      <w:marBottom w:val="0"/>
      <w:divBdr>
        <w:top w:val="none" w:sz="0" w:space="0" w:color="auto"/>
        <w:left w:val="none" w:sz="0" w:space="0" w:color="auto"/>
        <w:bottom w:val="none" w:sz="0" w:space="0" w:color="auto"/>
        <w:right w:val="none" w:sz="0" w:space="0" w:color="auto"/>
      </w:divBdr>
    </w:div>
    <w:div w:id="1551963767">
      <w:bodyDiv w:val="1"/>
      <w:marLeft w:val="0"/>
      <w:marRight w:val="0"/>
      <w:marTop w:val="0"/>
      <w:marBottom w:val="0"/>
      <w:divBdr>
        <w:top w:val="none" w:sz="0" w:space="0" w:color="auto"/>
        <w:left w:val="none" w:sz="0" w:space="0" w:color="auto"/>
        <w:bottom w:val="none" w:sz="0" w:space="0" w:color="auto"/>
        <w:right w:val="none" w:sz="0" w:space="0" w:color="auto"/>
      </w:divBdr>
    </w:div>
    <w:div w:id="1663509769">
      <w:bodyDiv w:val="1"/>
      <w:marLeft w:val="0"/>
      <w:marRight w:val="0"/>
      <w:marTop w:val="0"/>
      <w:marBottom w:val="0"/>
      <w:divBdr>
        <w:top w:val="none" w:sz="0" w:space="0" w:color="auto"/>
        <w:left w:val="none" w:sz="0" w:space="0" w:color="auto"/>
        <w:bottom w:val="none" w:sz="0" w:space="0" w:color="auto"/>
        <w:right w:val="none" w:sz="0" w:space="0" w:color="auto"/>
      </w:divBdr>
      <w:divsChild>
        <w:div w:id="1899513950">
          <w:marLeft w:val="720"/>
          <w:marRight w:val="0"/>
          <w:marTop w:val="0"/>
          <w:marBottom w:val="0"/>
          <w:divBdr>
            <w:top w:val="none" w:sz="0" w:space="0" w:color="auto"/>
            <w:left w:val="none" w:sz="0" w:space="0" w:color="auto"/>
            <w:bottom w:val="none" w:sz="0" w:space="0" w:color="auto"/>
            <w:right w:val="none" w:sz="0" w:space="0" w:color="auto"/>
          </w:divBdr>
        </w:div>
        <w:div w:id="2140562077">
          <w:marLeft w:val="720"/>
          <w:marRight w:val="0"/>
          <w:marTop w:val="0"/>
          <w:marBottom w:val="0"/>
          <w:divBdr>
            <w:top w:val="none" w:sz="0" w:space="0" w:color="auto"/>
            <w:left w:val="none" w:sz="0" w:space="0" w:color="auto"/>
            <w:bottom w:val="none" w:sz="0" w:space="0" w:color="auto"/>
            <w:right w:val="none" w:sz="0" w:space="0" w:color="auto"/>
          </w:divBdr>
        </w:div>
        <w:div w:id="1034499472">
          <w:marLeft w:val="720"/>
          <w:marRight w:val="0"/>
          <w:marTop w:val="0"/>
          <w:marBottom w:val="0"/>
          <w:divBdr>
            <w:top w:val="none" w:sz="0" w:space="0" w:color="auto"/>
            <w:left w:val="none" w:sz="0" w:space="0" w:color="auto"/>
            <w:bottom w:val="none" w:sz="0" w:space="0" w:color="auto"/>
            <w:right w:val="none" w:sz="0" w:space="0" w:color="auto"/>
          </w:divBdr>
        </w:div>
      </w:divsChild>
    </w:div>
    <w:div w:id="1734503247">
      <w:bodyDiv w:val="1"/>
      <w:marLeft w:val="0"/>
      <w:marRight w:val="0"/>
      <w:marTop w:val="0"/>
      <w:marBottom w:val="0"/>
      <w:divBdr>
        <w:top w:val="none" w:sz="0" w:space="0" w:color="auto"/>
        <w:left w:val="none" w:sz="0" w:space="0" w:color="auto"/>
        <w:bottom w:val="none" w:sz="0" w:space="0" w:color="auto"/>
        <w:right w:val="none" w:sz="0" w:space="0" w:color="auto"/>
      </w:divBdr>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 w:id="19653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ritingmanual.pressbooks.com/chapter/types-of-narrative-voice-2/" TargetMode="External"/><Relationship Id="rId39" Type="http://schemas.openxmlformats.org/officeDocument/2006/relationships/hyperlink" Target="http://www.fullbooks.com/Heidi1.html" TargetMode="External"/><Relationship Id="rId21" Type="http://schemas.openxmlformats.org/officeDocument/2006/relationships/header" Target="header4.xml"/><Relationship Id="rId34" Type="http://schemas.openxmlformats.org/officeDocument/2006/relationships/image" Target="media/image13.png"/><Relationship Id="rId42" Type="http://schemas.openxmlformats.org/officeDocument/2006/relationships/footer" Target="footer3.xml"/><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header" Target="header7.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29" Type="http://schemas.openxmlformats.org/officeDocument/2006/relationships/image" Target="media/image9.png"/><Relationship Id="rId41" Type="http://schemas.openxmlformats.org/officeDocument/2006/relationships/image" Target="media/image15.png"/><Relationship Id="rId54" Type="http://schemas.openxmlformats.org/officeDocument/2006/relationships/header" Target="header6.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hyperlink" Target="https://www.youtube.com/watch?v=qF25vRr7eKs" TargetMode="External"/><Relationship Id="rId32" Type="http://schemas.openxmlformats.org/officeDocument/2006/relationships/image" Target="media/image11.png"/><Relationship Id="rId37" Type="http://schemas.openxmlformats.org/officeDocument/2006/relationships/hyperlink" Target="https://writingmanual.pressbooks.com/chapter/types-of-narrative-voice-2/" TargetMode="External"/><Relationship Id="rId40" Type="http://schemas.openxmlformats.org/officeDocument/2006/relationships/image" Target="media/image14.png"/><Relationship Id="rId45" Type="http://schemas.openxmlformats.org/officeDocument/2006/relationships/header" Target="header5.xml"/><Relationship Id="rId53" Type="http://schemas.openxmlformats.org/officeDocument/2006/relationships/image" Target="media/image23.emf"/><Relationship Id="rId58" Type="http://schemas.openxmlformats.org/officeDocument/2006/relationships/hyperlink" Target="mailto:info@cambridgeinternational.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online-stopwatch.com/countdown-timer/" TargetMode="External"/><Relationship Id="rId28" Type="http://schemas.openxmlformats.org/officeDocument/2006/relationships/hyperlink" Target="http://www.fullbooks.com/Heidi1.html" TargetMode="External"/><Relationship Id="rId36" Type="http://schemas.openxmlformats.org/officeDocument/2006/relationships/hyperlink" Target="https://writingmanual.pressbooks.com/chapter/types-of-narrative-voice-2/" TargetMode="External"/><Relationship Id="rId49" Type="http://schemas.openxmlformats.org/officeDocument/2006/relationships/image" Target="media/image19.png"/><Relationship Id="rId57" Type="http://schemas.openxmlformats.org/officeDocument/2006/relationships/footer" Target="footer6.xml"/><Relationship Id="rId61" Type="http://schemas.openxmlformats.org/officeDocument/2006/relationships/footer" Target="footer7.xml"/><Relationship Id="rId10" Type="http://schemas.openxmlformats.org/officeDocument/2006/relationships/hyperlink" Target="https://www.surveymonkey.co.uk/r/GL6ZNJB" TargetMode="External"/><Relationship Id="rId19" Type="http://schemas.openxmlformats.org/officeDocument/2006/relationships/image" Target="media/image8.png"/><Relationship Id="rId31" Type="http://schemas.openxmlformats.org/officeDocument/2006/relationships/image" Target="media/image10.png"/><Relationship Id="rId44" Type="http://schemas.openxmlformats.org/officeDocument/2006/relationships/oleObject" Target="embeddings/oleObject1.bin"/><Relationship Id="rId52" Type="http://schemas.openxmlformats.org/officeDocument/2006/relationships/image" Target="media/image22.emf"/><Relationship Id="rId60"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s://writingmanual.pressbooks.com/chapter/types-of-narrative-voice-2/" TargetMode="External"/><Relationship Id="rId30" Type="http://schemas.openxmlformats.org/officeDocument/2006/relationships/hyperlink" Target="http://www.google.co.uk/search?q=define+tone" TargetMode="External"/><Relationship Id="rId35" Type="http://schemas.openxmlformats.org/officeDocument/2006/relationships/hyperlink" Target="https://www.youtube.com/watch?v=qF25vRr7eKs" TargetMode="External"/><Relationship Id="rId43" Type="http://schemas.openxmlformats.org/officeDocument/2006/relationships/image" Target="media/image16.png"/><Relationship Id="rId48" Type="http://schemas.openxmlformats.org/officeDocument/2006/relationships/image" Target="media/image18.png"/><Relationship Id="rId56" Type="http://schemas.openxmlformats.org/officeDocument/2006/relationships/footer" Target="footer5.xml"/><Relationship Id="rId8" Type="http://schemas.openxmlformats.org/officeDocument/2006/relationships/image" Target="media/image1.jpeg"/><Relationship Id="rId51" Type="http://schemas.openxmlformats.org/officeDocument/2006/relationships/image" Target="media/image21.e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writingmanual.pressbooks.com/chapter/types-of-narrative-voice-2/" TargetMode="External"/><Relationship Id="rId33" Type="http://schemas.openxmlformats.org/officeDocument/2006/relationships/image" Target="media/image12.png"/><Relationship Id="rId38" Type="http://schemas.openxmlformats.org/officeDocument/2006/relationships/hyperlink" Target="https://writingmanual.pressbooks.com/chapter/types-of-narrative-voice-2/" TargetMode="External"/><Relationship Id="rId46" Type="http://schemas.openxmlformats.org/officeDocument/2006/relationships/footer" Target="footer4.xml"/><Relationship Id="rId59" Type="http://schemas.openxmlformats.org/officeDocument/2006/relationships/hyperlink" Target="http://www.cambridgeinternational.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E15F6-025F-4652-8837-3C4B94D0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7</cp:revision>
  <cp:lastPrinted>2017-11-24T11:00:00Z</cp:lastPrinted>
  <dcterms:created xsi:type="dcterms:W3CDTF">2018-03-13T09:55:00Z</dcterms:created>
  <dcterms:modified xsi:type="dcterms:W3CDTF">2019-07-04T15:57:00Z</dcterms:modified>
</cp:coreProperties>
</file>