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082F" w14:textId="680F871E" w:rsidR="009A7DCA" w:rsidRDefault="00CC1DA7">
      <w:pPr>
        <w:rPr>
          <w:b/>
          <w:bCs/>
          <w:sz w:val="28"/>
          <w:szCs w:val="28"/>
        </w:rPr>
      </w:pPr>
      <w:r w:rsidRPr="00CC1DA7">
        <w:rPr>
          <w:b/>
          <w:bCs/>
          <w:sz w:val="28"/>
          <w:szCs w:val="28"/>
        </w:rPr>
        <w:t xml:space="preserve">A Teacher’s </w:t>
      </w:r>
      <w:r w:rsidR="00D554A6">
        <w:rPr>
          <w:b/>
          <w:bCs/>
          <w:sz w:val="28"/>
          <w:szCs w:val="28"/>
        </w:rPr>
        <w:t>v</w:t>
      </w:r>
      <w:r w:rsidRPr="00CC1DA7">
        <w:rPr>
          <w:b/>
          <w:bCs/>
          <w:sz w:val="28"/>
          <w:szCs w:val="28"/>
        </w:rPr>
        <w:t xml:space="preserve">iew: </w:t>
      </w:r>
      <w:proofErr w:type="gramStart"/>
      <w:r w:rsidRPr="00CC1DA7">
        <w:rPr>
          <w:b/>
          <w:bCs/>
          <w:sz w:val="28"/>
          <w:szCs w:val="28"/>
        </w:rPr>
        <w:t>Social media</w:t>
      </w:r>
      <w:proofErr w:type="gramEnd"/>
      <w:r w:rsidRPr="00CC1DA7">
        <w:rPr>
          <w:b/>
          <w:bCs/>
          <w:sz w:val="28"/>
          <w:szCs w:val="28"/>
        </w:rPr>
        <w:t xml:space="preserve"> does more harm than good.</w:t>
      </w:r>
    </w:p>
    <w:p w14:paraId="31E00C20" w14:textId="66FB3739" w:rsidR="00CC1DA7" w:rsidRDefault="00CC1DA7">
      <w:pPr>
        <w:rPr>
          <w:sz w:val="28"/>
          <w:szCs w:val="28"/>
        </w:rPr>
      </w:pPr>
      <w:r w:rsidRPr="00CC1DA7">
        <w:rPr>
          <w:sz w:val="28"/>
          <w:szCs w:val="28"/>
        </w:rPr>
        <w:t>(A speech to persuade students that social media has negative effects on their lives)</w:t>
      </w:r>
    </w:p>
    <w:p w14:paraId="225D4E4B" w14:textId="77777777" w:rsidR="00CC1DA7" w:rsidRPr="00CC1DA7" w:rsidRDefault="00CC1DA7" w:rsidP="00CC1DA7">
      <w:pPr>
        <w:rPr>
          <w:sz w:val="28"/>
          <w:szCs w:val="28"/>
        </w:rPr>
      </w:pPr>
      <w:r w:rsidRPr="00CC1DA7">
        <w:rPr>
          <w:sz w:val="28"/>
          <w:szCs w:val="28"/>
          <w:lang w:val="en-US"/>
        </w:rPr>
        <w:t>Good morning, everyone.</w:t>
      </w:r>
    </w:p>
    <w:p w14:paraId="70916584" w14:textId="3FB70810" w:rsidR="00CC1DA7" w:rsidRPr="00CC1DA7" w:rsidRDefault="00CC1DA7" w:rsidP="00CC1DA7">
      <w:pPr>
        <w:rPr>
          <w:sz w:val="28"/>
          <w:szCs w:val="28"/>
        </w:rPr>
      </w:pPr>
      <w:r w:rsidRPr="00CC1DA7">
        <w:rPr>
          <w:sz w:val="28"/>
          <w:szCs w:val="28"/>
          <w:lang w:val="en-US"/>
        </w:rPr>
        <w:t>Let me start with a simple question: If something made you anxious, distracted, and unsure of yourself</w:t>
      </w:r>
      <w:r w:rsidR="005016C7">
        <w:rPr>
          <w:sz w:val="28"/>
          <w:szCs w:val="28"/>
          <w:lang w:val="en-US"/>
        </w:rPr>
        <w:t xml:space="preserve">, </w:t>
      </w:r>
      <w:r w:rsidRPr="00CC1DA7">
        <w:rPr>
          <w:sz w:val="28"/>
          <w:szCs w:val="28"/>
          <w:lang w:val="en-US"/>
        </w:rPr>
        <w:t>would you keep doing it every day? No? But everyday millions and millions</w:t>
      </w:r>
      <w:r w:rsidR="005016C7">
        <w:rPr>
          <w:sz w:val="28"/>
          <w:szCs w:val="28"/>
          <w:lang w:val="en-US"/>
        </w:rPr>
        <w:t xml:space="preserve"> and millions</w:t>
      </w:r>
      <w:r w:rsidRPr="00CC1DA7">
        <w:rPr>
          <w:sz w:val="28"/>
          <w:szCs w:val="28"/>
          <w:lang w:val="en-US"/>
        </w:rPr>
        <w:t xml:space="preserve"> of young people like yourselves are influenced by the negative impacts of social media use.</w:t>
      </w:r>
    </w:p>
    <w:p w14:paraId="14F063BB" w14:textId="45D2BE2D" w:rsidR="00CC1DA7" w:rsidRPr="00CC1DA7" w:rsidRDefault="00CC1DA7" w:rsidP="00CC1DA7">
      <w:pPr>
        <w:rPr>
          <w:sz w:val="28"/>
          <w:szCs w:val="28"/>
        </w:rPr>
      </w:pPr>
      <w:r w:rsidRPr="00CC1DA7">
        <w:rPr>
          <w:sz w:val="28"/>
          <w:szCs w:val="28"/>
          <w:lang w:val="en-US"/>
        </w:rPr>
        <w:t>First, social media is damaging our mental health. Every day, we</w:t>
      </w:r>
      <w:r w:rsidR="00FC2C9F">
        <w:rPr>
          <w:sz w:val="28"/>
          <w:szCs w:val="28"/>
          <w:lang w:val="en-US"/>
        </w:rPr>
        <w:t xml:space="preserve"> doom</w:t>
      </w:r>
      <w:r w:rsidRPr="00CC1DA7">
        <w:rPr>
          <w:sz w:val="28"/>
          <w:szCs w:val="28"/>
          <w:lang w:val="en-US"/>
        </w:rPr>
        <w:t xml:space="preserve"> scroll through filtered photos, perfect holidays, and carefully curated lives, and then we compare them to our own. It’s no wonder so many young people feel like they’re not good enough. The pressure to look perfect, get likes, and stay relevant creates constant comparison anxiety. What was meant to be fun has become a source of serious self-doubt, and</w:t>
      </w:r>
      <w:r w:rsidR="00C078CA">
        <w:rPr>
          <w:sz w:val="28"/>
          <w:szCs w:val="28"/>
          <w:lang w:val="en-US"/>
        </w:rPr>
        <w:t xml:space="preserve"> </w:t>
      </w:r>
      <w:r w:rsidRPr="00CC1DA7">
        <w:rPr>
          <w:sz w:val="28"/>
          <w:szCs w:val="28"/>
          <w:lang w:val="en-US"/>
        </w:rPr>
        <w:t>depression. And worst of all? It’s happening quietly, behind a screen, where anonymity means it's easy to hide and hard to ask for help.</w:t>
      </w:r>
    </w:p>
    <w:p w14:paraId="652EAA43" w14:textId="77777777" w:rsidR="00CC1DA7" w:rsidRPr="00CC1DA7" w:rsidRDefault="00CC1DA7" w:rsidP="00CC1DA7">
      <w:pPr>
        <w:rPr>
          <w:sz w:val="28"/>
          <w:szCs w:val="28"/>
        </w:rPr>
      </w:pPr>
      <w:r w:rsidRPr="00CC1DA7">
        <w:rPr>
          <w:sz w:val="28"/>
          <w:szCs w:val="28"/>
          <w:lang w:val="en-US"/>
        </w:rPr>
        <w:t xml:space="preserve">Second, it’s addictive. Endless scrolling, likes, and notifications are designed to hook you in and trap you, stealing time you could spend on more productive pursuits like learning, </w:t>
      </w:r>
      <w:proofErr w:type="spellStart"/>
      <w:r w:rsidRPr="00CC1DA7">
        <w:rPr>
          <w:sz w:val="28"/>
          <w:szCs w:val="28"/>
          <w:lang w:val="en-US"/>
        </w:rPr>
        <w:t>socialising</w:t>
      </w:r>
      <w:proofErr w:type="spellEnd"/>
      <w:r w:rsidRPr="00CC1DA7">
        <w:rPr>
          <w:sz w:val="28"/>
          <w:szCs w:val="28"/>
          <w:lang w:val="en-US"/>
        </w:rPr>
        <w:t>, or even sleeping.</w:t>
      </w:r>
    </w:p>
    <w:p w14:paraId="4A46C86C" w14:textId="77777777" w:rsidR="00CC1DA7" w:rsidRPr="00CC1DA7" w:rsidRDefault="00CC1DA7" w:rsidP="00CC1DA7">
      <w:pPr>
        <w:rPr>
          <w:sz w:val="28"/>
          <w:szCs w:val="28"/>
        </w:rPr>
      </w:pPr>
      <w:r w:rsidRPr="00CC1DA7">
        <w:rPr>
          <w:sz w:val="28"/>
          <w:szCs w:val="28"/>
          <w:lang w:val="en-US"/>
        </w:rPr>
        <w:t xml:space="preserve">Then there’s misinformation. Social media is a breeding ground for malicious misinformation. One fake post can go viral in </w:t>
      </w:r>
      <w:proofErr w:type="gramStart"/>
      <w:r w:rsidRPr="00CC1DA7">
        <w:rPr>
          <w:sz w:val="28"/>
          <w:szCs w:val="28"/>
          <w:lang w:val="en-US"/>
        </w:rPr>
        <w:t>seconds</w:t>
      </w:r>
      <w:proofErr w:type="gramEnd"/>
      <w:r w:rsidRPr="00CC1DA7">
        <w:rPr>
          <w:sz w:val="28"/>
          <w:szCs w:val="28"/>
          <w:lang w:val="en-US"/>
        </w:rPr>
        <w:t xml:space="preserve"> spreading rumours, lies and dangerous advice. Lies spread faster than facts. Without realising it, we become influenced by half-truths and harmful ideas. This is especially dangerous when it comes to issues like politics, mental health, or world events. People are forming opinions based on memes, not facts. And that confusion, between truth and lies, can be harmful, even life-threatening. Social media gives everyone a voice, but we must question whether they all deserve to be heard. We can become slaves to a world of unreality and gossip.</w:t>
      </w:r>
    </w:p>
    <w:p w14:paraId="1883A949" w14:textId="77777777" w:rsidR="00CC1DA7" w:rsidRPr="00CC1DA7" w:rsidRDefault="00CC1DA7" w:rsidP="00CC1DA7">
      <w:pPr>
        <w:rPr>
          <w:sz w:val="28"/>
          <w:szCs w:val="28"/>
        </w:rPr>
      </w:pPr>
      <w:r w:rsidRPr="00CC1DA7">
        <w:rPr>
          <w:sz w:val="28"/>
          <w:szCs w:val="28"/>
          <w:lang w:val="en-US"/>
        </w:rPr>
        <w:t xml:space="preserve">Finally, social media is slowly replacing real human interaction. We’re more “connected” than ever, but we talk less. How often do you see friends sitting together, but staring at their phones? A couple out for a nice meal, eyes locked on… yes, their phones. A parent sitting in a child’s playground, fondly watching… their phone. Likes have replaced eye contact. Emojis have replaced emotion. And group chats have replaced real conversations. We’re forgetting how to read people’s faces, how to listen without </w:t>
      </w:r>
      <w:r w:rsidRPr="00CC1DA7">
        <w:rPr>
          <w:sz w:val="28"/>
          <w:szCs w:val="28"/>
          <w:lang w:val="en-US"/>
        </w:rPr>
        <w:lastRenderedPageBreak/>
        <w:t xml:space="preserve">distractions, and how to be present in our interactions. Friendship isn’t built on a like, it’s built on shared experiences, trust, and real, face-to-face interaction. The more we rely on screens as our connection, the more disconnected we become. </w:t>
      </w:r>
    </w:p>
    <w:p w14:paraId="7C643AD6" w14:textId="0E020507" w:rsidR="00CC1DA7" w:rsidRDefault="00CC1DA7" w:rsidP="00CC1DA7">
      <w:pPr>
        <w:rPr>
          <w:sz w:val="28"/>
          <w:szCs w:val="28"/>
          <w:lang w:val="en-US"/>
        </w:rPr>
      </w:pPr>
      <w:r w:rsidRPr="00CC1DA7">
        <w:rPr>
          <w:sz w:val="28"/>
          <w:szCs w:val="28"/>
          <w:lang w:val="en-US"/>
        </w:rPr>
        <w:t>So ask yourself this: If social media was a pill with this many side-effects, would you swallow it?</w:t>
      </w:r>
    </w:p>
    <w:p w14:paraId="2CB0272B" w14:textId="17450905" w:rsidR="00CC1DA7" w:rsidRDefault="00CC1DA7" w:rsidP="00CC1DA7">
      <w:pPr>
        <w:rPr>
          <w:sz w:val="28"/>
          <w:szCs w:val="28"/>
          <w:lang w:val="en-US"/>
        </w:rPr>
      </w:pPr>
      <w:r>
        <w:rPr>
          <w:sz w:val="28"/>
          <w:szCs w:val="28"/>
          <w:lang w:val="en-US"/>
        </w:rPr>
        <w:t>Ditch the screen and claim back your reality.</w:t>
      </w:r>
    </w:p>
    <w:p w14:paraId="3ECD8758" w14:textId="77777777" w:rsidR="00CC1DA7" w:rsidRDefault="00CC1DA7" w:rsidP="00CC1DA7">
      <w:pPr>
        <w:rPr>
          <w:sz w:val="28"/>
          <w:szCs w:val="28"/>
          <w:lang w:val="en-US"/>
        </w:rPr>
      </w:pPr>
    </w:p>
    <w:p w14:paraId="17C74671" w14:textId="4CDA2D47" w:rsidR="00CC1DA7" w:rsidRPr="00CF42FF" w:rsidRDefault="00CF42FF" w:rsidP="00CC1DA7">
      <w:pPr>
        <w:rPr>
          <w:rFonts w:asciiTheme="minorBidi" w:hAnsiTheme="minorBidi"/>
          <w:lang w:val="en-US"/>
        </w:rPr>
      </w:pPr>
      <w:r w:rsidRPr="00CF42FF">
        <w:rPr>
          <w:rFonts w:asciiTheme="minorBidi" w:hAnsiTheme="minorBidi"/>
          <w:b/>
          <w:bCs/>
          <w:lang w:val="en-US"/>
        </w:rPr>
        <w:t>Task:</w:t>
      </w:r>
      <w:r w:rsidRPr="00CF42FF">
        <w:rPr>
          <w:rFonts w:asciiTheme="minorBidi" w:hAnsiTheme="minorBidi"/>
          <w:lang w:val="en-US"/>
        </w:rPr>
        <w:t xml:space="preserve"> </w:t>
      </w:r>
      <w:r w:rsidR="00CC1DA7" w:rsidRPr="00CF42FF">
        <w:rPr>
          <w:rFonts w:asciiTheme="minorBidi" w:hAnsiTheme="minorBidi"/>
          <w:lang w:val="en-US"/>
        </w:rPr>
        <w:t xml:space="preserve">Identify the </w:t>
      </w:r>
      <w:r w:rsidRPr="00CF42FF">
        <w:rPr>
          <w:rFonts w:asciiTheme="minorBidi" w:hAnsiTheme="minorBidi"/>
          <w:lang w:val="en-US"/>
        </w:rPr>
        <w:t>four</w:t>
      </w:r>
      <w:r w:rsidR="00CC1DA7" w:rsidRPr="00CF42FF">
        <w:rPr>
          <w:rFonts w:asciiTheme="minorBidi" w:hAnsiTheme="minorBidi"/>
          <w:lang w:val="en-US"/>
        </w:rPr>
        <w:t xml:space="preserve"> main persuasive key ideas in the teacher’s persuasion (column 1):</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3428"/>
        <w:gridCol w:w="3289"/>
        <w:gridCol w:w="2917"/>
      </w:tblGrid>
      <w:tr w:rsidR="00CF42FF" w:rsidRPr="00CF42FF" w14:paraId="280FD63D" w14:textId="4EF70E39" w:rsidTr="00CF42FF">
        <w:tc>
          <w:tcPr>
            <w:tcW w:w="3428" w:type="dxa"/>
            <w:shd w:val="clear" w:color="auto" w:fill="D74120"/>
          </w:tcPr>
          <w:p w14:paraId="0C447127" w14:textId="2080F0C0" w:rsidR="00F201AE" w:rsidRPr="00CF42FF" w:rsidRDefault="00F201AE" w:rsidP="00CF42FF">
            <w:pPr>
              <w:spacing w:before="120" w:after="120"/>
              <w:rPr>
                <w:rFonts w:asciiTheme="minorBidi" w:hAnsiTheme="minorBidi"/>
                <w:b/>
                <w:bCs/>
                <w:color w:val="FFFFFF" w:themeColor="background1"/>
              </w:rPr>
            </w:pPr>
            <w:r w:rsidRPr="00CF42FF">
              <w:rPr>
                <w:rFonts w:asciiTheme="minorBidi" w:hAnsiTheme="minorBidi"/>
                <w:b/>
                <w:bCs/>
                <w:color w:val="FFFFFF" w:themeColor="background1"/>
              </w:rPr>
              <w:t xml:space="preserve">Teacher’s </w:t>
            </w:r>
            <w:r w:rsidR="00D554A6" w:rsidRPr="00CF42FF">
              <w:rPr>
                <w:rFonts w:asciiTheme="minorBidi" w:hAnsiTheme="minorBidi"/>
                <w:b/>
                <w:bCs/>
                <w:color w:val="FFFFFF" w:themeColor="background1"/>
              </w:rPr>
              <w:t>k</w:t>
            </w:r>
            <w:r w:rsidRPr="00CF42FF">
              <w:rPr>
                <w:rFonts w:asciiTheme="minorBidi" w:hAnsiTheme="minorBidi"/>
                <w:b/>
                <w:bCs/>
                <w:color w:val="FFFFFF" w:themeColor="background1"/>
              </w:rPr>
              <w:t xml:space="preserve">ey </w:t>
            </w:r>
            <w:r w:rsidR="00D554A6" w:rsidRPr="00CF42FF">
              <w:rPr>
                <w:rFonts w:asciiTheme="minorBidi" w:hAnsiTheme="minorBidi"/>
                <w:b/>
                <w:bCs/>
                <w:color w:val="FFFFFF" w:themeColor="background1"/>
              </w:rPr>
              <w:t>p</w:t>
            </w:r>
            <w:r w:rsidRPr="00CF42FF">
              <w:rPr>
                <w:rFonts w:asciiTheme="minorBidi" w:hAnsiTheme="minorBidi"/>
                <w:b/>
                <w:bCs/>
                <w:color w:val="FFFFFF" w:themeColor="background1"/>
              </w:rPr>
              <w:t>oint</w:t>
            </w:r>
          </w:p>
        </w:tc>
        <w:tc>
          <w:tcPr>
            <w:tcW w:w="3289" w:type="dxa"/>
            <w:shd w:val="clear" w:color="auto" w:fill="D74120"/>
          </w:tcPr>
          <w:p w14:paraId="38B58DDB" w14:textId="5901B14A" w:rsidR="00F201AE" w:rsidRPr="00CF42FF" w:rsidRDefault="00F201AE" w:rsidP="00CF42FF">
            <w:pPr>
              <w:spacing w:before="120" w:after="120"/>
              <w:rPr>
                <w:rFonts w:asciiTheme="minorBidi" w:hAnsiTheme="minorBidi"/>
                <w:b/>
                <w:bCs/>
                <w:color w:val="FFFFFF" w:themeColor="background1"/>
              </w:rPr>
            </w:pPr>
            <w:r w:rsidRPr="00CF42FF">
              <w:rPr>
                <w:rFonts w:asciiTheme="minorBidi" w:hAnsiTheme="minorBidi"/>
                <w:b/>
                <w:bCs/>
                <w:color w:val="FFFFFF" w:themeColor="background1"/>
              </w:rPr>
              <w:t xml:space="preserve">Your </w:t>
            </w:r>
            <w:r w:rsidR="00D554A6" w:rsidRPr="00CF42FF">
              <w:rPr>
                <w:rFonts w:asciiTheme="minorBidi" w:hAnsiTheme="minorBidi"/>
                <w:b/>
                <w:bCs/>
                <w:color w:val="FFFFFF" w:themeColor="background1"/>
              </w:rPr>
              <w:t>c</w:t>
            </w:r>
            <w:r w:rsidRPr="00CF42FF">
              <w:rPr>
                <w:rFonts w:asciiTheme="minorBidi" w:hAnsiTheme="minorBidi"/>
                <w:b/>
                <w:bCs/>
                <w:color w:val="FFFFFF" w:themeColor="background1"/>
              </w:rPr>
              <w:t xml:space="preserve">ounter </w:t>
            </w:r>
            <w:r w:rsidR="00D554A6" w:rsidRPr="00CF42FF">
              <w:rPr>
                <w:rFonts w:asciiTheme="minorBidi" w:hAnsiTheme="minorBidi"/>
                <w:b/>
                <w:bCs/>
                <w:color w:val="FFFFFF" w:themeColor="background1"/>
              </w:rPr>
              <w:t>p</w:t>
            </w:r>
            <w:r w:rsidRPr="00CF42FF">
              <w:rPr>
                <w:rFonts w:asciiTheme="minorBidi" w:hAnsiTheme="minorBidi"/>
                <w:b/>
                <w:bCs/>
                <w:color w:val="FFFFFF" w:themeColor="background1"/>
              </w:rPr>
              <w:t>oint</w:t>
            </w:r>
          </w:p>
        </w:tc>
        <w:tc>
          <w:tcPr>
            <w:tcW w:w="2917" w:type="dxa"/>
            <w:shd w:val="clear" w:color="auto" w:fill="D74120"/>
          </w:tcPr>
          <w:p w14:paraId="76E988B4" w14:textId="3E660922" w:rsidR="004576A8" w:rsidRPr="00CF42FF" w:rsidRDefault="00F201AE" w:rsidP="00CF42FF">
            <w:pPr>
              <w:spacing w:before="120" w:after="120"/>
              <w:rPr>
                <w:rFonts w:asciiTheme="minorBidi" w:hAnsiTheme="minorBidi"/>
                <w:b/>
                <w:bCs/>
                <w:color w:val="FFFFFF" w:themeColor="background1"/>
              </w:rPr>
            </w:pPr>
            <w:r w:rsidRPr="00CF42FF">
              <w:rPr>
                <w:rFonts w:asciiTheme="minorBidi" w:hAnsiTheme="minorBidi"/>
                <w:b/>
                <w:bCs/>
                <w:color w:val="FFFFFF" w:themeColor="background1"/>
              </w:rPr>
              <w:t>FEETCR</w:t>
            </w:r>
            <w:r w:rsidR="006F0C06" w:rsidRPr="00CF42FF">
              <w:rPr>
                <w:rFonts w:asciiTheme="minorBidi" w:hAnsiTheme="minorBidi"/>
                <w:b/>
                <w:bCs/>
                <w:color w:val="FFFFFF" w:themeColor="background1"/>
              </w:rPr>
              <w:t>R</w:t>
            </w:r>
            <w:r w:rsidRPr="00CF42FF">
              <w:rPr>
                <w:rFonts w:asciiTheme="minorBidi" w:hAnsiTheme="minorBidi"/>
                <w:b/>
                <w:bCs/>
                <w:color w:val="FFFFFF" w:themeColor="background1"/>
              </w:rPr>
              <w:t>AMPS</w:t>
            </w:r>
            <w:r w:rsidR="006F0C06" w:rsidRPr="00CF42FF">
              <w:rPr>
                <w:rFonts w:asciiTheme="minorBidi" w:hAnsiTheme="minorBidi"/>
                <w:b/>
                <w:bCs/>
                <w:color w:val="FFFFFF" w:themeColor="background1"/>
              </w:rPr>
              <w:t>S</w:t>
            </w:r>
            <w:r w:rsidR="004576A8" w:rsidRPr="00CF42FF">
              <w:rPr>
                <w:rFonts w:asciiTheme="minorBidi" w:hAnsiTheme="minorBidi"/>
                <w:b/>
                <w:bCs/>
                <w:color w:val="FFFFFF" w:themeColor="background1"/>
              </w:rPr>
              <w:t xml:space="preserve"> Tone</w:t>
            </w:r>
          </w:p>
        </w:tc>
      </w:tr>
      <w:tr w:rsidR="00F201AE" w14:paraId="21A72B46" w14:textId="1138169B" w:rsidTr="00CF42FF">
        <w:tc>
          <w:tcPr>
            <w:tcW w:w="3428" w:type="dxa"/>
          </w:tcPr>
          <w:p w14:paraId="72BD7642" w14:textId="77777777" w:rsidR="00F201AE" w:rsidRDefault="00F201AE" w:rsidP="00CC1DA7">
            <w:pPr>
              <w:rPr>
                <w:sz w:val="28"/>
                <w:szCs w:val="28"/>
              </w:rPr>
            </w:pPr>
          </w:p>
          <w:p w14:paraId="592A8FBC" w14:textId="77777777" w:rsidR="00F201AE" w:rsidRDefault="00F201AE" w:rsidP="00CC1DA7">
            <w:pPr>
              <w:rPr>
                <w:sz w:val="28"/>
                <w:szCs w:val="28"/>
              </w:rPr>
            </w:pPr>
          </w:p>
          <w:p w14:paraId="2C338C3B" w14:textId="77777777" w:rsidR="00F201AE" w:rsidRDefault="00F201AE" w:rsidP="00CC1DA7">
            <w:pPr>
              <w:rPr>
                <w:sz w:val="28"/>
                <w:szCs w:val="28"/>
              </w:rPr>
            </w:pPr>
          </w:p>
          <w:p w14:paraId="49B4F2C7" w14:textId="77777777" w:rsidR="00F201AE" w:rsidRDefault="00F201AE" w:rsidP="00CC1DA7">
            <w:pPr>
              <w:rPr>
                <w:sz w:val="28"/>
                <w:szCs w:val="28"/>
              </w:rPr>
            </w:pPr>
          </w:p>
          <w:p w14:paraId="06A31D65" w14:textId="77777777" w:rsidR="00F201AE" w:rsidRDefault="00F201AE" w:rsidP="00CC1DA7">
            <w:pPr>
              <w:rPr>
                <w:sz w:val="28"/>
                <w:szCs w:val="28"/>
              </w:rPr>
            </w:pPr>
          </w:p>
          <w:p w14:paraId="029AA72C" w14:textId="77777777" w:rsidR="00F201AE" w:rsidRDefault="00F201AE" w:rsidP="00CC1DA7">
            <w:pPr>
              <w:rPr>
                <w:sz w:val="28"/>
                <w:szCs w:val="28"/>
              </w:rPr>
            </w:pPr>
          </w:p>
        </w:tc>
        <w:tc>
          <w:tcPr>
            <w:tcW w:w="3289" w:type="dxa"/>
          </w:tcPr>
          <w:p w14:paraId="020C01A1" w14:textId="77777777" w:rsidR="00F201AE" w:rsidRDefault="00F201AE" w:rsidP="00CC1DA7">
            <w:pPr>
              <w:rPr>
                <w:sz w:val="28"/>
                <w:szCs w:val="28"/>
              </w:rPr>
            </w:pPr>
          </w:p>
        </w:tc>
        <w:tc>
          <w:tcPr>
            <w:tcW w:w="2917" w:type="dxa"/>
          </w:tcPr>
          <w:p w14:paraId="2FC7F97F" w14:textId="77777777" w:rsidR="00F201AE" w:rsidRDefault="00F201AE" w:rsidP="00CC1DA7">
            <w:pPr>
              <w:rPr>
                <w:sz w:val="28"/>
                <w:szCs w:val="28"/>
              </w:rPr>
            </w:pPr>
          </w:p>
        </w:tc>
      </w:tr>
      <w:tr w:rsidR="00F201AE" w14:paraId="492B64DB" w14:textId="138233A3" w:rsidTr="00CF42FF">
        <w:tc>
          <w:tcPr>
            <w:tcW w:w="3428" w:type="dxa"/>
          </w:tcPr>
          <w:p w14:paraId="31728783" w14:textId="77777777" w:rsidR="00F201AE" w:rsidRDefault="00F201AE" w:rsidP="00CC1DA7">
            <w:pPr>
              <w:rPr>
                <w:sz w:val="28"/>
                <w:szCs w:val="28"/>
              </w:rPr>
            </w:pPr>
          </w:p>
          <w:p w14:paraId="62C2D01F" w14:textId="77777777" w:rsidR="00F201AE" w:rsidRDefault="00F201AE" w:rsidP="00CC1DA7">
            <w:pPr>
              <w:rPr>
                <w:sz w:val="28"/>
                <w:szCs w:val="28"/>
              </w:rPr>
            </w:pPr>
          </w:p>
          <w:p w14:paraId="0BFE893A" w14:textId="77777777" w:rsidR="00F201AE" w:rsidRDefault="00F201AE" w:rsidP="00CC1DA7">
            <w:pPr>
              <w:rPr>
                <w:sz w:val="28"/>
                <w:szCs w:val="28"/>
              </w:rPr>
            </w:pPr>
          </w:p>
          <w:p w14:paraId="53E77BBD" w14:textId="77777777" w:rsidR="00F201AE" w:rsidRDefault="00F201AE" w:rsidP="00CC1DA7">
            <w:pPr>
              <w:rPr>
                <w:sz w:val="28"/>
                <w:szCs w:val="28"/>
              </w:rPr>
            </w:pPr>
          </w:p>
          <w:p w14:paraId="49A87818" w14:textId="77777777" w:rsidR="00F201AE" w:rsidRDefault="00F201AE" w:rsidP="00CC1DA7">
            <w:pPr>
              <w:rPr>
                <w:sz w:val="28"/>
                <w:szCs w:val="28"/>
              </w:rPr>
            </w:pPr>
          </w:p>
          <w:p w14:paraId="2533E63B" w14:textId="77777777" w:rsidR="00F201AE" w:rsidRDefault="00F201AE" w:rsidP="00CC1DA7">
            <w:pPr>
              <w:rPr>
                <w:sz w:val="28"/>
                <w:szCs w:val="28"/>
              </w:rPr>
            </w:pPr>
          </w:p>
        </w:tc>
        <w:tc>
          <w:tcPr>
            <w:tcW w:w="3289" w:type="dxa"/>
          </w:tcPr>
          <w:p w14:paraId="53143468" w14:textId="77777777" w:rsidR="00F201AE" w:rsidRDefault="00F201AE" w:rsidP="00CC1DA7">
            <w:pPr>
              <w:rPr>
                <w:sz w:val="28"/>
                <w:szCs w:val="28"/>
              </w:rPr>
            </w:pPr>
          </w:p>
        </w:tc>
        <w:tc>
          <w:tcPr>
            <w:tcW w:w="2917" w:type="dxa"/>
          </w:tcPr>
          <w:p w14:paraId="0503A153" w14:textId="77777777" w:rsidR="00F201AE" w:rsidRDefault="00F201AE" w:rsidP="00CC1DA7">
            <w:pPr>
              <w:rPr>
                <w:sz w:val="28"/>
                <w:szCs w:val="28"/>
              </w:rPr>
            </w:pPr>
          </w:p>
        </w:tc>
      </w:tr>
      <w:tr w:rsidR="00F201AE" w14:paraId="73F72457" w14:textId="34CE28D3" w:rsidTr="00CF42FF">
        <w:tc>
          <w:tcPr>
            <w:tcW w:w="3428" w:type="dxa"/>
          </w:tcPr>
          <w:p w14:paraId="1A40ADCC" w14:textId="77777777" w:rsidR="00F201AE" w:rsidRDefault="00F201AE" w:rsidP="00CC1DA7">
            <w:pPr>
              <w:rPr>
                <w:sz w:val="28"/>
                <w:szCs w:val="28"/>
              </w:rPr>
            </w:pPr>
          </w:p>
          <w:p w14:paraId="58437383" w14:textId="77777777" w:rsidR="00F201AE" w:rsidRDefault="00F201AE" w:rsidP="00CC1DA7">
            <w:pPr>
              <w:rPr>
                <w:sz w:val="28"/>
                <w:szCs w:val="28"/>
              </w:rPr>
            </w:pPr>
          </w:p>
          <w:p w14:paraId="4ABCA097" w14:textId="77777777" w:rsidR="00F201AE" w:rsidRDefault="00F201AE" w:rsidP="00CC1DA7">
            <w:pPr>
              <w:rPr>
                <w:sz w:val="28"/>
                <w:szCs w:val="28"/>
              </w:rPr>
            </w:pPr>
          </w:p>
          <w:p w14:paraId="1D030E5A" w14:textId="77777777" w:rsidR="00F201AE" w:rsidRDefault="00F201AE" w:rsidP="00CC1DA7">
            <w:pPr>
              <w:rPr>
                <w:sz w:val="28"/>
                <w:szCs w:val="28"/>
              </w:rPr>
            </w:pPr>
          </w:p>
          <w:p w14:paraId="1FEC7D88" w14:textId="77777777" w:rsidR="00F201AE" w:rsidRDefault="00F201AE" w:rsidP="00CC1DA7">
            <w:pPr>
              <w:rPr>
                <w:sz w:val="28"/>
                <w:szCs w:val="28"/>
              </w:rPr>
            </w:pPr>
          </w:p>
          <w:p w14:paraId="20C8EEB1" w14:textId="77777777" w:rsidR="00F201AE" w:rsidRDefault="00F201AE" w:rsidP="00CC1DA7">
            <w:pPr>
              <w:rPr>
                <w:sz w:val="28"/>
                <w:szCs w:val="28"/>
              </w:rPr>
            </w:pPr>
          </w:p>
        </w:tc>
        <w:tc>
          <w:tcPr>
            <w:tcW w:w="3289" w:type="dxa"/>
          </w:tcPr>
          <w:p w14:paraId="5779BA91" w14:textId="77777777" w:rsidR="00F201AE" w:rsidRDefault="00F201AE" w:rsidP="00CC1DA7">
            <w:pPr>
              <w:rPr>
                <w:sz w:val="28"/>
                <w:szCs w:val="28"/>
              </w:rPr>
            </w:pPr>
          </w:p>
        </w:tc>
        <w:tc>
          <w:tcPr>
            <w:tcW w:w="2917" w:type="dxa"/>
          </w:tcPr>
          <w:p w14:paraId="6400EAE9" w14:textId="77777777" w:rsidR="00F201AE" w:rsidRDefault="00F201AE" w:rsidP="00CC1DA7">
            <w:pPr>
              <w:rPr>
                <w:sz w:val="28"/>
                <w:szCs w:val="28"/>
              </w:rPr>
            </w:pPr>
          </w:p>
        </w:tc>
      </w:tr>
      <w:tr w:rsidR="00F201AE" w14:paraId="3F41E63E" w14:textId="2C9473AA" w:rsidTr="00CF42FF">
        <w:tc>
          <w:tcPr>
            <w:tcW w:w="3428" w:type="dxa"/>
          </w:tcPr>
          <w:p w14:paraId="31134496" w14:textId="77777777" w:rsidR="00F201AE" w:rsidRDefault="00F201AE" w:rsidP="00CC1DA7">
            <w:pPr>
              <w:rPr>
                <w:sz w:val="28"/>
                <w:szCs w:val="28"/>
              </w:rPr>
            </w:pPr>
          </w:p>
          <w:p w14:paraId="32065EB3" w14:textId="77777777" w:rsidR="00F201AE" w:rsidRDefault="00F201AE" w:rsidP="00CC1DA7">
            <w:pPr>
              <w:rPr>
                <w:sz w:val="28"/>
                <w:szCs w:val="28"/>
              </w:rPr>
            </w:pPr>
          </w:p>
          <w:p w14:paraId="560A82C3" w14:textId="77777777" w:rsidR="00F201AE" w:rsidRDefault="00F201AE" w:rsidP="00CC1DA7">
            <w:pPr>
              <w:rPr>
                <w:sz w:val="28"/>
                <w:szCs w:val="28"/>
              </w:rPr>
            </w:pPr>
          </w:p>
          <w:p w14:paraId="771E107C" w14:textId="77777777" w:rsidR="00F201AE" w:rsidRDefault="00F201AE" w:rsidP="00CC1DA7">
            <w:pPr>
              <w:rPr>
                <w:sz w:val="28"/>
                <w:szCs w:val="28"/>
              </w:rPr>
            </w:pPr>
          </w:p>
          <w:p w14:paraId="4AA39E77" w14:textId="77777777" w:rsidR="00F201AE" w:rsidRDefault="00F201AE" w:rsidP="00CC1DA7">
            <w:pPr>
              <w:rPr>
                <w:sz w:val="28"/>
                <w:szCs w:val="28"/>
              </w:rPr>
            </w:pPr>
          </w:p>
          <w:p w14:paraId="6B3A0B60" w14:textId="77777777" w:rsidR="00F201AE" w:rsidRDefault="00F201AE" w:rsidP="00CC1DA7">
            <w:pPr>
              <w:rPr>
                <w:sz w:val="28"/>
                <w:szCs w:val="28"/>
              </w:rPr>
            </w:pPr>
          </w:p>
        </w:tc>
        <w:tc>
          <w:tcPr>
            <w:tcW w:w="3289" w:type="dxa"/>
          </w:tcPr>
          <w:p w14:paraId="2CD33FC3" w14:textId="77777777" w:rsidR="00F201AE" w:rsidRDefault="00F201AE" w:rsidP="00CC1DA7">
            <w:pPr>
              <w:rPr>
                <w:sz w:val="28"/>
                <w:szCs w:val="28"/>
              </w:rPr>
            </w:pPr>
          </w:p>
        </w:tc>
        <w:tc>
          <w:tcPr>
            <w:tcW w:w="2917" w:type="dxa"/>
          </w:tcPr>
          <w:p w14:paraId="56261D4B" w14:textId="77777777" w:rsidR="00F201AE" w:rsidRDefault="00F201AE" w:rsidP="00CC1DA7">
            <w:pPr>
              <w:rPr>
                <w:sz w:val="28"/>
                <w:szCs w:val="28"/>
              </w:rPr>
            </w:pPr>
          </w:p>
        </w:tc>
      </w:tr>
    </w:tbl>
    <w:p w14:paraId="3A9B7C2E" w14:textId="77777777" w:rsidR="00CC1DA7" w:rsidRPr="00CC1DA7" w:rsidRDefault="00CC1DA7" w:rsidP="00CC1DA7">
      <w:pPr>
        <w:rPr>
          <w:sz w:val="28"/>
          <w:szCs w:val="28"/>
        </w:rPr>
      </w:pPr>
    </w:p>
    <w:sectPr w:rsidR="00CC1DA7" w:rsidRPr="00CC1DA7" w:rsidSect="00D554A6">
      <w:headerReference w:type="default" r:id="rId11"/>
      <w:pgSz w:w="11906" w:h="16838"/>
      <w:pgMar w:top="1418" w:right="1440" w:bottom="993"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8436" w14:textId="77777777" w:rsidR="00D554A6" w:rsidRDefault="00D554A6" w:rsidP="00D554A6">
      <w:pPr>
        <w:spacing w:after="0" w:line="240" w:lineRule="auto"/>
      </w:pPr>
      <w:r>
        <w:separator/>
      </w:r>
    </w:p>
  </w:endnote>
  <w:endnote w:type="continuationSeparator" w:id="0">
    <w:p w14:paraId="1045F41C" w14:textId="77777777" w:rsidR="00D554A6" w:rsidRDefault="00D554A6" w:rsidP="00D5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1C28" w14:textId="77777777" w:rsidR="00D554A6" w:rsidRDefault="00D554A6" w:rsidP="00D554A6">
      <w:pPr>
        <w:spacing w:after="0" w:line="240" w:lineRule="auto"/>
      </w:pPr>
      <w:r>
        <w:separator/>
      </w:r>
    </w:p>
  </w:footnote>
  <w:footnote w:type="continuationSeparator" w:id="0">
    <w:p w14:paraId="333A0D60" w14:textId="77777777" w:rsidR="00D554A6" w:rsidRDefault="00D554A6" w:rsidP="00D5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9ACD2" w14:textId="44B13401" w:rsidR="00D554A6" w:rsidRDefault="00D554A6">
    <w:pPr>
      <w:pStyle w:val="Header"/>
    </w:pPr>
    <w:r>
      <w:t>Speech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F3520"/>
    <w:multiLevelType w:val="hybridMultilevel"/>
    <w:tmpl w:val="17FEE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866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A7"/>
    <w:rsid w:val="00436A2C"/>
    <w:rsid w:val="00455C27"/>
    <w:rsid w:val="004576A8"/>
    <w:rsid w:val="005016C7"/>
    <w:rsid w:val="00584E85"/>
    <w:rsid w:val="006F0C06"/>
    <w:rsid w:val="00951BB9"/>
    <w:rsid w:val="00972799"/>
    <w:rsid w:val="009A7DCA"/>
    <w:rsid w:val="00C078CA"/>
    <w:rsid w:val="00C348F4"/>
    <w:rsid w:val="00CC1DA7"/>
    <w:rsid w:val="00CF42FF"/>
    <w:rsid w:val="00D554A6"/>
    <w:rsid w:val="00D74883"/>
    <w:rsid w:val="00F201AE"/>
    <w:rsid w:val="00FC2C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9ED5"/>
  <w15:chartTrackingRefBased/>
  <w15:docId w15:val="{61342F4F-BB76-4947-82FA-CF31066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DA7"/>
    <w:rPr>
      <w:rFonts w:eastAsiaTheme="majorEastAsia" w:cstheme="majorBidi"/>
      <w:color w:val="272727" w:themeColor="text1" w:themeTint="D8"/>
    </w:rPr>
  </w:style>
  <w:style w:type="paragraph" w:styleId="Title">
    <w:name w:val="Title"/>
    <w:basedOn w:val="Normal"/>
    <w:next w:val="Normal"/>
    <w:link w:val="TitleChar"/>
    <w:uiPriority w:val="10"/>
    <w:qFormat/>
    <w:rsid w:val="00CC1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DA7"/>
    <w:pPr>
      <w:spacing w:before="160"/>
      <w:jc w:val="center"/>
    </w:pPr>
    <w:rPr>
      <w:i/>
      <w:iCs/>
      <w:color w:val="404040" w:themeColor="text1" w:themeTint="BF"/>
    </w:rPr>
  </w:style>
  <w:style w:type="character" w:customStyle="1" w:styleId="QuoteChar">
    <w:name w:val="Quote Char"/>
    <w:basedOn w:val="DefaultParagraphFont"/>
    <w:link w:val="Quote"/>
    <w:uiPriority w:val="29"/>
    <w:rsid w:val="00CC1DA7"/>
    <w:rPr>
      <w:i/>
      <w:iCs/>
      <w:color w:val="404040" w:themeColor="text1" w:themeTint="BF"/>
    </w:rPr>
  </w:style>
  <w:style w:type="paragraph" w:styleId="ListParagraph">
    <w:name w:val="List Paragraph"/>
    <w:basedOn w:val="Normal"/>
    <w:uiPriority w:val="34"/>
    <w:qFormat/>
    <w:rsid w:val="00CC1DA7"/>
    <w:pPr>
      <w:ind w:left="720"/>
      <w:contextualSpacing/>
    </w:pPr>
  </w:style>
  <w:style w:type="character" w:styleId="IntenseEmphasis">
    <w:name w:val="Intense Emphasis"/>
    <w:basedOn w:val="DefaultParagraphFont"/>
    <w:uiPriority w:val="21"/>
    <w:qFormat/>
    <w:rsid w:val="00CC1DA7"/>
    <w:rPr>
      <w:i/>
      <w:iCs/>
      <w:color w:val="0F4761" w:themeColor="accent1" w:themeShade="BF"/>
    </w:rPr>
  </w:style>
  <w:style w:type="paragraph" w:styleId="IntenseQuote">
    <w:name w:val="Intense Quote"/>
    <w:basedOn w:val="Normal"/>
    <w:next w:val="Normal"/>
    <w:link w:val="IntenseQuoteChar"/>
    <w:uiPriority w:val="30"/>
    <w:qFormat/>
    <w:rsid w:val="00CC1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DA7"/>
    <w:rPr>
      <w:i/>
      <w:iCs/>
      <w:color w:val="0F4761" w:themeColor="accent1" w:themeShade="BF"/>
    </w:rPr>
  </w:style>
  <w:style w:type="character" w:styleId="IntenseReference">
    <w:name w:val="Intense Reference"/>
    <w:basedOn w:val="DefaultParagraphFont"/>
    <w:uiPriority w:val="32"/>
    <w:qFormat/>
    <w:rsid w:val="00CC1DA7"/>
    <w:rPr>
      <w:b/>
      <w:bCs/>
      <w:smallCaps/>
      <w:color w:val="0F4761" w:themeColor="accent1" w:themeShade="BF"/>
      <w:spacing w:val="5"/>
    </w:rPr>
  </w:style>
  <w:style w:type="table" w:styleId="TableGrid">
    <w:name w:val="Table Grid"/>
    <w:basedOn w:val="TableNormal"/>
    <w:uiPriority w:val="39"/>
    <w:rsid w:val="00CC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5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4A6"/>
  </w:style>
  <w:style w:type="paragraph" w:styleId="Footer">
    <w:name w:val="footer"/>
    <w:basedOn w:val="Normal"/>
    <w:link w:val="FooterChar"/>
    <w:uiPriority w:val="99"/>
    <w:unhideWhenUsed/>
    <w:rsid w:val="00D55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cf4a81-aca0-43b6-bff7-87efdc296efa">
      <Terms xmlns="http://schemas.microsoft.com/office/infopath/2007/PartnerControls"/>
    </lcf76f155ced4ddcb4097134ff3c332f>
    <TaxCatchAll xmlns="7424b78e-8606-4fd1-9a19-b6b90bbc0a1b" xsi:nil="true"/>
    <_dlc_DocId xmlns="9ad1216b-cdc1-40e2-a0c2-94597fd44697">7VPTP7ZE6X33-1933993375-2275</_dlc_DocId>
    <_dlc_DocIdUrl xmlns="9ad1216b-cdc1-40e2-a0c2-94597fd44697">
      <Url>https://cambridgeorg.sharepoint.com/sites/cie/education/pd/Curriculum_Support/_layouts/15/DocIdRedir.aspx?ID=7VPTP7ZE6X33-1933993375-2275</Url>
      <Description>7VPTP7ZE6X33-1933993375-2275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26C30-CE56-4129-AE10-6AFF9DD2D5A4}">
  <ds:schemaRefs>
    <ds:schemaRef ds:uri="http://schemas.microsoft.com/office/2006/metadata/properties"/>
    <ds:schemaRef ds:uri="7424b78e-8606-4fd1-9a19-b6b90bbc0a1b"/>
    <ds:schemaRef ds:uri="http://purl.org/dc/terms/"/>
    <ds:schemaRef ds:uri="9ad1216b-cdc1-40e2-a0c2-94597fd44697"/>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3fcf4a81-aca0-43b6-bff7-87efdc296efa"/>
    <ds:schemaRef ds:uri="http://purl.org/dc/dcmitype/"/>
  </ds:schemaRefs>
</ds:datastoreItem>
</file>

<file path=customXml/itemProps2.xml><?xml version="1.0" encoding="utf-8"?>
<ds:datastoreItem xmlns:ds="http://schemas.openxmlformats.org/officeDocument/2006/customXml" ds:itemID="{D87A0C25-30E3-457C-B2DA-555DF9FC9B8C}">
  <ds:schemaRefs>
    <ds:schemaRef ds:uri="http://schemas.microsoft.com/sharepoint/v3/contenttype/forms"/>
  </ds:schemaRefs>
</ds:datastoreItem>
</file>

<file path=customXml/itemProps3.xml><?xml version="1.0" encoding="utf-8"?>
<ds:datastoreItem xmlns:ds="http://schemas.openxmlformats.org/officeDocument/2006/customXml" ds:itemID="{99B2F8D4-3686-4235-9CFF-0AE4AD6E9CD7}">
  <ds:schemaRefs>
    <ds:schemaRef ds:uri="http://schemas.microsoft.com/sharepoint/events"/>
  </ds:schemaRefs>
</ds:datastoreItem>
</file>

<file path=customXml/itemProps4.xml><?xml version="1.0" encoding="utf-8"?>
<ds:datastoreItem xmlns:ds="http://schemas.openxmlformats.org/officeDocument/2006/customXml" ds:itemID="{31D2835D-26E3-4AA6-B0AC-4331EB45A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Northgate High School</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Smy</dc:creator>
  <cp:keywords/>
  <dc:description/>
  <cp:lastModifiedBy>Sally Ellis</cp:lastModifiedBy>
  <cp:revision>2</cp:revision>
  <dcterms:created xsi:type="dcterms:W3CDTF">2025-07-29T15:25:00Z</dcterms:created>
  <dcterms:modified xsi:type="dcterms:W3CDTF">2025-07-29T15:25:00Z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5611bc43-f2ea-40a1-b56b-3703a59cb94b</vt:lpwstr>
  </property>
</Properties>
</file>