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76B44F" w14:textId="77777777" w:rsidR="00811081" w:rsidRPr="007D4ED0" w:rsidRDefault="00811081" w:rsidP="008A33B8">
      <w:pPr>
        <w:pStyle w:val="Heading1"/>
        <w:rPr>
          <w:rFonts w:ascii="Arial" w:hAnsi="Arial" w:cs="Arial"/>
          <w:sz w:val="28"/>
          <w:szCs w:val="28"/>
        </w:rPr>
      </w:pPr>
      <w:r w:rsidRPr="007D4ED0">
        <w:rPr>
          <w:rFonts w:ascii="Arial" w:hAnsi="Arial" w:cs="Arial"/>
          <w:sz w:val="28"/>
          <w:szCs w:val="28"/>
        </w:rPr>
        <w:t>Crop rotation</w:t>
      </w:r>
    </w:p>
    <w:p w14:paraId="3AF02207" w14:textId="65D36C50" w:rsidR="00811081" w:rsidRPr="007D4ED0" w:rsidRDefault="00811081" w:rsidP="008A33B8">
      <w:pPr>
        <w:rPr>
          <w:rFonts w:ascii="Arial" w:hAnsi="Arial" w:cs="Arial"/>
          <w:sz w:val="20"/>
          <w:szCs w:val="20"/>
        </w:rPr>
      </w:pPr>
      <w:r w:rsidRPr="007D4ED0">
        <w:rPr>
          <w:rFonts w:ascii="Arial" w:hAnsi="Arial" w:cs="Arial"/>
          <w:sz w:val="20"/>
          <w:szCs w:val="20"/>
        </w:rPr>
        <w:t xml:space="preserve">Crop rotation is the practice of growing a series of dissimilar types of crops in the same space in sequential seasons to avoid the </w:t>
      </w:r>
      <w:proofErr w:type="spellStart"/>
      <w:r w:rsidRPr="007D4ED0">
        <w:rPr>
          <w:rFonts w:ascii="Arial" w:hAnsi="Arial" w:cs="Arial"/>
          <w:sz w:val="20"/>
          <w:szCs w:val="20"/>
        </w:rPr>
        <w:t>build</w:t>
      </w:r>
      <w:r w:rsidR="008A33B8" w:rsidRPr="007D4ED0">
        <w:rPr>
          <w:rFonts w:ascii="Arial" w:hAnsi="Arial" w:cs="Arial"/>
          <w:sz w:val="20"/>
          <w:szCs w:val="20"/>
        </w:rPr>
        <w:t xml:space="preserve"> </w:t>
      </w:r>
      <w:r w:rsidRPr="007D4ED0">
        <w:rPr>
          <w:rFonts w:ascii="Arial" w:hAnsi="Arial" w:cs="Arial"/>
          <w:sz w:val="20"/>
          <w:szCs w:val="20"/>
        </w:rPr>
        <w:t>up</w:t>
      </w:r>
      <w:proofErr w:type="spellEnd"/>
      <w:r w:rsidRPr="007D4ED0">
        <w:rPr>
          <w:rFonts w:ascii="Arial" w:hAnsi="Arial" w:cs="Arial"/>
          <w:sz w:val="20"/>
          <w:szCs w:val="20"/>
        </w:rPr>
        <w:t xml:space="preserve"> of pathogens and pests that often occurs when one species is continuously cropped. Crop rotation also seeks to balance the fertility demands of various crops to avoid excessive depletion of soil nutrients. A traditional component of crop rotation is the replenishment of nitrogen </w:t>
      </w:r>
      <w:proofErr w:type="gramStart"/>
      <w:r w:rsidRPr="007D4ED0">
        <w:rPr>
          <w:rFonts w:ascii="Arial" w:hAnsi="Arial" w:cs="Arial"/>
          <w:sz w:val="20"/>
          <w:szCs w:val="20"/>
        </w:rPr>
        <w:t>through the use of</w:t>
      </w:r>
      <w:proofErr w:type="gramEnd"/>
      <w:r w:rsidRPr="007D4ED0">
        <w:rPr>
          <w:rFonts w:ascii="Arial" w:hAnsi="Arial" w:cs="Arial"/>
          <w:sz w:val="20"/>
          <w:szCs w:val="20"/>
        </w:rPr>
        <w:t xml:space="preserve"> green manure in sequence with cereals and other crops. It is one component of polyculture. Crop rotation can also improve soil structure and fertility by alternating deep-rooted and shallow-rooted plants.</w:t>
      </w:r>
    </w:p>
    <w:p w14:paraId="29562C87" w14:textId="77777777" w:rsidR="00811081" w:rsidRPr="007D4ED0" w:rsidRDefault="00811081" w:rsidP="008A33B8">
      <w:pPr>
        <w:pStyle w:val="Heading2"/>
        <w:rPr>
          <w:rFonts w:ascii="Arial" w:hAnsi="Arial" w:cs="Arial"/>
          <w:sz w:val="24"/>
          <w:szCs w:val="24"/>
        </w:rPr>
      </w:pPr>
      <w:r w:rsidRPr="007D4ED0">
        <w:rPr>
          <w:rFonts w:ascii="Arial" w:hAnsi="Arial" w:cs="Arial"/>
          <w:sz w:val="24"/>
          <w:szCs w:val="24"/>
        </w:rPr>
        <w:t>Method and purpose</w:t>
      </w:r>
    </w:p>
    <w:p w14:paraId="69F7038B" w14:textId="0EA589D7" w:rsidR="00811081" w:rsidRPr="007D4ED0" w:rsidRDefault="00811081" w:rsidP="008A33B8">
      <w:pPr>
        <w:rPr>
          <w:rFonts w:ascii="Arial" w:hAnsi="Arial" w:cs="Arial"/>
          <w:sz w:val="20"/>
          <w:szCs w:val="20"/>
        </w:rPr>
      </w:pPr>
      <w:r w:rsidRPr="007D4ED0">
        <w:rPr>
          <w:rFonts w:ascii="Arial" w:hAnsi="Arial" w:cs="Arial"/>
          <w:sz w:val="20"/>
          <w:szCs w:val="20"/>
        </w:rPr>
        <w:t xml:space="preserve">Crop rotation avoids a decrease in soil fertility, as growing the same crop repeatedly in the same place eventually depletes the soil of various nutrients. A crop that leaches the soil of one kind of nutrient is followed during the next growing season by a dissimilar crop that returns that nutrient to the soil or draws a different ratio of nutrients, for example, </w:t>
      </w:r>
      <w:proofErr w:type="spellStart"/>
      <w:r w:rsidRPr="007D4ED0">
        <w:rPr>
          <w:rFonts w:ascii="Arial" w:hAnsi="Arial" w:cs="Arial"/>
          <w:sz w:val="20"/>
          <w:szCs w:val="20"/>
        </w:rPr>
        <w:t>rices</w:t>
      </w:r>
      <w:proofErr w:type="spellEnd"/>
      <w:r w:rsidRPr="007D4ED0">
        <w:rPr>
          <w:rFonts w:ascii="Arial" w:hAnsi="Arial" w:cs="Arial"/>
          <w:sz w:val="20"/>
          <w:szCs w:val="20"/>
        </w:rPr>
        <w:t xml:space="preserve"> followed by cottons. By crop rotation farmers can keep their fields under continuous production, without the need to let them lie fallow, and reducing the need for artificial fertilizers, both of which can be expensive.</w:t>
      </w:r>
    </w:p>
    <w:p w14:paraId="7FA5B42D" w14:textId="77777777" w:rsidR="008A33B8" w:rsidRPr="007D4ED0" w:rsidRDefault="008A33B8" w:rsidP="008A33B8">
      <w:pPr>
        <w:rPr>
          <w:rFonts w:ascii="Arial" w:hAnsi="Arial" w:cs="Arial"/>
          <w:sz w:val="20"/>
          <w:szCs w:val="20"/>
        </w:rPr>
      </w:pPr>
    </w:p>
    <w:p w14:paraId="444FD6CB" w14:textId="12FE0F99" w:rsidR="00811081" w:rsidRPr="007D4ED0" w:rsidRDefault="00811081" w:rsidP="008A33B8">
      <w:pPr>
        <w:rPr>
          <w:rFonts w:ascii="Arial" w:hAnsi="Arial" w:cs="Arial"/>
          <w:sz w:val="20"/>
          <w:szCs w:val="20"/>
        </w:rPr>
      </w:pPr>
      <w:r w:rsidRPr="007D4ED0">
        <w:rPr>
          <w:rFonts w:ascii="Arial" w:hAnsi="Arial" w:cs="Arial"/>
          <w:sz w:val="20"/>
          <w:szCs w:val="20"/>
        </w:rPr>
        <w:t xml:space="preserve">Legumes, plants of the family Fabaceae, for instance, have nodules on their roots which contain nitrogen-fixing bacteria. It therefore makes good sense agriculturally to alternate them with cereals (family </w:t>
      </w:r>
      <w:proofErr w:type="spellStart"/>
      <w:r w:rsidRPr="007D4ED0">
        <w:rPr>
          <w:rFonts w:ascii="Arial" w:hAnsi="Arial" w:cs="Arial"/>
          <w:i/>
          <w:iCs/>
          <w:sz w:val="20"/>
          <w:szCs w:val="20"/>
        </w:rPr>
        <w:t>Poaceae</w:t>
      </w:r>
      <w:proofErr w:type="spellEnd"/>
      <w:r w:rsidRPr="007D4ED0">
        <w:rPr>
          <w:rFonts w:ascii="Arial" w:hAnsi="Arial" w:cs="Arial"/>
          <w:sz w:val="20"/>
          <w:szCs w:val="20"/>
        </w:rPr>
        <w:t>) and other plants that require nitrates. A common modern crop rotation is alternating soybeans and maize (corn). In subsistence farming, it also makes good nutritional sense to grow beans and grain at the same time in different fields.</w:t>
      </w:r>
    </w:p>
    <w:p w14:paraId="37A90DC4" w14:textId="77777777" w:rsidR="008A33B8" w:rsidRPr="007D4ED0" w:rsidRDefault="008A33B8" w:rsidP="008A33B8">
      <w:pPr>
        <w:rPr>
          <w:rFonts w:ascii="Arial" w:hAnsi="Arial" w:cs="Arial"/>
          <w:sz w:val="20"/>
          <w:szCs w:val="20"/>
        </w:rPr>
      </w:pPr>
    </w:p>
    <w:p w14:paraId="45F007C8" w14:textId="6B81DFFB" w:rsidR="00811081" w:rsidRPr="007D4ED0" w:rsidRDefault="00811081" w:rsidP="008A33B8">
      <w:pPr>
        <w:rPr>
          <w:rFonts w:ascii="Arial" w:hAnsi="Arial" w:cs="Arial"/>
          <w:sz w:val="20"/>
          <w:szCs w:val="20"/>
        </w:rPr>
      </w:pPr>
      <w:r w:rsidRPr="007D4ED0">
        <w:rPr>
          <w:rFonts w:ascii="Arial" w:hAnsi="Arial" w:cs="Arial"/>
          <w:sz w:val="20"/>
          <w:szCs w:val="20"/>
        </w:rPr>
        <w:t>Crop rotation is also used to control pests and diseases that can become established in the soil over time. Plants within the same taxonomic family tend to have similar pests and pathogens. By regularly changing the planting location, the pest cycles can be broken or limited. For example, root-knot nematode is a serious problem for some plants in warm climates and sandy soils, where it slowly builds up to high levels in the soil, and can severely damage plant productivity by cutting off circulation from the plant roots. Growing a crop that is not a host for root-knot nematode for one season greatly reduces the level of the nematode in the soil, thus making it possible to grow a susceptible crop the following season without needing soil fumigation.</w:t>
      </w:r>
    </w:p>
    <w:p w14:paraId="707AA0D5" w14:textId="77777777" w:rsidR="008A33B8" w:rsidRPr="007D4ED0" w:rsidRDefault="008A33B8" w:rsidP="008A33B8">
      <w:pPr>
        <w:rPr>
          <w:rFonts w:ascii="Arial" w:hAnsi="Arial" w:cs="Arial"/>
          <w:sz w:val="20"/>
          <w:szCs w:val="20"/>
        </w:rPr>
      </w:pPr>
    </w:p>
    <w:p w14:paraId="24675BEC" w14:textId="2B7906F0" w:rsidR="00811081" w:rsidRPr="007D4ED0" w:rsidRDefault="00811081" w:rsidP="008A33B8">
      <w:pPr>
        <w:rPr>
          <w:rFonts w:ascii="Arial" w:hAnsi="Arial" w:cs="Arial"/>
          <w:sz w:val="20"/>
          <w:szCs w:val="20"/>
        </w:rPr>
      </w:pPr>
      <w:r w:rsidRPr="007D4ED0">
        <w:rPr>
          <w:rFonts w:ascii="Arial" w:hAnsi="Arial" w:cs="Arial"/>
          <w:sz w:val="20"/>
          <w:szCs w:val="20"/>
        </w:rPr>
        <w:t xml:space="preserve">It is also difficult to control weeds </w:t>
      </w:r>
      <w:proofErr w:type="gramStart"/>
      <w:r w:rsidRPr="007D4ED0">
        <w:rPr>
          <w:rFonts w:ascii="Arial" w:hAnsi="Arial" w:cs="Arial"/>
          <w:sz w:val="20"/>
          <w:szCs w:val="20"/>
        </w:rPr>
        <w:t>similar to</w:t>
      </w:r>
      <w:proofErr w:type="gramEnd"/>
      <w:r w:rsidRPr="007D4ED0">
        <w:rPr>
          <w:rFonts w:ascii="Arial" w:hAnsi="Arial" w:cs="Arial"/>
          <w:sz w:val="20"/>
          <w:szCs w:val="20"/>
        </w:rPr>
        <w:t xml:space="preserve"> the crop which may contaminate the final produce. For instance, ergot in weed grasses is difficult to separate from harvested grain. A different crop allows the weeds to be eliminated, breaking the ergot cycle.</w:t>
      </w:r>
    </w:p>
    <w:p w14:paraId="5D0BECE4" w14:textId="77777777" w:rsidR="008A33B8" w:rsidRPr="007D4ED0" w:rsidRDefault="008A33B8" w:rsidP="008A33B8">
      <w:pPr>
        <w:rPr>
          <w:rFonts w:ascii="Arial" w:hAnsi="Arial" w:cs="Arial"/>
          <w:sz w:val="20"/>
          <w:szCs w:val="20"/>
        </w:rPr>
      </w:pPr>
    </w:p>
    <w:p w14:paraId="2C3E4587" w14:textId="2D8BE083" w:rsidR="00811081" w:rsidRPr="007D4ED0" w:rsidRDefault="00811081" w:rsidP="008A33B8">
      <w:pPr>
        <w:rPr>
          <w:rFonts w:ascii="Arial" w:hAnsi="Arial" w:cs="Arial"/>
          <w:sz w:val="20"/>
          <w:szCs w:val="20"/>
        </w:rPr>
      </w:pPr>
      <w:r w:rsidRPr="007D4ED0">
        <w:rPr>
          <w:rFonts w:ascii="Arial" w:hAnsi="Arial" w:cs="Arial"/>
          <w:sz w:val="20"/>
          <w:szCs w:val="20"/>
        </w:rPr>
        <w:t>This principle is of particular use in organic farming, where pest control may be achieved without synthetic pesticides.</w:t>
      </w:r>
    </w:p>
    <w:p w14:paraId="6A30DAD4" w14:textId="77777777" w:rsidR="008A33B8" w:rsidRPr="007D4ED0" w:rsidRDefault="008A33B8" w:rsidP="008A33B8">
      <w:pPr>
        <w:rPr>
          <w:rFonts w:ascii="Arial" w:hAnsi="Arial" w:cs="Arial"/>
          <w:sz w:val="20"/>
          <w:szCs w:val="20"/>
        </w:rPr>
      </w:pPr>
    </w:p>
    <w:p w14:paraId="6BFE08E2" w14:textId="7DD6F333" w:rsidR="00811081" w:rsidRPr="007D4ED0" w:rsidRDefault="00811081" w:rsidP="008A33B8">
      <w:pPr>
        <w:rPr>
          <w:rFonts w:ascii="Arial" w:hAnsi="Arial" w:cs="Arial"/>
          <w:sz w:val="20"/>
          <w:szCs w:val="20"/>
        </w:rPr>
      </w:pPr>
      <w:r w:rsidRPr="007D4ED0">
        <w:rPr>
          <w:rFonts w:ascii="Arial" w:hAnsi="Arial" w:cs="Arial"/>
          <w:sz w:val="20"/>
          <w:szCs w:val="20"/>
        </w:rPr>
        <w:t>A general effect of crop rotation is that there is a geographic mixing of crops, which can slow the spread of pests and diseases during the growing season. The different crops can also reduce the effects of adverse weather for the individual farmer and, by requiring planting and harvest at different times, allow more land to be farmed with the same amount of machinery and labo</w:t>
      </w:r>
      <w:r w:rsidR="008A33B8" w:rsidRPr="007D4ED0">
        <w:rPr>
          <w:rFonts w:ascii="Arial" w:hAnsi="Arial" w:cs="Arial"/>
          <w:sz w:val="20"/>
          <w:szCs w:val="20"/>
        </w:rPr>
        <w:t>u</w:t>
      </w:r>
      <w:r w:rsidRPr="007D4ED0">
        <w:rPr>
          <w:rFonts w:ascii="Arial" w:hAnsi="Arial" w:cs="Arial"/>
          <w:sz w:val="20"/>
          <w:szCs w:val="20"/>
        </w:rPr>
        <w:t>r.</w:t>
      </w:r>
    </w:p>
    <w:p w14:paraId="330FBD1E" w14:textId="77777777" w:rsidR="008A33B8" w:rsidRPr="007D4ED0" w:rsidRDefault="008A33B8" w:rsidP="008A33B8">
      <w:pPr>
        <w:rPr>
          <w:rFonts w:ascii="Arial" w:hAnsi="Arial" w:cs="Arial"/>
          <w:sz w:val="20"/>
          <w:szCs w:val="20"/>
        </w:rPr>
      </w:pPr>
    </w:p>
    <w:p w14:paraId="0BA7B2D3" w14:textId="5DE7549A" w:rsidR="00FF03F6" w:rsidRPr="007D4ED0" w:rsidRDefault="00811081" w:rsidP="008A33B8">
      <w:pPr>
        <w:rPr>
          <w:rFonts w:ascii="Arial" w:hAnsi="Arial" w:cs="Arial"/>
          <w:sz w:val="20"/>
          <w:szCs w:val="20"/>
        </w:rPr>
      </w:pPr>
      <w:r w:rsidRPr="007D4ED0">
        <w:rPr>
          <w:rFonts w:ascii="Arial" w:hAnsi="Arial" w:cs="Arial"/>
          <w:sz w:val="20"/>
          <w:szCs w:val="20"/>
        </w:rPr>
        <w:t>The choice and sequence of rotation crops depends on the nature of the soil, the climate, and precipitation which together determine the type of plants that may be cultivated. Other important aspects of farming such as crop marketing and economic variables must also be considered when choosing a crop rotation.</w:t>
      </w:r>
      <w:bookmarkStart w:id="0" w:name="History"/>
      <w:bookmarkEnd w:id="0"/>
    </w:p>
    <w:sectPr w:rsidR="00FF03F6" w:rsidRPr="007D4ED0" w:rsidSect="007D4ED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6213E3"/>
    <w:multiLevelType w:val="multilevel"/>
    <w:tmpl w:val="306CF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B61"/>
    <w:rsid w:val="003D2B61"/>
    <w:rsid w:val="007D4ED0"/>
    <w:rsid w:val="00811081"/>
    <w:rsid w:val="008A33B8"/>
    <w:rsid w:val="008E007A"/>
    <w:rsid w:val="00B35360"/>
    <w:rsid w:val="00F4015D"/>
    <w:rsid w:val="00FF03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A82A6A"/>
  <w15:chartTrackingRefBased/>
  <w15:docId w15:val="{3BA4E3DC-A43F-4673-B498-E0E395948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qFormat/>
    <w:rsid w:val="00811081"/>
    <w:pPr>
      <w:spacing w:before="100" w:beforeAutospacing="1" w:after="100" w:afterAutospacing="1"/>
      <w:outlineLvl w:val="0"/>
    </w:pPr>
    <w:rPr>
      <w:b/>
      <w:bCs/>
      <w:kern w:val="36"/>
      <w:sz w:val="48"/>
      <w:szCs w:val="48"/>
    </w:rPr>
  </w:style>
  <w:style w:type="paragraph" w:styleId="Heading2">
    <w:name w:val="heading 2"/>
    <w:basedOn w:val="Normal"/>
    <w:qFormat/>
    <w:rsid w:val="00811081"/>
    <w:pPr>
      <w:spacing w:before="100" w:beforeAutospacing="1" w:after="100" w:afterAutospacing="1"/>
      <w:outlineLvl w:val="1"/>
    </w:pPr>
    <w:rPr>
      <w:b/>
      <w:bCs/>
      <w:sz w:val="36"/>
      <w:szCs w:val="36"/>
    </w:rPr>
  </w:style>
  <w:style w:type="paragraph" w:styleId="Heading3">
    <w:name w:val="heading 3"/>
    <w:basedOn w:val="Normal"/>
    <w:qFormat/>
    <w:rsid w:val="0081108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11081"/>
    <w:rPr>
      <w:color w:val="0000FF"/>
      <w:u w:val="single"/>
    </w:rPr>
  </w:style>
  <w:style w:type="paragraph" w:styleId="NormalWeb">
    <w:name w:val="Normal (Web)"/>
    <w:basedOn w:val="Normal"/>
    <w:rsid w:val="00811081"/>
    <w:pPr>
      <w:spacing w:before="100" w:beforeAutospacing="1" w:after="100" w:afterAutospacing="1"/>
    </w:pPr>
  </w:style>
  <w:style w:type="character" w:customStyle="1" w:styleId="toctoggle">
    <w:name w:val="toctoggle"/>
    <w:basedOn w:val="DefaultParagraphFont"/>
    <w:rsid w:val="00811081"/>
  </w:style>
  <w:style w:type="character" w:customStyle="1" w:styleId="tocnumber2">
    <w:name w:val="tocnumber2"/>
    <w:basedOn w:val="DefaultParagraphFont"/>
    <w:rsid w:val="00811081"/>
  </w:style>
  <w:style w:type="character" w:customStyle="1" w:styleId="toctext">
    <w:name w:val="toctext"/>
    <w:basedOn w:val="DefaultParagraphFont"/>
    <w:rsid w:val="00811081"/>
  </w:style>
  <w:style w:type="character" w:customStyle="1" w:styleId="editsection">
    <w:name w:val="editsection"/>
    <w:basedOn w:val="DefaultParagraphFont"/>
    <w:rsid w:val="00811081"/>
  </w:style>
  <w:style w:type="character" w:customStyle="1" w:styleId="mw-headline">
    <w:name w:val="mw-headline"/>
    <w:basedOn w:val="DefaultParagraphFont"/>
    <w:rsid w:val="00811081"/>
  </w:style>
  <w:style w:type="paragraph" w:styleId="BalloonText">
    <w:name w:val="Balloon Text"/>
    <w:basedOn w:val="Normal"/>
    <w:semiHidden/>
    <w:rsid w:val="008110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9941120">
      <w:bodyDiv w:val="1"/>
      <w:marLeft w:val="0"/>
      <w:marRight w:val="0"/>
      <w:marTop w:val="0"/>
      <w:marBottom w:val="0"/>
      <w:divBdr>
        <w:top w:val="none" w:sz="0" w:space="0" w:color="auto"/>
        <w:left w:val="none" w:sz="0" w:space="0" w:color="auto"/>
        <w:bottom w:val="none" w:sz="0" w:space="0" w:color="auto"/>
        <w:right w:val="none" w:sz="0" w:space="0" w:color="auto"/>
      </w:divBdr>
      <w:divsChild>
        <w:div w:id="1385719660">
          <w:marLeft w:val="0"/>
          <w:marRight w:val="0"/>
          <w:marTop w:val="0"/>
          <w:marBottom w:val="0"/>
          <w:divBdr>
            <w:top w:val="none" w:sz="0" w:space="0" w:color="auto"/>
            <w:left w:val="none" w:sz="0" w:space="0" w:color="auto"/>
            <w:bottom w:val="none" w:sz="0" w:space="0" w:color="auto"/>
            <w:right w:val="none" w:sz="0" w:space="0" w:color="auto"/>
          </w:divBdr>
          <w:divsChild>
            <w:div w:id="1121799319">
              <w:marLeft w:val="0"/>
              <w:marRight w:val="0"/>
              <w:marTop w:val="0"/>
              <w:marBottom w:val="0"/>
              <w:divBdr>
                <w:top w:val="none" w:sz="0" w:space="0" w:color="auto"/>
                <w:left w:val="none" w:sz="0" w:space="0" w:color="auto"/>
                <w:bottom w:val="none" w:sz="0" w:space="0" w:color="auto"/>
                <w:right w:val="none" w:sz="0" w:space="0" w:color="auto"/>
              </w:divBdr>
              <w:divsChild>
                <w:div w:id="358626366">
                  <w:marLeft w:val="2928"/>
                  <w:marRight w:val="0"/>
                  <w:marTop w:val="720"/>
                  <w:marBottom w:val="0"/>
                  <w:divBdr>
                    <w:top w:val="none" w:sz="0" w:space="0" w:color="auto"/>
                    <w:left w:val="none" w:sz="0" w:space="0" w:color="auto"/>
                    <w:bottom w:val="none" w:sz="0" w:space="0" w:color="auto"/>
                    <w:right w:val="none" w:sz="0" w:space="0" w:color="auto"/>
                  </w:divBdr>
                  <w:divsChild>
                    <w:div w:id="895245215">
                      <w:marLeft w:val="2928"/>
                      <w:marRight w:val="0"/>
                      <w:marTop w:val="720"/>
                      <w:marBottom w:val="0"/>
                      <w:divBdr>
                        <w:top w:val="none" w:sz="0" w:space="0" w:color="auto"/>
                        <w:left w:val="none" w:sz="0" w:space="0" w:color="auto"/>
                        <w:bottom w:val="none" w:sz="0" w:space="0" w:color="auto"/>
                        <w:right w:val="none" w:sz="0" w:space="0" w:color="auto"/>
                      </w:divBdr>
                      <w:divsChild>
                        <w:div w:id="380786291">
                          <w:marLeft w:val="2928"/>
                          <w:marRight w:val="0"/>
                          <w:marTop w:val="720"/>
                          <w:marBottom w:val="0"/>
                          <w:divBdr>
                            <w:top w:val="none" w:sz="0" w:space="0" w:color="auto"/>
                            <w:left w:val="none" w:sz="0" w:space="0" w:color="auto"/>
                            <w:bottom w:val="none" w:sz="0" w:space="0" w:color="auto"/>
                            <w:right w:val="none" w:sz="0" w:space="0" w:color="auto"/>
                          </w:divBdr>
                        </w:div>
                        <w:div w:id="719403516">
                          <w:marLeft w:val="2928"/>
                          <w:marRight w:val="0"/>
                          <w:marTop w:val="720"/>
                          <w:marBottom w:val="0"/>
                          <w:divBdr>
                            <w:top w:val="none" w:sz="0" w:space="0" w:color="auto"/>
                            <w:left w:val="none" w:sz="0" w:space="0" w:color="auto"/>
                            <w:bottom w:val="none" w:sz="0" w:space="0" w:color="auto"/>
                            <w:right w:val="none" w:sz="0" w:space="0" w:color="auto"/>
                          </w:divBdr>
                        </w:div>
                        <w:div w:id="1947997379">
                          <w:marLeft w:val="0"/>
                          <w:marRight w:val="0"/>
                          <w:marTop w:val="0"/>
                          <w:marBottom w:val="0"/>
                          <w:divBdr>
                            <w:top w:val="none" w:sz="0" w:space="0" w:color="auto"/>
                            <w:left w:val="none" w:sz="0" w:space="0" w:color="auto"/>
                            <w:bottom w:val="none" w:sz="0" w:space="0" w:color="auto"/>
                            <w:right w:val="none" w:sz="0" w:space="0" w:color="auto"/>
                          </w:divBdr>
                          <w:divsChild>
                            <w:div w:id="120196273">
                              <w:marLeft w:val="0"/>
                              <w:marRight w:val="0"/>
                              <w:marTop w:val="0"/>
                              <w:marBottom w:val="0"/>
                              <w:divBdr>
                                <w:top w:val="none" w:sz="0" w:space="0" w:color="auto"/>
                                <w:left w:val="none" w:sz="0" w:space="0" w:color="auto"/>
                                <w:bottom w:val="none" w:sz="0" w:space="0" w:color="auto"/>
                                <w:right w:val="none" w:sz="0" w:space="0" w:color="auto"/>
                              </w:divBdr>
                              <w:divsChild>
                                <w:div w:id="1970429081">
                                  <w:marLeft w:val="0"/>
                                  <w:marRight w:val="0"/>
                                  <w:marTop w:val="0"/>
                                  <w:marBottom w:val="0"/>
                                  <w:divBdr>
                                    <w:top w:val="none" w:sz="0" w:space="0" w:color="auto"/>
                                    <w:left w:val="none" w:sz="0" w:space="0" w:color="auto"/>
                                    <w:bottom w:val="none" w:sz="0" w:space="0" w:color="auto"/>
                                    <w:right w:val="none" w:sz="0" w:space="0" w:color="auto"/>
                                  </w:divBdr>
                                  <w:divsChild>
                                    <w:div w:id="3497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725A5DC683C04082C76ACB61619D05" ma:contentTypeVersion="18" ma:contentTypeDescription="Create a new document." ma:contentTypeScope="" ma:versionID="f5214000169c7f4cca132637da4cdb84">
  <xsd:schema xmlns:xsd="http://www.w3.org/2001/XMLSchema" xmlns:xs="http://www.w3.org/2001/XMLSchema" xmlns:p="http://schemas.microsoft.com/office/2006/metadata/properties" xmlns:ns2="9ad1216b-cdc1-40e2-a0c2-94597fd44697" xmlns:ns3="8a983182-d737-4738-96fb-0c3c886778fe" xmlns:ns4="7424b78e-8606-4fd1-9a19-b6b90bbc0a1b" targetNamespace="http://schemas.microsoft.com/office/2006/metadata/properties" ma:root="true" ma:fieldsID="9a664999f91d0bcb35bed081cbd76490" ns2:_="" ns3:_="" ns4:_="">
    <xsd:import namespace="9ad1216b-cdc1-40e2-a0c2-94597fd44697"/>
    <xsd:import namespace="8a983182-d737-4738-96fb-0c3c886778fe"/>
    <xsd:import namespace="7424b78e-8606-4fd1-9a19-b6b90bbc0a1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MediaServiceAutoTags" minOccurs="0"/>
                <xsd:element ref="ns3:MediaLengthInSeconds"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d1216b-cdc1-40e2-a0c2-94597fd44697"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983182-d737-4738-96fb-0c3c886778fe" elementFormDefault="qualified">
    <xsd:import namespace="http://schemas.microsoft.com/office/2006/documentManagement/types"/>
    <xsd:import namespace="http://schemas.microsoft.com/office/infopath/2007/PartnerControls"/>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AutoKeyPoints" ma:index="9" nillable="true" ma:displayName="MediaServiceAutoKeyPoints" ma:hidden="true" ma:internalName="MediaServiceAutoKeyPoints" ma:readOnly="true">
      <xsd:simpleType>
        <xsd:restriction base="dms:Note"/>
      </xsd:simpleType>
    </xsd:element>
    <xsd:element name="MediaServiceKeyPoints" ma:index="10"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7882c5b-1fc0-4c64-8edd-3b527906c473" ma:termSetId="09814cd3-568e-fe90-9814-8d621ff8fb84" ma:anchorId="fba54fb3-c3e1-fe81-a776-ca4b69148c4d" ma:open="true" ma:isKeyword="false">
      <xsd:complexType>
        <xsd:sequence>
          <xsd:element ref="pc:Terms" minOccurs="0" maxOccurs="1"/>
        </xsd:sequence>
      </xsd:complex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24b78e-8606-4fd1-9a19-b6b90bbc0a1b"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bd6ad62-9026-4c22-97ba-ffd5902a9633}" ma:internalName="TaxCatchAll" ma:showField="CatchAllData" ma:web="9ad1216b-cdc1-40e2-a0c2-94597fd446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BEDB5B-6C15-4E43-976C-4F5CFB89F79B}"/>
</file>

<file path=customXml/itemProps2.xml><?xml version="1.0" encoding="utf-8"?>
<ds:datastoreItem xmlns:ds="http://schemas.openxmlformats.org/officeDocument/2006/customXml" ds:itemID="{0EBCA5FB-1F14-415C-AD6E-807C0FF1988B}"/>
</file>

<file path=customXml/itemProps3.xml><?xml version="1.0" encoding="utf-8"?>
<ds:datastoreItem xmlns:ds="http://schemas.openxmlformats.org/officeDocument/2006/customXml" ds:itemID="{132150E9-3DCF-44EC-B7C4-51DAAC78F63F}"/>
</file>

<file path=docProps/app.xml><?xml version="1.0" encoding="utf-8"?>
<Properties xmlns="http://schemas.openxmlformats.org/officeDocument/2006/extended-properties" xmlns:vt="http://schemas.openxmlformats.org/officeDocument/2006/docPropsVTypes">
  <Template>Normal</Template>
  <TotalTime>1</TotalTime>
  <Pages>1</Pages>
  <Words>531</Words>
  <Characters>3029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Crop rotation</vt:lpstr>
    </vt:vector>
  </TitlesOfParts>
  <Company>RM Network: Build 12</Company>
  <LinksUpToDate>false</LinksUpToDate>
  <CharactersWithSpaces>3553</CharactersWithSpaces>
  <SharedDoc>false</SharedDoc>
  <HLinks>
    <vt:vector size="198" baseType="variant">
      <vt:variant>
        <vt:i4>1310827</vt:i4>
      </vt:variant>
      <vt:variant>
        <vt:i4>96</vt:i4>
      </vt:variant>
      <vt:variant>
        <vt:i4>0</vt:i4>
      </vt:variant>
      <vt:variant>
        <vt:i4>5</vt:i4>
      </vt:variant>
      <vt:variant>
        <vt:lpwstr>http://en.wikipedia.org/wiki/Precipitation_%28meteorology%29</vt:lpwstr>
      </vt:variant>
      <vt:variant>
        <vt:lpwstr/>
      </vt:variant>
      <vt:variant>
        <vt:i4>1114176</vt:i4>
      </vt:variant>
      <vt:variant>
        <vt:i4>93</vt:i4>
      </vt:variant>
      <vt:variant>
        <vt:i4>0</vt:i4>
      </vt:variant>
      <vt:variant>
        <vt:i4>5</vt:i4>
      </vt:variant>
      <vt:variant>
        <vt:lpwstr>http://en.wikipedia.org/wiki/Climate</vt:lpwstr>
      </vt:variant>
      <vt:variant>
        <vt:lpwstr/>
      </vt:variant>
      <vt:variant>
        <vt:i4>327770</vt:i4>
      </vt:variant>
      <vt:variant>
        <vt:i4>90</vt:i4>
      </vt:variant>
      <vt:variant>
        <vt:i4>0</vt:i4>
      </vt:variant>
      <vt:variant>
        <vt:i4>5</vt:i4>
      </vt:variant>
      <vt:variant>
        <vt:lpwstr>http://en.wikipedia.org/wiki/Soil</vt:lpwstr>
      </vt:variant>
      <vt:variant>
        <vt:lpwstr/>
      </vt:variant>
      <vt:variant>
        <vt:i4>2621552</vt:i4>
      </vt:variant>
      <vt:variant>
        <vt:i4>87</vt:i4>
      </vt:variant>
      <vt:variant>
        <vt:i4>0</vt:i4>
      </vt:variant>
      <vt:variant>
        <vt:i4>5</vt:i4>
      </vt:variant>
      <vt:variant>
        <vt:lpwstr>http://en.wikipedia.org/wiki/Biological_pest_control</vt:lpwstr>
      </vt:variant>
      <vt:variant>
        <vt:lpwstr/>
      </vt:variant>
      <vt:variant>
        <vt:i4>114</vt:i4>
      </vt:variant>
      <vt:variant>
        <vt:i4>84</vt:i4>
      </vt:variant>
      <vt:variant>
        <vt:i4>0</vt:i4>
      </vt:variant>
      <vt:variant>
        <vt:i4>5</vt:i4>
      </vt:variant>
      <vt:variant>
        <vt:lpwstr>http://en.wikipedia.org/wiki/Organic_farming</vt:lpwstr>
      </vt:variant>
      <vt:variant>
        <vt:lpwstr/>
      </vt:variant>
      <vt:variant>
        <vt:i4>7995424</vt:i4>
      </vt:variant>
      <vt:variant>
        <vt:i4>81</vt:i4>
      </vt:variant>
      <vt:variant>
        <vt:i4>0</vt:i4>
      </vt:variant>
      <vt:variant>
        <vt:i4>5</vt:i4>
      </vt:variant>
      <vt:variant>
        <vt:lpwstr>http://en.wikipedia.org/wiki/Cycle</vt:lpwstr>
      </vt:variant>
      <vt:variant>
        <vt:lpwstr/>
      </vt:variant>
      <vt:variant>
        <vt:i4>6881320</vt:i4>
      </vt:variant>
      <vt:variant>
        <vt:i4>78</vt:i4>
      </vt:variant>
      <vt:variant>
        <vt:i4>0</vt:i4>
      </vt:variant>
      <vt:variant>
        <vt:i4>5</vt:i4>
      </vt:variant>
      <vt:variant>
        <vt:lpwstr>http://en.wikipedia.org/wiki/Ergot</vt:lpwstr>
      </vt:variant>
      <vt:variant>
        <vt:lpwstr/>
      </vt:variant>
      <vt:variant>
        <vt:i4>852048</vt:i4>
      </vt:variant>
      <vt:variant>
        <vt:i4>75</vt:i4>
      </vt:variant>
      <vt:variant>
        <vt:i4>0</vt:i4>
      </vt:variant>
      <vt:variant>
        <vt:i4>5</vt:i4>
      </vt:variant>
      <vt:variant>
        <vt:lpwstr>http://en.wikipedia.org/wiki/Weed</vt:lpwstr>
      </vt:variant>
      <vt:variant>
        <vt:lpwstr/>
      </vt:variant>
      <vt:variant>
        <vt:i4>6815777</vt:i4>
      </vt:variant>
      <vt:variant>
        <vt:i4>72</vt:i4>
      </vt:variant>
      <vt:variant>
        <vt:i4>0</vt:i4>
      </vt:variant>
      <vt:variant>
        <vt:i4>5</vt:i4>
      </vt:variant>
      <vt:variant>
        <vt:lpwstr>http://en.wikipedia.org/wiki/Fumigation</vt:lpwstr>
      </vt:variant>
      <vt:variant>
        <vt:lpwstr/>
      </vt:variant>
      <vt:variant>
        <vt:i4>2490398</vt:i4>
      </vt:variant>
      <vt:variant>
        <vt:i4>69</vt:i4>
      </vt:variant>
      <vt:variant>
        <vt:i4>0</vt:i4>
      </vt:variant>
      <vt:variant>
        <vt:i4>5</vt:i4>
      </vt:variant>
      <vt:variant>
        <vt:lpwstr>http://en.wikipedia.org/wiki/Root-knot_nematode</vt:lpwstr>
      </vt:variant>
      <vt:variant>
        <vt:lpwstr/>
      </vt:variant>
      <vt:variant>
        <vt:i4>7864381</vt:i4>
      </vt:variant>
      <vt:variant>
        <vt:i4>66</vt:i4>
      </vt:variant>
      <vt:variant>
        <vt:i4>0</vt:i4>
      </vt:variant>
      <vt:variant>
        <vt:i4>5</vt:i4>
      </vt:variant>
      <vt:variant>
        <vt:lpwstr>http://en.wikipedia.org/wiki/Family</vt:lpwstr>
      </vt:variant>
      <vt:variant>
        <vt:lpwstr/>
      </vt:variant>
      <vt:variant>
        <vt:i4>1310820</vt:i4>
      </vt:variant>
      <vt:variant>
        <vt:i4>63</vt:i4>
      </vt:variant>
      <vt:variant>
        <vt:i4>0</vt:i4>
      </vt:variant>
      <vt:variant>
        <vt:i4>5</vt:i4>
      </vt:variant>
      <vt:variant>
        <vt:lpwstr>http://en.wikipedia.org/wiki/Subsistence_agriculture</vt:lpwstr>
      </vt:variant>
      <vt:variant>
        <vt:lpwstr/>
      </vt:variant>
      <vt:variant>
        <vt:i4>8257582</vt:i4>
      </vt:variant>
      <vt:variant>
        <vt:i4>60</vt:i4>
      </vt:variant>
      <vt:variant>
        <vt:i4>0</vt:i4>
      </vt:variant>
      <vt:variant>
        <vt:i4>5</vt:i4>
      </vt:variant>
      <vt:variant>
        <vt:lpwstr>http://en.wikipedia.org/wiki/Maize</vt:lpwstr>
      </vt:variant>
      <vt:variant>
        <vt:lpwstr/>
      </vt:variant>
      <vt:variant>
        <vt:i4>1966169</vt:i4>
      </vt:variant>
      <vt:variant>
        <vt:i4>57</vt:i4>
      </vt:variant>
      <vt:variant>
        <vt:i4>0</vt:i4>
      </vt:variant>
      <vt:variant>
        <vt:i4>5</vt:i4>
      </vt:variant>
      <vt:variant>
        <vt:lpwstr>http://en.wikipedia.org/wiki/Soybean</vt:lpwstr>
      </vt:variant>
      <vt:variant>
        <vt:lpwstr/>
      </vt:variant>
      <vt:variant>
        <vt:i4>65626</vt:i4>
      </vt:variant>
      <vt:variant>
        <vt:i4>54</vt:i4>
      </vt:variant>
      <vt:variant>
        <vt:i4>0</vt:i4>
      </vt:variant>
      <vt:variant>
        <vt:i4>5</vt:i4>
      </vt:variant>
      <vt:variant>
        <vt:lpwstr>http://en.wikipedia.org/wiki/Nitrates</vt:lpwstr>
      </vt:variant>
      <vt:variant>
        <vt:lpwstr/>
      </vt:variant>
      <vt:variant>
        <vt:i4>917592</vt:i4>
      </vt:variant>
      <vt:variant>
        <vt:i4>51</vt:i4>
      </vt:variant>
      <vt:variant>
        <vt:i4>0</vt:i4>
      </vt:variant>
      <vt:variant>
        <vt:i4>5</vt:i4>
      </vt:variant>
      <vt:variant>
        <vt:lpwstr>http://en.wikipedia.org/wiki/Poaceae</vt:lpwstr>
      </vt:variant>
      <vt:variant>
        <vt:lpwstr/>
      </vt:variant>
      <vt:variant>
        <vt:i4>8323111</vt:i4>
      </vt:variant>
      <vt:variant>
        <vt:i4>48</vt:i4>
      </vt:variant>
      <vt:variant>
        <vt:i4>0</vt:i4>
      </vt:variant>
      <vt:variant>
        <vt:i4>5</vt:i4>
      </vt:variant>
      <vt:variant>
        <vt:lpwstr>http://en.wikipedia.org/wiki/Bacterium</vt:lpwstr>
      </vt:variant>
      <vt:variant>
        <vt:lpwstr/>
      </vt:variant>
      <vt:variant>
        <vt:i4>6225954</vt:i4>
      </vt:variant>
      <vt:variant>
        <vt:i4>45</vt:i4>
      </vt:variant>
      <vt:variant>
        <vt:i4>0</vt:i4>
      </vt:variant>
      <vt:variant>
        <vt:i4>5</vt:i4>
      </vt:variant>
      <vt:variant>
        <vt:lpwstr>http://en.wikipedia.org/wiki/Nitrogen_fixation</vt:lpwstr>
      </vt:variant>
      <vt:variant>
        <vt:lpwstr/>
      </vt:variant>
      <vt:variant>
        <vt:i4>131162</vt:i4>
      </vt:variant>
      <vt:variant>
        <vt:i4>42</vt:i4>
      </vt:variant>
      <vt:variant>
        <vt:i4>0</vt:i4>
      </vt:variant>
      <vt:variant>
        <vt:i4>5</vt:i4>
      </vt:variant>
      <vt:variant>
        <vt:lpwstr>http://en.wikipedia.org/wiki/Root</vt:lpwstr>
      </vt:variant>
      <vt:variant>
        <vt:lpwstr/>
      </vt:variant>
      <vt:variant>
        <vt:i4>1638480</vt:i4>
      </vt:variant>
      <vt:variant>
        <vt:i4>39</vt:i4>
      </vt:variant>
      <vt:variant>
        <vt:i4>0</vt:i4>
      </vt:variant>
      <vt:variant>
        <vt:i4>5</vt:i4>
      </vt:variant>
      <vt:variant>
        <vt:lpwstr>http://en.wikipedia.org/wiki/Fabaceae</vt:lpwstr>
      </vt:variant>
      <vt:variant>
        <vt:lpwstr/>
      </vt:variant>
      <vt:variant>
        <vt:i4>655424</vt:i4>
      </vt:variant>
      <vt:variant>
        <vt:i4>36</vt:i4>
      </vt:variant>
      <vt:variant>
        <vt:i4>0</vt:i4>
      </vt:variant>
      <vt:variant>
        <vt:i4>5</vt:i4>
      </vt:variant>
      <vt:variant>
        <vt:lpwstr>http://en.wikipedia.org/wiki/Legumes</vt:lpwstr>
      </vt:variant>
      <vt:variant>
        <vt:lpwstr/>
      </vt:variant>
      <vt:variant>
        <vt:i4>7209010</vt:i4>
      </vt:variant>
      <vt:variant>
        <vt:i4>33</vt:i4>
      </vt:variant>
      <vt:variant>
        <vt:i4>0</vt:i4>
      </vt:variant>
      <vt:variant>
        <vt:i4>5</vt:i4>
      </vt:variant>
      <vt:variant>
        <vt:lpwstr>http://en.wikipedia.org/wiki/Fertilizer</vt:lpwstr>
      </vt:variant>
      <vt:variant>
        <vt:lpwstr/>
      </vt:variant>
      <vt:variant>
        <vt:i4>262243</vt:i4>
      </vt:variant>
      <vt:variant>
        <vt:i4>30</vt:i4>
      </vt:variant>
      <vt:variant>
        <vt:i4>0</vt:i4>
      </vt:variant>
      <vt:variant>
        <vt:i4>5</vt:i4>
      </vt:variant>
      <vt:variant>
        <vt:lpwstr>http://en.wikipedia.org/wiki/Field_%28agriculture%29</vt:lpwstr>
      </vt:variant>
      <vt:variant>
        <vt:lpwstr/>
      </vt:variant>
      <vt:variant>
        <vt:i4>131159</vt:i4>
      </vt:variant>
      <vt:variant>
        <vt:i4>27</vt:i4>
      </vt:variant>
      <vt:variant>
        <vt:i4>0</vt:i4>
      </vt:variant>
      <vt:variant>
        <vt:i4>5</vt:i4>
      </vt:variant>
      <vt:variant>
        <vt:lpwstr>http://en.wikipedia.org/wiki/Nutrient</vt:lpwstr>
      </vt:variant>
      <vt:variant>
        <vt:lpwstr/>
      </vt:variant>
      <vt:variant>
        <vt:i4>327770</vt:i4>
      </vt:variant>
      <vt:variant>
        <vt:i4>24</vt:i4>
      </vt:variant>
      <vt:variant>
        <vt:i4>0</vt:i4>
      </vt:variant>
      <vt:variant>
        <vt:i4>5</vt:i4>
      </vt:variant>
      <vt:variant>
        <vt:lpwstr>http://en.wikipedia.org/wiki/Soil</vt:lpwstr>
      </vt:variant>
      <vt:variant>
        <vt:lpwstr/>
      </vt:variant>
      <vt:variant>
        <vt:i4>1245256</vt:i4>
      </vt:variant>
      <vt:variant>
        <vt:i4>21</vt:i4>
      </vt:variant>
      <vt:variant>
        <vt:i4>0</vt:i4>
      </vt:variant>
      <vt:variant>
        <vt:i4>5</vt:i4>
      </vt:variant>
      <vt:variant>
        <vt:lpwstr>http://en.wikipedia.org/wiki/Agriculture</vt:lpwstr>
      </vt:variant>
      <vt:variant>
        <vt:lpwstr/>
      </vt:variant>
      <vt:variant>
        <vt:i4>6160494</vt:i4>
      </vt:variant>
      <vt:variant>
        <vt:i4>18</vt:i4>
      </vt:variant>
      <vt:variant>
        <vt:i4>0</vt:i4>
      </vt:variant>
      <vt:variant>
        <vt:i4>5</vt:i4>
      </vt:variant>
      <vt:variant>
        <vt:lpwstr>http://en.wikipedia.org/wiki/Fertility_%28soil%29</vt:lpwstr>
      </vt:variant>
      <vt:variant>
        <vt:lpwstr/>
      </vt:variant>
      <vt:variant>
        <vt:i4>6094881</vt:i4>
      </vt:variant>
      <vt:variant>
        <vt:i4>15</vt:i4>
      </vt:variant>
      <vt:variant>
        <vt:i4>0</vt:i4>
      </vt:variant>
      <vt:variant>
        <vt:i4>5</vt:i4>
      </vt:variant>
      <vt:variant>
        <vt:lpwstr>http://en.wikipedia.org/wiki/Soil_structure</vt:lpwstr>
      </vt:variant>
      <vt:variant>
        <vt:lpwstr/>
      </vt:variant>
      <vt:variant>
        <vt:i4>1835088</vt:i4>
      </vt:variant>
      <vt:variant>
        <vt:i4>12</vt:i4>
      </vt:variant>
      <vt:variant>
        <vt:i4>0</vt:i4>
      </vt:variant>
      <vt:variant>
        <vt:i4>5</vt:i4>
      </vt:variant>
      <vt:variant>
        <vt:lpwstr>http://en.wikipedia.org/wiki/Polyculture</vt:lpwstr>
      </vt:variant>
      <vt:variant>
        <vt:lpwstr/>
      </vt:variant>
      <vt:variant>
        <vt:i4>131177</vt:i4>
      </vt:variant>
      <vt:variant>
        <vt:i4>9</vt:i4>
      </vt:variant>
      <vt:variant>
        <vt:i4>0</vt:i4>
      </vt:variant>
      <vt:variant>
        <vt:i4>5</vt:i4>
      </vt:variant>
      <vt:variant>
        <vt:lpwstr>http://en.wikipedia.org/wiki/Green_manure</vt:lpwstr>
      </vt:variant>
      <vt:variant>
        <vt:lpwstr/>
      </vt:variant>
      <vt:variant>
        <vt:i4>983113</vt:i4>
      </vt:variant>
      <vt:variant>
        <vt:i4>6</vt:i4>
      </vt:variant>
      <vt:variant>
        <vt:i4>0</vt:i4>
      </vt:variant>
      <vt:variant>
        <vt:i4>5</vt:i4>
      </vt:variant>
      <vt:variant>
        <vt:lpwstr>http://en.wikipedia.org/wiki/Nitrogen</vt:lpwstr>
      </vt:variant>
      <vt:variant>
        <vt:lpwstr/>
      </vt:variant>
      <vt:variant>
        <vt:i4>6422581</vt:i4>
      </vt:variant>
      <vt:variant>
        <vt:i4>3</vt:i4>
      </vt:variant>
      <vt:variant>
        <vt:i4>0</vt:i4>
      </vt:variant>
      <vt:variant>
        <vt:i4>5</vt:i4>
      </vt:variant>
      <vt:variant>
        <vt:lpwstr>http://en.wikipedia.org/wiki/Pathogens</vt:lpwstr>
      </vt:variant>
      <vt:variant>
        <vt:lpwstr/>
      </vt:variant>
      <vt:variant>
        <vt:i4>4194418</vt:i4>
      </vt:variant>
      <vt:variant>
        <vt:i4>0</vt:i4>
      </vt:variant>
      <vt:variant>
        <vt:i4>0</vt:i4>
      </vt:variant>
      <vt:variant>
        <vt:i4>5</vt:i4>
      </vt:variant>
      <vt:variant>
        <vt:lpwstr>http://en.wikipedia.org/wiki/Crop_%28agriculture%29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Crop rotation</dc:title>
  <dc:subject/>
  <dc:creator>CHAMBERLAIN</dc:creator>
  <cp:keywords/>
  <dc:description/>
  <cp:lastModifiedBy>David Harrison</cp:lastModifiedBy>
  <cp:revision>3</cp:revision>
  <cp:lastPrinted>2007-05-08T06:57:00Z</cp:lastPrinted>
  <dcterms:created xsi:type="dcterms:W3CDTF">2021-01-04T15:37:00Z</dcterms:created>
  <dcterms:modified xsi:type="dcterms:W3CDTF">2021-01-28T09:50:00Z</dcterms:modified>
</cp:coreProperties>
</file>