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0869" w14:textId="1529565E" w:rsidR="002E7A67" w:rsidRDefault="002E7A67" w:rsidP="002E7A67">
      <w:pPr>
        <w:pStyle w:val="Heading1"/>
      </w:pPr>
      <w:bookmarkStart w:id="0" w:name="_Toc190095278"/>
      <w:r>
        <w:t>EY1 long-term plan</w:t>
      </w:r>
      <w:bookmarkEnd w:id="0"/>
    </w:p>
    <w:p w14:paraId="5B026E1C" w14:textId="77777777" w:rsidR="00620F5D" w:rsidRPr="00620F5D" w:rsidRDefault="00620F5D" w:rsidP="00620F5D">
      <w:r w:rsidRPr="00620F5D">
        <w:t>This is an example long-term plan that you could use as the basis for your own themed planning. Each themed block relates to approximately five weeks of teaching and learning. If you decide to use the themes suggested in this plan, there are still some sections of the long-term plan that you will need to complete to reflect your own context and the needs of your own children.</w:t>
      </w:r>
    </w:p>
    <w:p w14:paraId="7ECFE724" w14:textId="77777777" w:rsidR="002E7A67" w:rsidRPr="002E7A67" w:rsidRDefault="002E7A67" w:rsidP="002E7A67"/>
    <w:p w14:paraId="33E041E3" w14:textId="77777777" w:rsidR="00113C4E" w:rsidRDefault="00113C4E" w:rsidP="00287A6C"/>
    <w:p w14:paraId="66A0190F" w14:textId="77777777" w:rsidR="003530BC" w:rsidRPr="00236231" w:rsidRDefault="003530BC" w:rsidP="001471DA">
      <w:pPr>
        <w:pBdr>
          <w:top w:val="single" w:sz="8" w:space="1" w:color="8128E7" w:themeColor="accent1"/>
          <w:left w:val="single" w:sz="8" w:space="4" w:color="8128E7" w:themeColor="accent1"/>
          <w:right w:val="single" w:sz="8" w:space="4" w:color="8128E7" w:themeColor="accent1"/>
        </w:pBdr>
        <w:rPr>
          <w:b/>
          <w:bCs/>
          <w:color w:val="8128E7" w:themeColor="accent1"/>
        </w:rPr>
      </w:pPr>
      <w:r w:rsidRPr="00236231">
        <w:rPr>
          <w:b/>
          <w:bCs/>
          <w:color w:val="8128E7" w:themeColor="accent1"/>
        </w:rPr>
        <w:t>Continuous provision across the year</w:t>
      </w:r>
    </w:p>
    <w:p w14:paraId="26EE3123" w14:textId="77777777" w:rsidR="003530BC" w:rsidRDefault="003530BC" w:rsidP="006B5682">
      <w:pPr>
        <w:pBdr>
          <w:left w:val="single" w:sz="8" w:space="4" w:color="8128E7" w:themeColor="accent1"/>
          <w:bottom w:val="single" w:sz="8" w:space="1" w:color="8128E7" w:themeColor="accent1"/>
          <w:right w:val="single" w:sz="8" w:space="4" w:color="8128E7" w:themeColor="accent1"/>
        </w:pBdr>
        <w:rPr>
          <w:i/>
          <w:iCs/>
          <w:color w:val="8128E7" w:themeColor="accent1"/>
        </w:rPr>
      </w:pPr>
      <w:r w:rsidRPr="00236231">
        <w:rPr>
          <w:i/>
          <w:iCs/>
          <w:color w:val="8128E7" w:themeColor="accent1"/>
        </w:rPr>
        <w:t>This area is for you to note the continuous provision that will be in your setting across the whole year, and extra resources that you want to source for this continuous provision. Below are some useful general continuous provision areas, but you should adapt this list for your own setting.</w:t>
      </w:r>
    </w:p>
    <w:p w14:paraId="052622B7" w14:textId="77777777" w:rsidR="006B5682" w:rsidRDefault="006B5682" w:rsidP="006B5682">
      <w:pPr>
        <w:pBdr>
          <w:left w:val="single" w:sz="8" w:space="4" w:color="8128E7" w:themeColor="accent1"/>
          <w:bottom w:val="single" w:sz="8" w:space="1" w:color="8128E7" w:themeColor="accent1"/>
          <w:right w:val="single" w:sz="8" w:space="4" w:color="8128E7" w:themeColor="accent1"/>
        </w:pBdr>
        <w:rPr>
          <w:i/>
          <w:iCs/>
          <w:color w:val="8128E7" w:themeColor="accent1"/>
        </w:rPr>
      </w:pPr>
    </w:p>
    <w:p w14:paraId="1ADFD9A5" w14:textId="50210726" w:rsidR="003530BC" w:rsidRDefault="003530BC" w:rsidP="006B5682">
      <w:pPr>
        <w:pStyle w:val="Bullets1"/>
        <w:pBdr>
          <w:left w:val="single" w:sz="8" w:space="4" w:color="8128E7" w:themeColor="accent1"/>
          <w:bottom w:val="single" w:sz="8" w:space="1" w:color="8128E7" w:themeColor="accent1"/>
          <w:right w:val="single" w:sz="8" w:space="4" w:color="8128E7" w:themeColor="accent1"/>
        </w:pBdr>
      </w:pPr>
      <w:r>
        <w:t xml:space="preserve">Home area </w:t>
      </w:r>
    </w:p>
    <w:p w14:paraId="18AD3ED3" w14:textId="45EB8BB5" w:rsidR="003530BC" w:rsidRDefault="003530BC" w:rsidP="006B5682">
      <w:pPr>
        <w:pStyle w:val="Bullets1"/>
        <w:pBdr>
          <w:left w:val="single" w:sz="8" w:space="4" w:color="8128E7" w:themeColor="accent1"/>
          <w:bottom w:val="single" w:sz="8" w:space="1" w:color="8128E7" w:themeColor="accent1"/>
          <w:right w:val="single" w:sz="8" w:space="4" w:color="8128E7" w:themeColor="accent1"/>
        </w:pBdr>
      </w:pPr>
      <w:r>
        <w:t>Role play area</w:t>
      </w:r>
    </w:p>
    <w:p w14:paraId="494FDAC0" w14:textId="6947E437" w:rsidR="003530BC" w:rsidRDefault="003530BC" w:rsidP="006B5682">
      <w:pPr>
        <w:pStyle w:val="Bullets1"/>
        <w:pBdr>
          <w:left w:val="single" w:sz="8" w:space="4" w:color="8128E7" w:themeColor="accent1"/>
          <w:bottom w:val="single" w:sz="8" w:space="1" w:color="8128E7" w:themeColor="accent1"/>
          <w:right w:val="single" w:sz="8" w:space="4" w:color="8128E7" w:themeColor="accent1"/>
        </w:pBdr>
      </w:pPr>
      <w:r>
        <w:t>Library/reading area</w:t>
      </w:r>
    </w:p>
    <w:p w14:paraId="1787D723" w14:textId="6EAC0A70" w:rsidR="003530BC" w:rsidRDefault="003530BC" w:rsidP="006B5682">
      <w:pPr>
        <w:pStyle w:val="Bullets1"/>
        <w:pBdr>
          <w:left w:val="single" w:sz="8" w:space="4" w:color="8128E7" w:themeColor="accent1"/>
          <w:bottom w:val="single" w:sz="8" w:space="1" w:color="8128E7" w:themeColor="accent1"/>
          <w:right w:val="single" w:sz="8" w:space="4" w:color="8128E7" w:themeColor="accent1"/>
        </w:pBdr>
      </w:pPr>
      <w:r>
        <w:t xml:space="preserve">Writing/mark-making area  </w:t>
      </w:r>
    </w:p>
    <w:p w14:paraId="515515F5" w14:textId="3D0FD6A1" w:rsidR="003530BC" w:rsidRDefault="003530BC" w:rsidP="006B5682">
      <w:pPr>
        <w:pStyle w:val="Bullets1"/>
        <w:pBdr>
          <w:left w:val="single" w:sz="8" w:space="4" w:color="8128E7" w:themeColor="accent1"/>
          <w:bottom w:val="single" w:sz="8" w:space="1" w:color="8128E7" w:themeColor="accent1"/>
          <w:right w:val="single" w:sz="8" w:space="4" w:color="8128E7" w:themeColor="accent1"/>
        </w:pBdr>
      </w:pPr>
      <w:r>
        <w:t>Art area</w:t>
      </w:r>
    </w:p>
    <w:p w14:paraId="48383357" w14:textId="41EE963B" w:rsidR="003530BC" w:rsidRDefault="003530BC" w:rsidP="006B5682">
      <w:pPr>
        <w:pStyle w:val="Bullets1"/>
        <w:pBdr>
          <w:left w:val="single" w:sz="8" w:space="4" w:color="8128E7" w:themeColor="accent1"/>
          <w:bottom w:val="single" w:sz="8" w:space="1" w:color="8128E7" w:themeColor="accent1"/>
          <w:right w:val="single" w:sz="8" w:space="4" w:color="8128E7" w:themeColor="accent1"/>
        </w:pBdr>
      </w:pPr>
      <w:r>
        <w:t>Construction and small world play area</w:t>
      </w:r>
    </w:p>
    <w:p w14:paraId="2F167A8E" w14:textId="7BAF94DA" w:rsidR="003530BC" w:rsidRDefault="003530BC" w:rsidP="006B5682">
      <w:pPr>
        <w:pStyle w:val="Bullets1"/>
        <w:pBdr>
          <w:left w:val="single" w:sz="8" w:space="4" w:color="8128E7" w:themeColor="accent1"/>
          <w:bottom w:val="single" w:sz="8" w:space="1" w:color="8128E7" w:themeColor="accent1"/>
          <w:right w:val="single" w:sz="8" w:space="4" w:color="8128E7" w:themeColor="accent1"/>
        </w:pBdr>
      </w:pPr>
      <w:r>
        <w:t>Sand area</w:t>
      </w:r>
    </w:p>
    <w:p w14:paraId="0C686D49" w14:textId="68B64A82" w:rsidR="003530BC" w:rsidRDefault="003530BC" w:rsidP="006B5682">
      <w:pPr>
        <w:pStyle w:val="Bullets1"/>
        <w:pBdr>
          <w:left w:val="single" w:sz="8" w:space="4" w:color="8128E7" w:themeColor="accent1"/>
          <w:bottom w:val="single" w:sz="8" w:space="1" w:color="8128E7" w:themeColor="accent1"/>
          <w:right w:val="single" w:sz="8" w:space="4" w:color="8128E7" w:themeColor="accent1"/>
        </w:pBdr>
      </w:pPr>
      <w:r>
        <w:t>Water area</w:t>
      </w:r>
    </w:p>
    <w:p w14:paraId="1D3538E0" w14:textId="4A07F578" w:rsidR="003530BC" w:rsidRDefault="003530BC" w:rsidP="006B5682">
      <w:pPr>
        <w:pStyle w:val="Bullets1"/>
        <w:pBdr>
          <w:left w:val="single" w:sz="8" w:space="4" w:color="8128E7" w:themeColor="accent1"/>
          <w:bottom w:val="single" w:sz="8" w:space="1" w:color="8128E7" w:themeColor="accent1"/>
          <w:right w:val="single" w:sz="8" w:space="4" w:color="8128E7" w:themeColor="accent1"/>
        </w:pBdr>
      </w:pPr>
      <w:r>
        <w:t>Nature area</w:t>
      </w:r>
    </w:p>
    <w:p w14:paraId="365A7C97" w14:textId="542ED093" w:rsidR="00113C4E" w:rsidRDefault="003530BC" w:rsidP="006B5682">
      <w:pPr>
        <w:pStyle w:val="Bullets1"/>
        <w:pBdr>
          <w:left w:val="single" w:sz="8" w:space="4" w:color="8128E7" w:themeColor="accent1"/>
          <w:bottom w:val="single" w:sz="8" w:space="1" w:color="8128E7" w:themeColor="accent1"/>
          <w:right w:val="single" w:sz="8" w:space="4" w:color="8128E7" w:themeColor="accent1"/>
        </w:pBdr>
      </w:pPr>
      <w:r>
        <w:t>Outside area</w:t>
      </w:r>
    </w:p>
    <w:p w14:paraId="3F90E0E2" w14:textId="77777777" w:rsidR="00A7705D" w:rsidRDefault="00A7705D" w:rsidP="00A7705D">
      <w:pPr>
        <w:pStyle w:val="Bullets1"/>
        <w:numPr>
          <w:ilvl w:val="0"/>
          <w:numId w:val="0"/>
        </w:numPr>
        <w:pBdr>
          <w:left w:val="single" w:sz="8" w:space="4" w:color="8128E7" w:themeColor="accent1"/>
          <w:bottom w:val="single" w:sz="8" w:space="1" w:color="8128E7" w:themeColor="accent1"/>
          <w:right w:val="single" w:sz="8" w:space="4" w:color="8128E7" w:themeColor="accent1"/>
        </w:pBdr>
      </w:pPr>
    </w:p>
    <w:p w14:paraId="3AD4FFCB" w14:textId="77777777" w:rsidR="00113C4E" w:rsidRDefault="00113C4E" w:rsidP="00287A6C"/>
    <w:p w14:paraId="161D50BF" w14:textId="77777777" w:rsidR="00113C4E" w:rsidRDefault="00113C4E" w:rsidP="00287A6C"/>
    <w:p w14:paraId="50A0B9B8" w14:textId="77777777" w:rsidR="00113C4E" w:rsidRDefault="00113C4E" w:rsidP="00287A6C"/>
    <w:p w14:paraId="76318D6B" w14:textId="77777777" w:rsidR="00113C4E" w:rsidRDefault="00113C4E" w:rsidP="00287A6C"/>
    <w:p w14:paraId="54D693FB" w14:textId="77777777" w:rsidR="00113C4E" w:rsidRDefault="00113C4E" w:rsidP="00287A6C"/>
    <w:p w14:paraId="30D91DA7" w14:textId="1895969E" w:rsidR="00EA552F" w:rsidRDefault="00EA552F" w:rsidP="00287A6C">
      <w:r>
        <w:br w:type="page"/>
      </w:r>
    </w:p>
    <w:p w14:paraId="3DBFF115" w14:textId="148FA275" w:rsidR="00113C4E" w:rsidRDefault="00EA552F" w:rsidP="00EA552F">
      <w:pPr>
        <w:pStyle w:val="Heading2"/>
      </w:pPr>
      <w:bookmarkStart w:id="1" w:name="_Toc190095279"/>
      <w:r>
        <w:lastRenderedPageBreak/>
        <w:t>Term A</w:t>
      </w:r>
      <w:bookmarkEnd w:id="1"/>
    </w:p>
    <w:p w14:paraId="7F2211EC" w14:textId="37D29CC9" w:rsidR="00EA552F" w:rsidRDefault="00EA552F" w:rsidP="00F60EF3">
      <w:pPr>
        <w:pStyle w:val="Heading3"/>
      </w:pPr>
      <w:bookmarkStart w:id="2" w:name="_Toc190095280"/>
      <w:r>
        <w:t>Block 1: All about me</w:t>
      </w:r>
      <w:bookmarkEnd w:id="2"/>
    </w:p>
    <w:p w14:paraId="0D11A0E7" w14:textId="77777777" w:rsidR="00EA552F" w:rsidRPr="00EA552F" w:rsidRDefault="00EA552F" w:rsidP="00EA552F"/>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985"/>
        <w:gridCol w:w="2552"/>
        <w:gridCol w:w="2268"/>
        <w:gridCol w:w="2268"/>
        <w:gridCol w:w="2268"/>
        <w:gridCol w:w="2268"/>
        <w:gridCol w:w="2126"/>
      </w:tblGrid>
      <w:tr w:rsidR="008F7E0F" w:rsidRPr="008F7E0F" w14:paraId="2444A6BB" w14:textId="77777777" w:rsidTr="08AD640B">
        <w:trPr>
          <w:trHeight w:val="810"/>
          <w:tblHeader/>
        </w:trPr>
        <w:tc>
          <w:tcPr>
            <w:tcW w:w="1985" w:type="dxa"/>
            <w:tcBorders>
              <w:top w:val="nil"/>
              <w:left w:val="nil"/>
            </w:tcBorders>
            <w:vAlign w:val="center"/>
          </w:tcPr>
          <w:p w14:paraId="09C7CC7F" w14:textId="77777777" w:rsidR="00F03F06" w:rsidRPr="008F7E0F" w:rsidRDefault="00F03F06">
            <w:pPr>
              <w:spacing w:before="60" w:after="60"/>
              <w:jc w:val="center"/>
              <w:rPr>
                <w:rStyle w:val="s1"/>
                <w:rFonts w:cs="Arial"/>
                <w:b/>
                <w:bCs/>
                <w:color w:val="000000" w:themeColor="text1"/>
              </w:rPr>
            </w:pPr>
          </w:p>
        </w:tc>
        <w:tc>
          <w:tcPr>
            <w:tcW w:w="2552" w:type="dxa"/>
            <w:vAlign w:val="center"/>
          </w:tcPr>
          <w:p w14:paraId="50FCD79D" w14:textId="77777777" w:rsidR="00F03F06" w:rsidRPr="008F7E0F" w:rsidRDefault="00F03F06">
            <w:pPr>
              <w:spacing w:before="60" w:after="60"/>
              <w:jc w:val="center"/>
              <w:rPr>
                <w:rStyle w:val="s1"/>
                <w:rFonts w:cs="Arial"/>
                <w:b/>
                <w:bCs/>
                <w:color w:val="8128E7" w:themeColor="accent1"/>
              </w:rPr>
            </w:pPr>
            <w:r w:rsidRPr="008F7E0F">
              <w:rPr>
                <w:rStyle w:val="s1"/>
                <w:rFonts w:cs="Arial"/>
                <w:b/>
                <w:bCs/>
                <w:color w:val="8128E7" w:themeColor="accent1"/>
              </w:rPr>
              <w:t>Communication, Language and Literacy</w:t>
            </w:r>
          </w:p>
        </w:tc>
        <w:tc>
          <w:tcPr>
            <w:tcW w:w="2268" w:type="dxa"/>
            <w:vAlign w:val="center"/>
          </w:tcPr>
          <w:p w14:paraId="0EE873B6" w14:textId="77777777" w:rsidR="00F03F06" w:rsidRPr="008F7E0F" w:rsidRDefault="00F03F06">
            <w:pPr>
              <w:spacing w:before="60" w:after="60"/>
              <w:jc w:val="center"/>
              <w:rPr>
                <w:rStyle w:val="s1"/>
                <w:rFonts w:cs="Arial"/>
                <w:b/>
                <w:bCs/>
                <w:color w:val="8128E7" w:themeColor="accent1"/>
              </w:rPr>
            </w:pPr>
            <w:r w:rsidRPr="008F7E0F">
              <w:rPr>
                <w:rFonts w:ascii="Arial" w:hAnsi="Arial" w:cs="Arial"/>
                <w:b/>
                <w:bCs/>
                <w:color w:val="8128E7" w:themeColor="accent1"/>
              </w:rPr>
              <w:t>Creative Expression</w:t>
            </w:r>
          </w:p>
        </w:tc>
        <w:tc>
          <w:tcPr>
            <w:tcW w:w="2268" w:type="dxa"/>
            <w:vAlign w:val="center"/>
          </w:tcPr>
          <w:p w14:paraId="06ABC026" w14:textId="77777777" w:rsidR="00F03F06" w:rsidRPr="008F7E0F" w:rsidRDefault="00F03F06">
            <w:pPr>
              <w:spacing w:before="60" w:after="60"/>
              <w:jc w:val="center"/>
              <w:rPr>
                <w:rStyle w:val="s1"/>
                <w:rFonts w:cs="Arial"/>
                <w:b/>
                <w:bCs/>
                <w:color w:val="8128E7" w:themeColor="accent1"/>
              </w:rPr>
            </w:pPr>
            <w:r w:rsidRPr="008F7E0F">
              <w:rPr>
                <w:rStyle w:val="s1"/>
                <w:rFonts w:cs="Arial"/>
                <w:b/>
                <w:bCs/>
                <w:color w:val="8128E7" w:themeColor="accent1"/>
              </w:rPr>
              <w:t>Mathematics</w:t>
            </w:r>
          </w:p>
        </w:tc>
        <w:tc>
          <w:tcPr>
            <w:tcW w:w="2268" w:type="dxa"/>
            <w:vAlign w:val="center"/>
          </w:tcPr>
          <w:p w14:paraId="05F719AC" w14:textId="77777777" w:rsidR="00F03F06" w:rsidRPr="008F7E0F" w:rsidRDefault="00F03F06">
            <w:pPr>
              <w:spacing w:before="60" w:after="60"/>
              <w:jc w:val="center"/>
              <w:rPr>
                <w:rStyle w:val="s1"/>
                <w:rFonts w:cs="Arial"/>
                <w:b/>
                <w:bCs/>
                <w:color w:val="8128E7" w:themeColor="accent1"/>
              </w:rPr>
            </w:pPr>
            <w:r w:rsidRPr="008F7E0F">
              <w:rPr>
                <w:rStyle w:val="s1"/>
                <w:rFonts w:cs="Arial"/>
                <w:b/>
                <w:bCs/>
                <w:color w:val="8128E7" w:themeColor="accent1"/>
              </w:rPr>
              <w:t>Personal, Social and Emotional Development</w:t>
            </w:r>
          </w:p>
        </w:tc>
        <w:tc>
          <w:tcPr>
            <w:tcW w:w="2268" w:type="dxa"/>
            <w:vAlign w:val="center"/>
          </w:tcPr>
          <w:p w14:paraId="73A080DF" w14:textId="77777777" w:rsidR="00F03F06" w:rsidRPr="008F7E0F" w:rsidRDefault="00F03F06">
            <w:pPr>
              <w:spacing w:before="60" w:after="60"/>
              <w:jc w:val="center"/>
              <w:rPr>
                <w:rStyle w:val="s1"/>
                <w:rFonts w:cs="Arial"/>
                <w:b/>
                <w:bCs/>
                <w:color w:val="8128E7" w:themeColor="accent1"/>
              </w:rPr>
            </w:pPr>
            <w:r w:rsidRPr="008F7E0F">
              <w:rPr>
                <w:rStyle w:val="s1"/>
                <w:rFonts w:cs="Arial"/>
                <w:b/>
                <w:bCs/>
                <w:color w:val="8128E7" w:themeColor="accent1"/>
              </w:rPr>
              <w:t>Physical Development</w:t>
            </w:r>
          </w:p>
        </w:tc>
        <w:tc>
          <w:tcPr>
            <w:tcW w:w="2126" w:type="dxa"/>
            <w:vAlign w:val="center"/>
          </w:tcPr>
          <w:p w14:paraId="6F7CDD5A" w14:textId="77777777" w:rsidR="00F03F06" w:rsidRPr="008F7E0F" w:rsidRDefault="00F03F06">
            <w:pPr>
              <w:spacing w:before="60" w:after="60"/>
              <w:jc w:val="center"/>
              <w:rPr>
                <w:rStyle w:val="s1"/>
                <w:rFonts w:cs="Arial"/>
                <w:b/>
                <w:bCs/>
                <w:color w:val="8128E7" w:themeColor="accent1"/>
              </w:rPr>
            </w:pPr>
            <w:r w:rsidRPr="008F7E0F">
              <w:rPr>
                <w:rStyle w:val="s1"/>
                <w:rFonts w:cs="Arial"/>
                <w:b/>
                <w:bCs/>
                <w:color w:val="8128E7" w:themeColor="accent1"/>
              </w:rPr>
              <w:t>Understanding the World</w:t>
            </w:r>
          </w:p>
        </w:tc>
      </w:tr>
      <w:tr w:rsidR="008F7E0F" w:rsidRPr="008F7E0F" w14:paraId="302210FD" w14:textId="77777777" w:rsidTr="08AD640B">
        <w:tc>
          <w:tcPr>
            <w:tcW w:w="1985" w:type="dxa"/>
            <w:vMerge w:val="restart"/>
          </w:tcPr>
          <w:p w14:paraId="78BD1019" w14:textId="77777777" w:rsidR="00F03F06" w:rsidRPr="000473DD" w:rsidRDefault="00F03F06">
            <w:pPr>
              <w:spacing w:before="60" w:after="60"/>
              <w:rPr>
                <w:rFonts w:ascii="Arial" w:hAnsi="Arial" w:cs="Arial"/>
                <w:b/>
                <w:bCs/>
                <w:color w:val="8128E7" w:themeColor="accent1"/>
              </w:rPr>
            </w:pPr>
            <w:r w:rsidRPr="000473DD">
              <w:rPr>
                <w:rStyle w:val="s1"/>
                <w:rFonts w:cs="Arial"/>
                <w:b/>
                <w:bCs/>
                <w:color w:val="8128E7" w:themeColor="accent1"/>
              </w:rPr>
              <w:t>Possible trips, visitors and events:</w:t>
            </w:r>
          </w:p>
          <w:p w14:paraId="081F89D1" w14:textId="77777777" w:rsidR="00F03F06" w:rsidRPr="00EE1CA0" w:rsidRDefault="00F03F06">
            <w:pPr>
              <w:spacing w:before="60" w:after="60"/>
              <w:rPr>
                <w:rStyle w:val="s1"/>
                <w:rFonts w:cs="Arial"/>
                <w:i/>
                <w:iCs/>
                <w:color w:val="8128E7" w:themeColor="accent1"/>
                <w:sz w:val="20"/>
                <w:szCs w:val="20"/>
              </w:rPr>
            </w:pPr>
            <w:r w:rsidRPr="00EE1CA0">
              <w:rPr>
                <w:rStyle w:val="s1"/>
                <w:rFonts w:cs="Arial"/>
                <w:i/>
                <w:iCs/>
                <w:color w:val="8128E7" w:themeColor="accent1"/>
                <w:sz w:val="20"/>
                <w:szCs w:val="20"/>
              </w:rPr>
              <w:t>This area is for you to note possible trips, visitors and events to enhance learning towards the learning statements.</w:t>
            </w:r>
          </w:p>
          <w:p w14:paraId="3CF6DEC8" w14:textId="77777777" w:rsidR="00F03F06" w:rsidRPr="008F7E0F" w:rsidRDefault="00F03F06">
            <w:pPr>
              <w:spacing w:before="60" w:after="60"/>
              <w:rPr>
                <w:rFonts w:ascii="Arial" w:hAnsi="Arial" w:cs="Arial"/>
                <w:b/>
                <w:bCs/>
                <w:color w:val="000000" w:themeColor="text1"/>
              </w:rPr>
            </w:pPr>
          </w:p>
          <w:p w14:paraId="65CD7FE9"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For example:</w:t>
            </w:r>
          </w:p>
          <w:p w14:paraId="17B10502" w14:textId="0B067B3A"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Visits from family members to talk about items that are meaningful to the family, e.g. cultural clothes, objects relating to spiritual beliefs, old family objects</w:t>
            </w:r>
            <w:r w:rsidR="00011D4E">
              <w:rPr>
                <w:rStyle w:val="s1"/>
                <w:rFonts w:cs="Arial"/>
                <w:color w:val="000000" w:themeColor="text1"/>
                <w:sz w:val="18"/>
                <w:szCs w:val="18"/>
              </w:rPr>
              <w:t>.</w:t>
            </w:r>
          </w:p>
          <w:p w14:paraId="7D19DEC3" w14:textId="77777777" w:rsidR="00F03F06" w:rsidRPr="008F7E0F" w:rsidRDefault="00F03F06">
            <w:pPr>
              <w:spacing w:before="60" w:after="60"/>
              <w:rPr>
                <w:rFonts w:ascii="Arial" w:hAnsi="Arial" w:cs="Arial"/>
                <w:b/>
                <w:bCs/>
                <w:color w:val="000000" w:themeColor="text1"/>
              </w:rPr>
            </w:pPr>
          </w:p>
        </w:tc>
        <w:tc>
          <w:tcPr>
            <w:tcW w:w="13750" w:type="dxa"/>
            <w:gridSpan w:val="6"/>
          </w:tcPr>
          <w:p w14:paraId="6483D227" w14:textId="77777777" w:rsidR="00F03F06" w:rsidRPr="000914D2" w:rsidRDefault="00F03F06">
            <w:pPr>
              <w:spacing w:before="60" w:after="60"/>
              <w:rPr>
                <w:rFonts w:ascii="Arial" w:hAnsi="Arial" w:cs="Arial"/>
                <w:b/>
                <w:bCs/>
                <w:color w:val="000000" w:themeColor="text1"/>
              </w:rPr>
            </w:pPr>
            <w:r w:rsidRPr="000914D2">
              <w:rPr>
                <w:rStyle w:val="s1"/>
                <w:rFonts w:cs="Arial"/>
                <w:b/>
                <w:bCs/>
                <w:color w:val="8128E7" w:themeColor="accent1"/>
              </w:rPr>
              <w:t>Opportunities and learning statements with close links to the theme</w:t>
            </w:r>
          </w:p>
        </w:tc>
      </w:tr>
      <w:tr w:rsidR="008F7E0F" w:rsidRPr="008F7E0F" w14:paraId="276E2C95" w14:textId="77777777" w:rsidTr="08AD640B">
        <w:trPr>
          <w:trHeight w:val="1134"/>
        </w:trPr>
        <w:tc>
          <w:tcPr>
            <w:tcW w:w="1985" w:type="dxa"/>
            <w:vMerge/>
          </w:tcPr>
          <w:p w14:paraId="25F28630" w14:textId="77777777" w:rsidR="00F03F06" w:rsidRPr="008F7E0F" w:rsidRDefault="00F03F06">
            <w:pPr>
              <w:spacing w:before="60" w:after="60"/>
              <w:rPr>
                <w:rStyle w:val="s1"/>
                <w:rFonts w:cs="Arial"/>
                <w:color w:val="000000" w:themeColor="text1"/>
              </w:rPr>
            </w:pPr>
          </w:p>
        </w:tc>
        <w:tc>
          <w:tcPr>
            <w:tcW w:w="2552" w:type="dxa"/>
          </w:tcPr>
          <w:p w14:paraId="6412B5D4" w14:textId="17456883"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Use language to meet and greet (1CLc.01, 1CLc.06)</w:t>
            </w:r>
          </w:p>
          <w:p w14:paraId="3CD6706A"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Use language to describe own movements (1CLc.03, 1CLc.06)</w:t>
            </w:r>
          </w:p>
          <w:p w14:paraId="09A369A7"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Talk about what makes them happy (1CLc.02, 1CLc.18)</w:t>
            </w:r>
          </w:p>
          <w:p w14:paraId="5D18E8A8"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Use vocabulary for senses and related body parts (1CLc.14, 1CLc.15)</w:t>
            </w:r>
          </w:p>
          <w:p w14:paraId="1FA26FB1"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Listen to text about senses:</w:t>
            </w:r>
          </w:p>
          <w:p w14:paraId="35A39A0A"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relate text to own body parts (1CLc.27)</w:t>
            </w:r>
          </w:p>
          <w:p w14:paraId="60594913"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relate images to words in the text (1CLc.25, 1CLc.29)</w:t>
            </w:r>
          </w:p>
          <w:p w14:paraId="5C5536C4"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Respond to instructions and questions relating to their body parts and senses (1CLc.07, 1CLc.16)</w:t>
            </w:r>
          </w:p>
          <w:p w14:paraId="4C22E760"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Identify sounds in the setting (1CLc.04, 1CLc.18)</w:t>
            </w:r>
          </w:p>
          <w:p w14:paraId="72133679"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Name feelings and relate them to body language (1CLc.10, 1CLc.17)</w:t>
            </w:r>
          </w:p>
          <w:p w14:paraId="661DAFAC" w14:textId="77777777" w:rsidR="00F03F06" w:rsidRPr="001563E0" w:rsidRDefault="00F03F06">
            <w:pPr>
              <w:spacing w:before="60" w:after="60"/>
              <w:rPr>
                <w:rStyle w:val="s1"/>
                <w:rFonts w:cs="Arial"/>
                <w:color w:val="000000" w:themeColor="text1"/>
                <w:sz w:val="18"/>
                <w:szCs w:val="18"/>
              </w:rPr>
            </w:pPr>
          </w:p>
          <w:p w14:paraId="6EE0477F" w14:textId="77777777" w:rsidR="00F03F06" w:rsidRDefault="00F03F06">
            <w:pPr>
              <w:spacing w:before="60" w:after="60"/>
              <w:rPr>
                <w:rStyle w:val="s1"/>
                <w:rFonts w:cs="Arial"/>
                <w:color w:val="000000" w:themeColor="text1"/>
                <w:sz w:val="18"/>
                <w:szCs w:val="18"/>
              </w:rPr>
            </w:pPr>
          </w:p>
          <w:p w14:paraId="0E8C8858" w14:textId="77777777" w:rsidR="00D80B77" w:rsidRDefault="00D80B77">
            <w:pPr>
              <w:spacing w:before="60" w:after="60"/>
              <w:rPr>
                <w:rStyle w:val="s1"/>
                <w:rFonts w:cs="Arial"/>
                <w:color w:val="000000" w:themeColor="text1"/>
                <w:sz w:val="18"/>
                <w:szCs w:val="18"/>
              </w:rPr>
            </w:pPr>
          </w:p>
          <w:p w14:paraId="7EC9DFAC" w14:textId="77777777" w:rsidR="00D80B77" w:rsidRDefault="00D80B77">
            <w:pPr>
              <w:spacing w:before="60" w:after="60"/>
              <w:rPr>
                <w:rStyle w:val="s1"/>
                <w:rFonts w:cs="Arial"/>
                <w:color w:val="000000" w:themeColor="text1"/>
                <w:sz w:val="18"/>
                <w:szCs w:val="18"/>
              </w:rPr>
            </w:pPr>
          </w:p>
          <w:p w14:paraId="39A1EA32" w14:textId="77777777" w:rsidR="00D80B77" w:rsidRPr="001563E0" w:rsidRDefault="00D80B77">
            <w:pPr>
              <w:spacing w:before="60" w:after="60"/>
              <w:rPr>
                <w:rStyle w:val="s1"/>
                <w:rFonts w:cs="Arial"/>
                <w:color w:val="000000" w:themeColor="text1"/>
                <w:sz w:val="18"/>
                <w:szCs w:val="18"/>
              </w:rPr>
            </w:pPr>
          </w:p>
        </w:tc>
        <w:tc>
          <w:tcPr>
            <w:tcW w:w="2268" w:type="dxa"/>
          </w:tcPr>
          <w:p w14:paraId="13A24EEB"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Join in with songs to introduce themselves (1CEm.08)</w:t>
            </w:r>
          </w:p>
          <w:p w14:paraId="54BA3D2D"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Create a representation of the setting (1CEa.07, 1CEa.08)</w:t>
            </w:r>
          </w:p>
          <w:p w14:paraId="07C9BCD8"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 xml:space="preserve">Create a </w:t>
            </w:r>
            <w:proofErr w:type="spellStart"/>
            <w:r w:rsidRPr="001563E0">
              <w:rPr>
                <w:rStyle w:val="s1"/>
                <w:rFonts w:cs="Arial"/>
                <w:color w:val="000000" w:themeColor="text1"/>
                <w:sz w:val="18"/>
                <w:szCs w:val="18"/>
              </w:rPr>
              <w:t>self portrait</w:t>
            </w:r>
            <w:proofErr w:type="spellEnd"/>
            <w:r w:rsidRPr="001563E0">
              <w:rPr>
                <w:rStyle w:val="s1"/>
                <w:rFonts w:cs="Arial"/>
                <w:color w:val="000000" w:themeColor="text1"/>
                <w:sz w:val="18"/>
                <w:szCs w:val="18"/>
              </w:rPr>
              <w:t xml:space="preserve"> (1CEa.06, 1CEa.07, 1CEa.08, 1CEm.02)</w:t>
            </w:r>
          </w:p>
          <w:p w14:paraId="615E679C"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Explore own and others’ clothing (1CEa.05, 1CEdr.05, 1CEdr.03)</w:t>
            </w:r>
          </w:p>
        </w:tc>
        <w:tc>
          <w:tcPr>
            <w:tcW w:w="2268" w:type="dxa"/>
          </w:tcPr>
          <w:p w14:paraId="7DB9ADE6"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Count body parts (1Mn.06)</w:t>
            </w:r>
          </w:p>
          <w:p w14:paraId="575155C7"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Represent numbers using fingers (1Mn.10)</w:t>
            </w:r>
          </w:p>
        </w:tc>
        <w:tc>
          <w:tcPr>
            <w:tcW w:w="2268" w:type="dxa"/>
          </w:tcPr>
          <w:p w14:paraId="66548BA2"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Share ideas during cooperative games (1PS.09)</w:t>
            </w:r>
          </w:p>
          <w:p w14:paraId="547DA59C"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 xml:space="preserve">Talk about own and others’ physical and </w:t>
            </w:r>
            <w:proofErr w:type="gramStart"/>
            <w:r w:rsidRPr="001563E0">
              <w:rPr>
                <w:rStyle w:val="s1"/>
                <w:rFonts w:cs="Arial"/>
                <w:color w:val="000000" w:themeColor="text1"/>
                <w:sz w:val="18"/>
                <w:szCs w:val="18"/>
              </w:rPr>
              <w:t>emotional feelings</w:t>
            </w:r>
            <w:proofErr w:type="gramEnd"/>
            <w:r w:rsidRPr="001563E0">
              <w:rPr>
                <w:rStyle w:val="s1"/>
                <w:rFonts w:cs="Arial"/>
                <w:color w:val="000000" w:themeColor="text1"/>
                <w:sz w:val="18"/>
                <w:szCs w:val="18"/>
              </w:rPr>
              <w:t xml:space="preserve"> (1PS.17, 1PS.18, 1PS.24)</w:t>
            </w:r>
          </w:p>
          <w:p w14:paraId="734730C1"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Consider others during play (1PS.10, 1PS.19, 1PS.20, 1PS.29)</w:t>
            </w:r>
          </w:p>
          <w:p w14:paraId="0D264936"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Talk about and demonstrate self-care (1PS.05, 1PS.22, 1PS.25, 1PS.26, 1PS.27, 1PS.28)</w:t>
            </w:r>
          </w:p>
          <w:p w14:paraId="10D36214" w14:textId="77777777" w:rsidR="00F03F06" w:rsidRPr="001563E0" w:rsidRDefault="00F03F06">
            <w:pPr>
              <w:spacing w:before="60" w:after="60"/>
              <w:rPr>
                <w:rStyle w:val="s1"/>
                <w:rFonts w:cs="Arial"/>
                <w:color w:val="000000" w:themeColor="text1"/>
                <w:sz w:val="18"/>
                <w:szCs w:val="18"/>
              </w:rPr>
            </w:pPr>
          </w:p>
        </w:tc>
        <w:tc>
          <w:tcPr>
            <w:tcW w:w="2268" w:type="dxa"/>
          </w:tcPr>
          <w:p w14:paraId="18665B5B"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Move around the setting safely (1PD.02)</w:t>
            </w:r>
          </w:p>
          <w:p w14:paraId="29CB6D7A"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Play cooperative games involving fine and gross motor skills (1PD.07 1PD.12)</w:t>
            </w:r>
          </w:p>
          <w:p w14:paraId="7C33BCBB"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Move using different body parts (1PD.08, 1PD.10)</w:t>
            </w:r>
          </w:p>
          <w:p w14:paraId="67DC42D9" w14:textId="77777777" w:rsidR="00F03F06" w:rsidRPr="001563E0" w:rsidRDefault="00F03F06">
            <w:pPr>
              <w:spacing w:before="60" w:after="60"/>
              <w:rPr>
                <w:rStyle w:val="s1"/>
                <w:rFonts w:cs="Arial"/>
                <w:color w:val="000000" w:themeColor="text1"/>
                <w:sz w:val="18"/>
                <w:szCs w:val="18"/>
              </w:rPr>
            </w:pPr>
          </w:p>
        </w:tc>
        <w:tc>
          <w:tcPr>
            <w:tcW w:w="2126" w:type="dxa"/>
          </w:tcPr>
          <w:p w14:paraId="07FD74D9"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Talk about the setting (1UWp.07)</w:t>
            </w:r>
          </w:p>
          <w:p w14:paraId="21785F88"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Keep the setting tidy (1UWp.10)</w:t>
            </w:r>
          </w:p>
          <w:p w14:paraId="21F5AED0"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Identify body parts (1Uws.04)</w:t>
            </w:r>
          </w:p>
          <w:p w14:paraId="69402333"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Compare self with baby photo (1UWs.05, 1UWp.05)</w:t>
            </w:r>
          </w:p>
          <w:p w14:paraId="5C9339DC"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Begin height chart to continue across the year (1UWs.05, 1UWp.05)</w:t>
            </w:r>
          </w:p>
          <w:p w14:paraId="171FA110"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Talk about the weather and how it impacts them (1UWs.14, 1UWs.15)</w:t>
            </w:r>
          </w:p>
          <w:p w14:paraId="3372AB1F"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Talk about own family (1UWp.01, 1UWp.02, 1UWp.03)</w:t>
            </w:r>
          </w:p>
          <w:p w14:paraId="511B829A" w14:textId="77777777" w:rsidR="00F03F06" w:rsidRPr="001563E0" w:rsidRDefault="00F03F06">
            <w:pPr>
              <w:spacing w:before="60" w:after="60"/>
              <w:rPr>
                <w:rStyle w:val="s1"/>
                <w:rFonts w:cs="Arial"/>
                <w:color w:val="000000" w:themeColor="text1"/>
                <w:sz w:val="18"/>
                <w:szCs w:val="18"/>
              </w:rPr>
            </w:pPr>
            <w:r w:rsidRPr="001563E0">
              <w:rPr>
                <w:rStyle w:val="s1"/>
                <w:rFonts w:cs="Arial"/>
                <w:color w:val="000000" w:themeColor="text1"/>
                <w:sz w:val="18"/>
                <w:szCs w:val="18"/>
              </w:rPr>
              <w:t xml:space="preserve">Talk about family objects that relate to the past (1UWp.03, 1UWp.06)     </w:t>
            </w:r>
          </w:p>
        </w:tc>
      </w:tr>
      <w:tr w:rsidR="008F7E0F" w:rsidRPr="008F7E0F" w14:paraId="011A806A" w14:textId="77777777" w:rsidTr="08AD640B">
        <w:tc>
          <w:tcPr>
            <w:tcW w:w="1985" w:type="dxa"/>
            <w:vMerge/>
          </w:tcPr>
          <w:p w14:paraId="48B1136A" w14:textId="77777777" w:rsidR="00F03F06" w:rsidRPr="008F7E0F" w:rsidRDefault="00F03F06">
            <w:pPr>
              <w:spacing w:before="60" w:after="60"/>
              <w:ind w:firstLine="31"/>
              <w:rPr>
                <w:rStyle w:val="s1"/>
                <w:rFonts w:cs="Arial"/>
                <w:b/>
                <w:bCs/>
                <w:color w:val="000000" w:themeColor="text1"/>
              </w:rPr>
            </w:pPr>
          </w:p>
        </w:tc>
        <w:tc>
          <w:tcPr>
            <w:tcW w:w="13750" w:type="dxa"/>
            <w:gridSpan w:val="6"/>
          </w:tcPr>
          <w:p w14:paraId="4C42A7B1" w14:textId="77777777" w:rsidR="00F03F06" w:rsidRPr="00937FB1" w:rsidRDefault="00F03F06">
            <w:pPr>
              <w:spacing w:before="60" w:after="60"/>
              <w:rPr>
                <w:rFonts w:ascii="Arial" w:hAnsi="Arial" w:cs="Arial"/>
                <w:b/>
                <w:bCs/>
                <w:i/>
                <w:iCs/>
                <w:color w:val="8128E7" w:themeColor="accent1"/>
              </w:rPr>
            </w:pPr>
            <w:r w:rsidRPr="00937FB1">
              <w:rPr>
                <w:rStyle w:val="s1"/>
                <w:rFonts w:cs="Arial"/>
                <w:b/>
                <w:bCs/>
                <w:color w:val="8128E7" w:themeColor="accent1"/>
              </w:rPr>
              <w:t>Other opportunities and learning statements</w:t>
            </w:r>
          </w:p>
          <w:p w14:paraId="34281781" w14:textId="77777777" w:rsidR="00F03F06" w:rsidRPr="008F7E0F" w:rsidRDefault="00F03F06">
            <w:pPr>
              <w:spacing w:before="60" w:after="60"/>
              <w:rPr>
                <w:rFonts w:ascii="Arial" w:hAnsi="Arial" w:cs="Arial"/>
                <w:i/>
                <w:iCs/>
                <w:color w:val="000000" w:themeColor="text1"/>
              </w:rPr>
            </w:pPr>
            <w:r w:rsidRPr="00937FB1">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937FB1">
              <w:rPr>
                <w:rFonts w:ascii="Arial" w:hAnsi="Arial" w:cs="Arial"/>
                <w:i/>
                <w:iCs/>
                <w:color w:val="8128E7" w:themeColor="accent1"/>
                <w:sz w:val="18"/>
                <w:szCs w:val="18"/>
              </w:rPr>
              <w:t>all of</w:t>
            </w:r>
            <w:proofErr w:type="gramEnd"/>
            <w:r w:rsidRPr="00937FB1">
              <w:rPr>
                <w:rFonts w:ascii="Arial" w:hAnsi="Arial" w:cs="Arial"/>
                <w:i/>
                <w:iCs/>
                <w:color w:val="8128E7" w:themeColor="accent1"/>
                <w:sz w:val="18"/>
                <w:szCs w:val="18"/>
              </w:rPr>
              <w:t xml:space="preserve"> the curriculum learning statements are fully covered.</w:t>
            </w:r>
          </w:p>
        </w:tc>
      </w:tr>
      <w:tr w:rsidR="008F7E0F" w:rsidRPr="008F7E0F" w14:paraId="7B288B49" w14:textId="77777777" w:rsidTr="08AD640B">
        <w:tc>
          <w:tcPr>
            <w:tcW w:w="1985" w:type="dxa"/>
            <w:vMerge/>
          </w:tcPr>
          <w:p w14:paraId="70BD2019" w14:textId="77777777" w:rsidR="00F03F06" w:rsidRPr="008F7E0F" w:rsidRDefault="00F03F06">
            <w:pPr>
              <w:spacing w:before="60" w:after="60"/>
              <w:ind w:left="-111"/>
              <w:rPr>
                <w:rStyle w:val="s1"/>
                <w:rFonts w:cs="Arial"/>
                <w:b/>
                <w:bCs/>
                <w:color w:val="000000" w:themeColor="text1"/>
              </w:rPr>
            </w:pPr>
          </w:p>
        </w:tc>
        <w:tc>
          <w:tcPr>
            <w:tcW w:w="2552" w:type="dxa"/>
          </w:tcPr>
          <w:p w14:paraId="1FB22330" w14:textId="32D9C9F8" w:rsidR="00581A3D" w:rsidRPr="00D80B77" w:rsidRDefault="00581A3D">
            <w:pPr>
              <w:spacing w:before="60" w:after="60"/>
              <w:rPr>
                <w:rStyle w:val="s1"/>
                <w:rFonts w:cs="Arial"/>
                <w:b/>
                <w:bCs/>
                <w:color w:val="000000" w:themeColor="text1"/>
                <w:sz w:val="18"/>
                <w:szCs w:val="18"/>
              </w:rPr>
            </w:pPr>
            <w:r>
              <w:rPr>
                <w:rStyle w:val="s1"/>
                <w:rFonts w:cs="Arial"/>
                <w:b/>
                <w:bCs/>
                <w:color w:val="000000" w:themeColor="text1"/>
                <w:sz w:val="18"/>
                <w:szCs w:val="18"/>
              </w:rPr>
              <w:t>Communication and Language</w:t>
            </w:r>
          </w:p>
          <w:p w14:paraId="228544C3" w14:textId="20A9731F" w:rsidR="00F03F06" w:rsidRPr="00937FB1" w:rsidRDefault="00F03F06">
            <w:pPr>
              <w:spacing w:before="60" w:after="60"/>
              <w:rPr>
                <w:rStyle w:val="s1"/>
                <w:rFonts w:cs="Arial"/>
                <w:color w:val="000000" w:themeColor="text1"/>
                <w:sz w:val="18"/>
                <w:szCs w:val="18"/>
              </w:rPr>
            </w:pPr>
            <w:r w:rsidRPr="00937FB1">
              <w:rPr>
                <w:rStyle w:val="s1"/>
                <w:rFonts w:cs="Arial"/>
                <w:color w:val="000000" w:themeColor="text1"/>
                <w:sz w:val="18"/>
                <w:szCs w:val="18"/>
              </w:rPr>
              <w:t>Respond to questions about objects, including using vocabulary related to size and colour (1CLc.08, 1CLc.18)</w:t>
            </w:r>
          </w:p>
          <w:p w14:paraId="6DABBE96" w14:textId="77777777" w:rsidR="00F03F06" w:rsidRPr="00937FB1" w:rsidRDefault="00F03F06">
            <w:pPr>
              <w:spacing w:before="60" w:after="60"/>
              <w:rPr>
                <w:rStyle w:val="s1"/>
                <w:rFonts w:cs="Arial"/>
                <w:color w:val="000000" w:themeColor="text1"/>
                <w:sz w:val="18"/>
                <w:szCs w:val="18"/>
              </w:rPr>
            </w:pPr>
            <w:r w:rsidRPr="00937FB1">
              <w:rPr>
                <w:rStyle w:val="s1"/>
                <w:rFonts w:cs="Arial"/>
                <w:color w:val="000000" w:themeColor="text1"/>
                <w:sz w:val="18"/>
                <w:szCs w:val="18"/>
              </w:rPr>
              <w:t xml:space="preserve">Listen and respond to texts (1CLc.05, 1CLc.06, 1CLc.11, 1CLc.22) </w:t>
            </w:r>
          </w:p>
          <w:p w14:paraId="70BB60D9" w14:textId="77777777" w:rsidR="00F03F06" w:rsidRPr="00937FB1" w:rsidRDefault="00F03F06">
            <w:pPr>
              <w:spacing w:before="60" w:after="60"/>
              <w:rPr>
                <w:rStyle w:val="s1"/>
                <w:rFonts w:cs="Arial"/>
                <w:color w:val="000000" w:themeColor="text1"/>
                <w:sz w:val="18"/>
                <w:szCs w:val="18"/>
              </w:rPr>
            </w:pPr>
            <w:r w:rsidRPr="00937FB1">
              <w:rPr>
                <w:rStyle w:val="s1"/>
                <w:rFonts w:cs="Arial"/>
                <w:color w:val="000000" w:themeColor="text1"/>
                <w:sz w:val="18"/>
                <w:szCs w:val="18"/>
              </w:rPr>
              <w:t>Follow instructions (1CLc.07)</w:t>
            </w:r>
          </w:p>
          <w:p w14:paraId="5F7F5573" w14:textId="77777777" w:rsidR="00F03F06" w:rsidRPr="00937FB1" w:rsidRDefault="00F03F06">
            <w:pPr>
              <w:spacing w:before="60" w:after="60"/>
              <w:rPr>
                <w:rStyle w:val="s1"/>
                <w:rFonts w:cs="Arial"/>
                <w:color w:val="000000" w:themeColor="text1"/>
                <w:sz w:val="18"/>
                <w:szCs w:val="18"/>
              </w:rPr>
            </w:pPr>
            <w:r w:rsidRPr="00937FB1">
              <w:rPr>
                <w:rStyle w:val="s1"/>
                <w:rFonts w:cs="Arial"/>
                <w:color w:val="000000" w:themeColor="text1"/>
                <w:sz w:val="18"/>
                <w:szCs w:val="18"/>
              </w:rPr>
              <w:t>Listen and respond in conversations, including using simple statements and questions (1CLc.02, 1CLc.16)</w:t>
            </w:r>
          </w:p>
          <w:p w14:paraId="32FDF6EB" w14:textId="77777777" w:rsidR="00F03F06" w:rsidRPr="00937FB1" w:rsidRDefault="00F03F06">
            <w:pPr>
              <w:spacing w:before="60" w:after="60"/>
              <w:rPr>
                <w:rStyle w:val="s1"/>
                <w:rFonts w:cs="Arial"/>
                <w:color w:val="000000" w:themeColor="text1"/>
                <w:sz w:val="18"/>
                <w:szCs w:val="18"/>
              </w:rPr>
            </w:pPr>
            <w:r w:rsidRPr="00937FB1">
              <w:rPr>
                <w:rStyle w:val="s1"/>
                <w:rFonts w:cs="Arial"/>
                <w:color w:val="000000" w:themeColor="text1"/>
                <w:sz w:val="18"/>
                <w:szCs w:val="18"/>
              </w:rPr>
              <w:t>Speak text for an adult to scribe (1CLc.37)</w:t>
            </w:r>
          </w:p>
          <w:p w14:paraId="53F65C8D" w14:textId="77777777" w:rsidR="00F03F06" w:rsidRDefault="00F03F06">
            <w:pPr>
              <w:spacing w:before="60" w:after="60"/>
              <w:rPr>
                <w:rStyle w:val="s1"/>
                <w:rFonts w:cs="Arial"/>
                <w:color w:val="000000" w:themeColor="text1"/>
                <w:sz w:val="18"/>
                <w:szCs w:val="18"/>
              </w:rPr>
            </w:pPr>
            <w:r w:rsidRPr="00937FB1">
              <w:rPr>
                <w:rStyle w:val="s1"/>
                <w:rFonts w:cs="Arial"/>
                <w:color w:val="000000" w:themeColor="text1"/>
                <w:sz w:val="18"/>
                <w:szCs w:val="18"/>
              </w:rPr>
              <w:t>Engage with books independently (1CLc.23)</w:t>
            </w:r>
          </w:p>
          <w:p w14:paraId="198576CB" w14:textId="77777777" w:rsidR="00581A3D" w:rsidRDefault="00581A3D">
            <w:pPr>
              <w:spacing w:before="60" w:after="60"/>
              <w:rPr>
                <w:rStyle w:val="s1"/>
                <w:rFonts w:cs="Arial"/>
                <w:color w:val="000000" w:themeColor="text1"/>
                <w:sz w:val="18"/>
                <w:szCs w:val="18"/>
              </w:rPr>
            </w:pPr>
          </w:p>
          <w:p w14:paraId="233CE5ED" w14:textId="77777777" w:rsidR="00581A3D" w:rsidRDefault="00581A3D" w:rsidP="00581A3D">
            <w:pPr>
              <w:spacing w:before="60" w:after="60"/>
              <w:rPr>
                <w:rStyle w:val="s1"/>
                <w:rFonts w:cs="Arial"/>
                <w:b/>
                <w:bCs/>
                <w:color w:val="000000" w:themeColor="text1"/>
                <w:sz w:val="18"/>
                <w:szCs w:val="18"/>
              </w:rPr>
            </w:pPr>
            <w:r>
              <w:rPr>
                <w:rStyle w:val="s1"/>
                <w:rFonts w:cs="Arial"/>
                <w:b/>
                <w:bCs/>
                <w:color w:val="000000" w:themeColor="text1"/>
                <w:sz w:val="18"/>
                <w:szCs w:val="18"/>
              </w:rPr>
              <w:t>Literacy</w:t>
            </w:r>
          </w:p>
          <w:p w14:paraId="3C2E8B5B" w14:textId="724FFDF4" w:rsidR="0081100E" w:rsidRDefault="00581A3D" w:rsidP="00581A3D">
            <w:pPr>
              <w:spacing w:before="60" w:after="60"/>
              <w:rPr>
                <w:rStyle w:val="s1"/>
                <w:rFonts w:cs="Arial"/>
                <w:color w:val="000000" w:themeColor="text1"/>
                <w:sz w:val="18"/>
                <w:szCs w:val="18"/>
              </w:rPr>
            </w:pPr>
            <w:r w:rsidRPr="00111ED5">
              <w:rPr>
                <w:rStyle w:val="s1"/>
                <w:rFonts w:cs="Arial"/>
                <w:i/>
                <w:iCs/>
                <w:color w:val="000000" w:themeColor="text1"/>
                <w:sz w:val="18"/>
                <w:szCs w:val="18"/>
              </w:rPr>
              <w:t>Cambridge Phonics and Handwriting</w:t>
            </w:r>
            <w:r>
              <w:rPr>
                <w:rStyle w:val="s1"/>
                <w:rFonts w:cs="Arial"/>
                <w:color w:val="000000" w:themeColor="text1"/>
                <w:sz w:val="18"/>
                <w:szCs w:val="18"/>
              </w:rPr>
              <w:t xml:space="preserve"> Step 1, Unit</w:t>
            </w:r>
            <w:r w:rsidR="00DE1783">
              <w:rPr>
                <w:rStyle w:val="s1"/>
                <w:rFonts w:cs="Arial"/>
                <w:color w:val="000000" w:themeColor="text1"/>
                <w:sz w:val="18"/>
                <w:szCs w:val="18"/>
              </w:rPr>
              <w:t>s</w:t>
            </w:r>
            <w:r>
              <w:rPr>
                <w:rStyle w:val="s1"/>
                <w:rFonts w:cs="Arial"/>
                <w:color w:val="000000" w:themeColor="text1"/>
                <w:sz w:val="18"/>
                <w:szCs w:val="18"/>
              </w:rPr>
              <w:t xml:space="preserve"> 1</w:t>
            </w:r>
            <w:r w:rsidR="0081100E">
              <w:rPr>
                <w:rStyle w:val="s1"/>
                <w:rFonts w:cs="Arial"/>
                <w:color w:val="000000" w:themeColor="text1"/>
                <w:sz w:val="18"/>
                <w:szCs w:val="18"/>
              </w:rPr>
              <w:t>.1</w:t>
            </w:r>
            <w:r w:rsidR="002E318D">
              <w:rPr>
                <w:rStyle w:val="s1"/>
                <w:rFonts w:cs="Arial"/>
                <w:color w:val="000000" w:themeColor="text1"/>
                <w:sz w:val="18"/>
                <w:szCs w:val="18"/>
              </w:rPr>
              <w:t xml:space="preserve"> to </w:t>
            </w:r>
            <w:r w:rsidR="0081100E">
              <w:rPr>
                <w:rStyle w:val="s1"/>
                <w:rFonts w:cs="Arial"/>
                <w:color w:val="000000" w:themeColor="text1"/>
                <w:sz w:val="18"/>
                <w:szCs w:val="18"/>
              </w:rPr>
              <w:t>1.5</w:t>
            </w:r>
          </w:p>
          <w:p w14:paraId="5FEF807C" w14:textId="77777777" w:rsidR="00C3292F" w:rsidRPr="00C3292F" w:rsidRDefault="00AD617C" w:rsidP="00790529">
            <w:pPr>
              <w:pStyle w:val="Heading2"/>
              <w:rPr>
                <w:rStyle w:val="s1"/>
                <w:b w:val="0"/>
                <w:bCs w:val="0"/>
                <w:color w:val="auto"/>
                <w:sz w:val="18"/>
                <w:szCs w:val="18"/>
              </w:rPr>
            </w:pPr>
            <w:r w:rsidRPr="00C3292F">
              <w:rPr>
                <w:rStyle w:val="s1"/>
                <w:b w:val="0"/>
                <w:bCs w:val="0"/>
                <w:color w:val="auto"/>
                <w:sz w:val="18"/>
                <w:szCs w:val="18"/>
              </w:rPr>
              <w:t>L</w:t>
            </w:r>
            <w:r w:rsidR="009B34D7" w:rsidRPr="00C3292F">
              <w:rPr>
                <w:rStyle w:val="s1"/>
                <w:b w:val="0"/>
                <w:bCs w:val="0"/>
                <w:color w:val="auto"/>
                <w:sz w:val="18"/>
                <w:szCs w:val="18"/>
              </w:rPr>
              <w:t>isten to and join in with rhyme</w:t>
            </w:r>
            <w:r w:rsidR="00432DC0" w:rsidRPr="00C3292F">
              <w:rPr>
                <w:rStyle w:val="s1"/>
                <w:b w:val="0"/>
                <w:bCs w:val="0"/>
                <w:color w:val="auto"/>
                <w:sz w:val="18"/>
                <w:szCs w:val="18"/>
              </w:rPr>
              <w:t>s</w:t>
            </w:r>
            <w:r w:rsidR="00C3292F" w:rsidRPr="00C3292F">
              <w:rPr>
                <w:rStyle w:val="s1"/>
                <w:b w:val="0"/>
                <w:bCs w:val="0"/>
                <w:color w:val="auto"/>
                <w:sz w:val="18"/>
                <w:szCs w:val="18"/>
              </w:rPr>
              <w:t xml:space="preserve">; identify spoken words that rhyme (1CLI.01, 1CLI.07) </w:t>
            </w:r>
          </w:p>
          <w:p w14:paraId="2A1EA2D0" w14:textId="4BB45361" w:rsidR="00290B04" w:rsidRPr="00C3292F" w:rsidRDefault="004B2AFF" w:rsidP="00790529">
            <w:pPr>
              <w:pStyle w:val="Heading2"/>
              <w:rPr>
                <w:rStyle w:val="s1"/>
                <w:rFonts w:cs="Arial"/>
                <w:color w:val="auto"/>
                <w:sz w:val="18"/>
                <w:szCs w:val="18"/>
              </w:rPr>
            </w:pPr>
            <w:r>
              <w:rPr>
                <w:rStyle w:val="s1"/>
                <w:b w:val="0"/>
                <w:bCs w:val="0"/>
                <w:color w:val="auto"/>
                <w:sz w:val="18"/>
                <w:szCs w:val="18"/>
              </w:rPr>
              <w:t xml:space="preserve">Identify </w:t>
            </w:r>
            <w:r w:rsidR="00EE18AC">
              <w:rPr>
                <w:rStyle w:val="s1"/>
                <w:b w:val="0"/>
                <w:bCs w:val="0"/>
                <w:color w:val="auto"/>
                <w:sz w:val="18"/>
                <w:szCs w:val="18"/>
              </w:rPr>
              <w:t xml:space="preserve">the </w:t>
            </w:r>
            <w:r w:rsidR="003C10D8">
              <w:rPr>
                <w:rStyle w:val="s1"/>
                <w:b w:val="0"/>
                <w:bCs w:val="0"/>
                <w:color w:val="auto"/>
                <w:sz w:val="18"/>
                <w:szCs w:val="18"/>
              </w:rPr>
              <w:t xml:space="preserve">separate </w:t>
            </w:r>
            <w:r w:rsidR="7BEC84B6" w:rsidRPr="00B2431A">
              <w:rPr>
                <w:rStyle w:val="s1"/>
                <w:b w:val="0"/>
                <w:bCs w:val="0"/>
                <w:color w:val="auto"/>
                <w:sz w:val="18"/>
                <w:szCs w:val="18"/>
              </w:rPr>
              <w:t>words</w:t>
            </w:r>
            <w:r w:rsidR="00984FCF">
              <w:rPr>
                <w:rStyle w:val="s1"/>
                <w:b w:val="0"/>
                <w:bCs w:val="0"/>
                <w:color w:val="auto"/>
                <w:sz w:val="18"/>
                <w:szCs w:val="18"/>
              </w:rPr>
              <w:t xml:space="preserve"> in</w:t>
            </w:r>
            <w:r w:rsidR="7BEC84B6" w:rsidRPr="00B2431A">
              <w:rPr>
                <w:rStyle w:val="s1"/>
                <w:b w:val="0"/>
                <w:bCs w:val="0"/>
                <w:color w:val="auto"/>
                <w:sz w:val="18"/>
                <w:szCs w:val="18"/>
              </w:rPr>
              <w:t xml:space="preserve"> a</w:t>
            </w:r>
            <w:r w:rsidR="00117E7B">
              <w:rPr>
                <w:rStyle w:val="s1"/>
                <w:b w:val="0"/>
                <w:bCs w:val="0"/>
                <w:color w:val="auto"/>
                <w:sz w:val="18"/>
                <w:szCs w:val="18"/>
              </w:rPr>
              <w:t xml:space="preserve"> spoken</w:t>
            </w:r>
            <w:r w:rsidR="7BEC84B6" w:rsidRPr="00B2431A">
              <w:rPr>
                <w:rStyle w:val="s1"/>
                <w:b w:val="0"/>
                <w:bCs w:val="0"/>
                <w:color w:val="auto"/>
                <w:sz w:val="18"/>
                <w:szCs w:val="18"/>
              </w:rPr>
              <w:t xml:space="preserve"> rhyme </w:t>
            </w:r>
            <w:r w:rsidR="1527ED6B" w:rsidRPr="00B2431A">
              <w:rPr>
                <w:rStyle w:val="s1"/>
                <w:b w:val="0"/>
                <w:bCs w:val="0"/>
                <w:color w:val="auto"/>
                <w:sz w:val="18"/>
                <w:szCs w:val="18"/>
              </w:rPr>
              <w:t>(1CLI.02)</w:t>
            </w:r>
            <w:r w:rsidR="7BEC84B6" w:rsidRPr="00B2431A">
              <w:rPr>
                <w:rStyle w:val="s1"/>
                <w:b w:val="0"/>
                <w:bCs w:val="0"/>
                <w:color w:val="auto"/>
                <w:sz w:val="18"/>
                <w:szCs w:val="18"/>
              </w:rPr>
              <w:t xml:space="preserve"> </w:t>
            </w:r>
          </w:p>
          <w:p w14:paraId="7C9E3274" w14:textId="168F1DFC" w:rsidR="006E427D" w:rsidRDefault="0075392D" w:rsidP="00790529">
            <w:pPr>
              <w:pStyle w:val="Heading2"/>
              <w:rPr>
                <w:rStyle w:val="s1"/>
                <w:b w:val="0"/>
                <w:color w:val="auto"/>
                <w:sz w:val="18"/>
                <w:szCs w:val="18"/>
              </w:rPr>
            </w:pPr>
            <w:r w:rsidRPr="00B2431A">
              <w:rPr>
                <w:rStyle w:val="s1"/>
                <w:b w:val="0"/>
                <w:color w:val="auto"/>
                <w:sz w:val="18"/>
                <w:szCs w:val="18"/>
              </w:rPr>
              <w:t>I</w:t>
            </w:r>
            <w:r w:rsidR="00D3583B" w:rsidRPr="00B2431A">
              <w:rPr>
                <w:rStyle w:val="s1"/>
                <w:b w:val="0"/>
                <w:color w:val="auto"/>
                <w:sz w:val="18"/>
                <w:szCs w:val="18"/>
              </w:rPr>
              <w:t>dentify</w:t>
            </w:r>
            <w:r w:rsidR="002E56E4">
              <w:rPr>
                <w:rStyle w:val="s1"/>
                <w:b w:val="0"/>
                <w:color w:val="auto"/>
                <w:sz w:val="18"/>
                <w:szCs w:val="18"/>
              </w:rPr>
              <w:t xml:space="preserve"> and say</w:t>
            </w:r>
            <w:r w:rsidRPr="00B2431A">
              <w:rPr>
                <w:rStyle w:val="s1"/>
                <w:b w:val="0"/>
                <w:color w:val="auto"/>
                <w:sz w:val="18"/>
                <w:szCs w:val="18"/>
              </w:rPr>
              <w:t xml:space="preserve"> </w:t>
            </w:r>
            <w:r w:rsidR="0020359F">
              <w:rPr>
                <w:rStyle w:val="s1"/>
                <w:b w:val="0"/>
                <w:color w:val="auto"/>
                <w:sz w:val="18"/>
                <w:szCs w:val="18"/>
              </w:rPr>
              <w:t xml:space="preserve">familiar classroom </w:t>
            </w:r>
            <w:r w:rsidRPr="00B2431A">
              <w:rPr>
                <w:rStyle w:val="s1"/>
                <w:b w:val="0"/>
                <w:color w:val="auto"/>
                <w:sz w:val="18"/>
                <w:szCs w:val="18"/>
              </w:rPr>
              <w:t>labels</w:t>
            </w:r>
            <w:r w:rsidR="002B13BE">
              <w:rPr>
                <w:rStyle w:val="s1"/>
                <w:b w:val="0"/>
                <w:color w:val="auto"/>
                <w:sz w:val="18"/>
                <w:szCs w:val="18"/>
              </w:rPr>
              <w:t xml:space="preserve">; find own </w:t>
            </w:r>
            <w:r w:rsidR="002B13BE">
              <w:rPr>
                <w:rStyle w:val="s1"/>
                <w:b w:val="0"/>
                <w:color w:val="auto"/>
                <w:sz w:val="18"/>
                <w:szCs w:val="18"/>
              </w:rPr>
              <w:lastRenderedPageBreak/>
              <w:t>name card</w:t>
            </w:r>
            <w:r w:rsidR="002C0A87">
              <w:rPr>
                <w:rStyle w:val="s1"/>
                <w:b w:val="0"/>
                <w:color w:val="auto"/>
                <w:sz w:val="18"/>
                <w:szCs w:val="18"/>
              </w:rPr>
              <w:t xml:space="preserve"> using </w:t>
            </w:r>
            <w:r w:rsidR="0070451D">
              <w:rPr>
                <w:rStyle w:val="s1"/>
                <w:b w:val="0"/>
                <w:color w:val="auto"/>
                <w:sz w:val="18"/>
                <w:szCs w:val="18"/>
              </w:rPr>
              <w:t xml:space="preserve">a </w:t>
            </w:r>
            <w:r w:rsidR="002C0A87">
              <w:rPr>
                <w:rStyle w:val="s1"/>
                <w:b w:val="0"/>
                <w:color w:val="auto"/>
                <w:sz w:val="18"/>
                <w:szCs w:val="18"/>
              </w:rPr>
              <w:t>picture for support</w:t>
            </w:r>
            <w:r w:rsidRPr="00B2431A">
              <w:rPr>
                <w:rStyle w:val="s1"/>
                <w:b w:val="0"/>
                <w:color w:val="auto"/>
                <w:sz w:val="18"/>
                <w:szCs w:val="18"/>
              </w:rPr>
              <w:t xml:space="preserve"> (</w:t>
            </w:r>
            <w:r w:rsidR="006D579A" w:rsidRPr="00B2431A">
              <w:rPr>
                <w:rStyle w:val="s1"/>
                <w:b w:val="0"/>
                <w:color w:val="auto"/>
                <w:sz w:val="18"/>
                <w:szCs w:val="18"/>
              </w:rPr>
              <w:t>1CLI.</w:t>
            </w:r>
            <w:r w:rsidR="008F61F2" w:rsidRPr="00B2431A">
              <w:rPr>
                <w:rStyle w:val="s1"/>
                <w:b w:val="0"/>
                <w:color w:val="auto"/>
                <w:sz w:val="18"/>
                <w:szCs w:val="18"/>
              </w:rPr>
              <w:t>06</w:t>
            </w:r>
            <w:r w:rsidR="002C0A87">
              <w:rPr>
                <w:rStyle w:val="s1"/>
                <w:b w:val="0"/>
                <w:color w:val="auto"/>
                <w:sz w:val="18"/>
                <w:szCs w:val="18"/>
              </w:rPr>
              <w:t xml:space="preserve">, </w:t>
            </w:r>
            <w:r w:rsidR="002C0A87" w:rsidRPr="0016726B">
              <w:rPr>
                <w:rStyle w:val="s1"/>
                <w:rFonts w:cs="Arial"/>
                <w:b w:val="0"/>
                <w:color w:val="auto"/>
                <w:sz w:val="18"/>
                <w:szCs w:val="18"/>
              </w:rPr>
              <w:t>1CLI.08</w:t>
            </w:r>
            <w:r w:rsidR="008F61F2" w:rsidRPr="00B2431A">
              <w:rPr>
                <w:rStyle w:val="s1"/>
                <w:b w:val="0"/>
                <w:color w:val="auto"/>
                <w:sz w:val="18"/>
                <w:szCs w:val="18"/>
              </w:rPr>
              <w:t>)</w:t>
            </w:r>
          </w:p>
          <w:p w14:paraId="638803C6" w14:textId="17E07210" w:rsidR="00B41BAD" w:rsidRPr="00C01875" w:rsidRDefault="00C01875" w:rsidP="00B41BAD">
            <w:pPr>
              <w:spacing w:after="120"/>
              <w:rPr>
                <w:rStyle w:val="s1"/>
                <w:bCs/>
                <w:sz w:val="18"/>
                <w:szCs w:val="18"/>
              </w:rPr>
            </w:pPr>
            <w:r w:rsidRPr="00C01875">
              <w:rPr>
                <w:rStyle w:val="s1"/>
                <w:bCs/>
                <w:sz w:val="18"/>
                <w:szCs w:val="18"/>
              </w:rPr>
              <w:t>Join in with alliterative phrases</w:t>
            </w:r>
            <w:r>
              <w:rPr>
                <w:rStyle w:val="s1"/>
                <w:bCs/>
                <w:sz w:val="18"/>
                <w:szCs w:val="18"/>
              </w:rPr>
              <w:t xml:space="preserve"> (</w:t>
            </w:r>
            <w:r w:rsidRPr="00B2431A">
              <w:rPr>
                <w:rStyle w:val="s1"/>
                <w:bCs/>
                <w:sz w:val="18"/>
                <w:szCs w:val="18"/>
              </w:rPr>
              <w:t>CLI.03)</w:t>
            </w:r>
          </w:p>
          <w:p w14:paraId="498A6C1C" w14:textId="242C8557" w:rsidR="002C0A87" w:rsidRPr="00622E32" w:rsidRDefault="002C0A87" w:rsidP="002C0A87">
            <w:pPr>
              <w:pStyle w:val="Heading2"/>
              <w:rPr>
                <w:rStyle w:val="s1"/>
                <w:sz w:val="18"/>
              </w:rPr>
            </w:pPr>
            <w:r>
              <w:rPr>
                <w:rStyle w:val="s1"/>
                <w:b w:val="0"/>
                <w:color w:val="auto"/>
                <w:sz w:val="18"/>
                <w:szCs w:val="18"/>
              </w:rPr>
              <w:t>Orally s</w:t>
            </w:r>
            <w:r w:rsidRPr="00B2431A">
              <w:rPr>
                <w:rStyle w:val="s1"/>
                <w:b w:val="0"/>
                <w:color w:val="auto"/>
                <w:sz w:val="18"/>
                <w:szCs w:val="18"/>
              </w:rPr>
              <w:t>egment and blend</w:t>
            </w:r>
            <w:r>
              <w:rPr>
                <w:rStyle w:val="s1"/>
                <w:b w:val="0"/>
                <w:color w:val="auto"/>
                <w:sz w:val="18"/>
                <w:szCs w:val="18"/>
              </w:rPr>
              <w:t xml:space="preserve"> </w:t>
            </w:r>
            <w:r w:rsidRPr="00B2431A">
              <w:rPr>
                <w:rStyle w:val="s1"/>
                <w:b w:val="0"/>
                <w:color w:val="auto"/>
                <w:sz w:val="18"/>
                <w:szCs w:val="18"/>
              </w:rPr>
              <w:t>familiar words (1CLI.05)</w:t>
            </w:r>
          </w:p>
          <w:p w14:paraId="44A22F73" w14:textId="77777777" w:rsidR="00622E32" w:rsidRPr="00622E32" w:rsidRDefault="00E00C4B" w:rsidP="00B2431A">
            <w:pPr>
              <w:pStyle w:val="Heading2"/>
              <w:rPr>
                <w:rStyle w:val="s1"/>
                <w:b w:val="0"/>
                <w:color w:val="auto"/>
                <w:sz w:val="18"/>
                <w:szCs w:val="18"/>
              </w:rPr>
            </w:pPr>
            <w:r>
              <w:rPr>
                <w:rStyle w:val="s1"/>
                <w:b w:val="0"/>
                <w:color w:val="auto"/>
                <w:sz w:val="18"/>
                <w:szCs w:val="18"/>
              </w:rPr>
              <w:t>Explore</w:t>
            </w:r>
            <w:r w:rsidR="009356B0">
              <w:rPr>
                <w:rStyle w:val="s1"/>
                <w:b w:val="0"/>
                <w:color w:val="auto"/>
                <w:sz w:val="18"/>
                <w:szCs w:val="18"/>
              </w:rPr>
              <w:t xml:space="preserve"> drawing </w:t>
            </w:r>
            <w:r w:rsidR="009C5120" w:rsidRPr="00B2431A">
              <w:rPr>
                <w:rStyle w:val="s1"/>
                <w:b w:val="0"/>
                <w:color w:val="auto"/>
                <w:sz w:val="18"/>
                <w:szCs w:val="18"/>
              </w:rPr>
              <w:t>dots, lines and crosses</w:t>
            </w:r>
            <w:r w:rsidR="00D42731" w:rsidRPr="00B2431A">
              <w:rPr>
                <w:rStyle w:val="s1"/>
                <w:b w:val="0"/>
                <w:color w:val="auto"/>
                <w:sz w:val="18"/>
                <w:szCs w:val="18"/>
              </w:rPr>
              <w:t xml:space="preserve"> (1CLI.09</w:t>
            </w:r>
            <w:r w:rsidR="00756EEA" w:rsidRPr="00B2431A">
              <w:rPr>
                <w:rStyle w:val="s1"/>
                <w:b w:val="0"/>
                <w:color w:val="auto"/>
                <w:sz w:val="18"/>
                <w:szCs w:val="18"/>
              </w:rPr>
              <w:t>, 1CLI.10</w:t>
            </w:r>
            <w:r w:rsidR="00D42731" w:rsidRPr="00B2431A">
              <w:rPr>
                <w:rStyle w:val="s1"/>
                <w:b w:val="0"/>
                <w:color w:val="auto"/>
                <w:sz w:val="18"/>
                <w:szCs w:val="18"/>
              </w:rPr>
              <w:t>)</w:t>
            </w:r>
          </w:p>
          <w:p w14:paraId="286CB0C1" w14:textId="0E076250" w:rsidR="001355C3" w:rsidRPr="00622E32" w:rsidRDefault="00622E32" w:rsidP="00B2431A">
            <w:pPr>
              <w:pStyle w:val="Heading2"/>
              <w:rPr>
                <w:rStyle w:val="s1"/>
                <w:b w:val="0"/>
                <w:color w:val="auto"/>
                <w:sz w:val="18"/>
                <w:szCs w:val="18"/>
              </w:rPr>
            </w:pPr>
            <w:r>
              <w:rPr>
                <w:rStyle w:val="s1"/>
                <w:b w:val="0"/>
                <w:color w:val="auto"/>
                <w:sz w:val="18"/>
                <w:szCs w:val="18"/>
              </w:rPr>
              <w:t>Find the</w:t>
            </w:r>
            <w:r w:rsidR="001355C3" w:rsidRPr="00B2431A">
              <w:rPr>
                <w:rStyle w:val="s1"/>
                <w:b w:val="0"/>
                <w:color w:val="auto"/>
                <w:sz w:val="18"/>
                <w:szCs w:val="18"/>
              </w:rPr>
              <w:t xml:space="preserve"> letter </w:t>
            </w:r>
            <w:r w:rsidR="0087033E">
              <w:rPr>
                <w:rStyle w:val="s1"/>
                <w:b w:val="0"/>
                <w:color w:val="auto"/>
                <w:sz w:val="18"/>
                <w:szCs w:val="18"/>
              </w:rPr>
              <w:t>t</w:t>
            </w:r>
            <w:r>
              <w:rPr>
                <w:rStyle w:val="s1"/>
                <w:b w:val="0"/>
                <w:color w:val="auto"/>
                <w:sz w:val="18"/>
                <w:szCs w:val="18"/>
              </w:rPr>
              <w:t>hat matches</w:t>
            </w:r>
            <w:r w:rsidR="0087033E">
              <w:rPr>
                <w:rStyle w:val="s1"/>
                <w:b w:val="0"/>
                <w:color w:val="auto"/>
                <w:sz w:val="18"/>
                <w:szCs w:val="18"/>
              </w:rPr>
              <w:t xml:space="preserve"> the f</w:t>
            </w:r>
            <w:r w:rsidR="001355C3" w:rsidRPr="00B2431A">
              <w:rPr>
                <w:rStyle w:val="s1"/>
                <w:b w:val="0"/>
                <w:color w:val="auto"/>
                <w:sz w:val="18"/>
                <w:szCs w:val="18"/>
              </w:rPr>
              <w:t xml:space="preserve">irst letter of own </w:t>
            </w:r>
            <w:r>
              <w:rPr>
                <w:rStyle w:val="s1"/>
                <w:b w:val="0"/>
                <w:color w:val="auto"/>
                <w:sz w:val="18"/>
                <w:szCs w:val="18"/>
              </w:rPr>
              <w:t xml:space="preserve">written </w:t>
            </w:r>
            <w:r w:rsidR="001355C3" w:rsidRPr="00B2431A">
              <w:rPr>
                <w:rStyle w:val="s1"/>
                <w:b w:val="0"/>
                <w:color w:val="auto"/>
                <w:sz w:val="18"/>
                <w:szCs w:val="18"/>
              </w:rPr>
              <w:t>name</w:t>
            </w:r>
            <w:r w:rsidR="00992761" w:rsidRPr="00B2431A">
              <w:rPr>
                <w:rStyle w:val="s1"/>
                <w:b w:val="0"/>
                <w:color w:val="auto"/>
                <w:sz w:val="18"/>
                <w:szCs w:val="18"/>
              </w:rPr>
              <w:t xml:space="preserve"> (</w:t>
            </w:r>
            <w:r w:rsidR="0069591D" w:rsidRPr="00B2431A">
              <w:rPr>
                <w:rStyle w:val="s1"/>
                <w:b w:val="0"/>
                <w:color w:val="auto"/>
                <w:sz w:val="18"/>
                <w:szCs w:val="18"/>
              </w:rPr>
              <w:t>1</w:t>
            </w:r>
            <w:r w:rsidR="00C15F9D">
              <w:rPr>
                <w:rStyle w:val="s1"/>
                <w:b w:val="0"/>
                <w:color w:val="auto"/>
                <w:sz w:val="18"/>
                <w:szCs w:val="18"/>
              </w:rPr>
              <w:t>CLl.12</w:t>
            </w:r>
            <w:r w:rsidR="0069591D" w:rsidRPr="00B2431A">
              <w:rPr>
                <w:rStyle w:val="s1"/>
                <w:b w:val="0"/>
                <w:color w:val="auto"/>
                <w:sz w:val="18"/>
                <w:szCs w:val="18"/>
              </w:rPr>
              <w:t>)</w:t>
            </w:r>
          </w:p>
          <w:p w14:paraId="069C13FB" w14:textId="5CC1EE88" w:rsidR="000F6CDE" w:rsidRPr="00B2431A" w:rsidRDefault="00EB794C" w:rsidP="006D0EC7">
            <w:pPr>
              <w:pStyle w:val="Heading2"/>
              <w:rPr>
                <w:rStyle w:val="s1"/>
                <w:rFonts w:cs="Arial"/>
                <w:b w:val="0"/>
                <w:color w:val="auto"/>
                <w:sz w:val="18"/>
                <w:szCs w:val="18"/>
              </w:rPr>
            </w:pPr>
            <w:r>
              <w:rPr>
                <w:rStyle w:val="s1"/>
                <w:b w:val="0"/>
                <w:color w:val="auto"/>
                <w:sz w:val="18"/>
                <w:szCs w:val="18"/>
              </w:rPr>
              <w:t>M</w:t>
            </w:r>
            <w:r w:rsidR="006D0EC7" w:rsidRPr="00B2431A">
              <w:rPr>
                <w:rStyle w:val="s1"/>
                <w:b w:val="0"/>
                <w:color w:val="auto"/>
                <w:sz w:val="18"/>
                <w:szCs w:val="18"/>
              </w:rPr>
              <w:t>ark-mak</w:t>
            </w:r>
            <w:r w:rsidR="00B2431A">
              <w:rPr>
                <w:rStyle w:val="s1"/>
                <w:b w:val="0"/>
                <w:color w:val="auto"/>
                <w:sz w:val="18"/>
                <w:szCs w:val="18"/>
              </w:rPr>
              <w:t>e</w:t>
            </w:r>
            <w:r>
              <w:rPr>
                <w:rStyle w:val="s1"/>
                <w:b w:val="0"/>
                <w:color w:val="auto"/>
                <w:sz w:val="18"/>
                <w:szCs w:val="18"/>
              </w:rPr>
              <w:t xml:space="preserve"> familiar</w:t>
            </w:r>
            <w:r w:rsidR="006D0EC7" w:rsidRPr="00B2431A">
              <w:rPr>
                <w:rStyle w:val="s1"/>
                <w:b w:val="0"/>
                <w:color w:val="auto"/>
                <w:sz w:val="18"/>
                <w:szCs w:val="18"/>
              </w:rPr>
              <w:t xml:space="preserve"> words </w:t>
            </w:r>
            <w:r w:rsidR="000F6CDE" w:rsidRPr="00B2431A">
              <w:rPr>
                <w:rStyle w:val="s1"/>
                <w:b w:val="0"/>
                <w:color w:val="auto"/>
                <w:sz w:val="18"/>
                <w:szCs w:val="18"/>
              </w:rPr>
              <w:t>(1CLI.11)</w:t>
            </w:r>
          </w:p>
          <w:p w14:paraId="2D497C7E" w14:textId="081F9234" w:rsidR="00463792" w:rsidRPr="00C15F9D" w:rsidRDefault="3D3FECE5" w:rsidP="08AD640B">
            <w:pPr>
              <w:pStyle w:val="Heading2"/>
              <w:spacing w:after="60"/>
              <w:rPr>
                <w:rStyle w:val="s1"/>
                <w:rFonts w:ascii="Aptos Display" w:hAnsi="Aptos Display"/>
                <w:b w:val="0"/>
                <w:bCs w:val="0"/>
                <w:color w:val="000000" w:themeColor="text1"/>
                <w:sz w:val="20"/>
                <w:szCs w:val="20"/>
              </w:rPr>
            </w:pPr>
            <w:r w:rsidRPr="00B2431A">
              <w:rPr>
                <w:rStyle w:val="s1"/>
                <w:b w:val="0"/>
                <w:bCs w:val="0"/>
                <w:color w:val="auto"/>
                <w:sz w:val="18"/>
                <w:szCs w:val="18"/>
              </w:rPr>
              <w:t>E</w:t>
            </w:r>
            <w:r w:rsidR="261A8450" w:rsidRPr="00B2431A">
              <w:rPr>
                <w:rStyle w:val="s1"/>
                <w:b w:val="0"/>
                <w:bCs w:val="0"/>
                <w:color w:val="auto"/>
                <w:sz w:val="18"/>
                <w:szCs w:val="18"/>
              </w:rPr>
              <w:t>xperiment with pencil grip</w:t>
            </w:r>
            <w:r w:rsidRPr="00B2431A">
              <w:rPr>
                <w:rStyle w:val="s1"/>
                <w:b w:val="0"/>
                <w:bCs w:val="0"/>
                <w:color w:val="auto"/>
                <w:sz w:val="18"/>
                <w:szCs w:val="18"/>
              </w:rPr>
              <w:t xml:space="preserve"> (</w:t>
            </w:r>
            <w:r w:rsidR="3627A226" w:rsidRPr="00B2431A">
              <w:rPr>
                <w:rStyle w:val="s1"/>
                <w:b w:val="0"/>
                <w:bCs w:val="0"/>
                <w:color w:val="auto"/>
                <w:sz w:val="18"/>
                <w:szCs w:val="18"/>
              </w:rPr>
              <w:t>1CLI.09, 1CLI.10)</w:t>
            </w:r>
          </w:p>
        </w:tc>
        <w:tc>
          <w:tcPr>
            <w:tcW w:w="2268" w:type="dxa"/>
          </w:tcPr>
          <w:p w14:paraId="7739BD7E" w14:textId="77777777" w:rsidR="00F03F06" w:rsidRPr="00937FB1" w:rsidRDefault="00F03F06">
            <w:pPr>
              <w:spacing w:before="60" w:after="60"/>
              <w:rPr>
                <w:rStyle w:val="s1"/>
                <w:rFonts w:cs="Arial"/>
                <w:color w:val="000000" w:themeColor="text1"/>
                <w:sz w:val="18"/>
                <w:szCs w:val="18"/>
              </w:rPr>
            </w:pPr>
          </w:p>
        </w:tc>
        <w:tc>
          <w:tcPr>
            <w:tcW w:w="2268" w:type="dxa"/>
          </w:tcPr>
          <w:p w14:paraId="7D27952A" w14:textId="77777777" w:rsidR="00F03F06" w:rsidRPr="00937FB1" w:rsidRDefault="00F03F06">
            <w:pPr>
              <w:spacing w:before="60" w:after="60"/>
              <w:rPr>
                <w:rStyle w:val="s1"/>
                <w:rFonts w:cs="Arial"/>
                <w:color w:val="000000" w:themeColor="text1"/>
                <w:sz w:val="18"/>
                <w:szCs w:val="18"/>
              </w:rPr>
            </w:pPr>
            <w:r w:rsidRPr="00937FB1">
              <w:rPr>
                <w:rStyle w:val="s1"/>
                <w:rFonts w:cs="Arial"/>
                <w:color w:val="000000" w:themeColor="text1"/>
                <w:sz w:val="18"/>
                <w:szCs w:val="18"/>
              </w:rPr>
              <w:t>Join in with number rhymes and songs (1Mn.01)</w:t>
            </w:r>
          </w:p>
          <w:p w14:paraId="729258FA" w14:textId="77777777" w:rsidR="00F03F06" w:rsidRPr="00937FB1" w:rsidRDefault="00F03F06">
            <w:pPr>
              <w:spacing w:before="60" w:after="60"/>
              <w:rPr>
                <w:rStyle w:val="s1"/>
                <w:rFonts w:cs="Arial"/>
                <w:color w:val="000000" w:themeColor="text1"/>
                <w:sz w:val="18"/>
                <w:szCs w:val="18"/>
              </w:rPr>
            </w:pPr>
            <w:r w:rsidRPr="00937FB1">
              <w:rPr>
                <w:rStyle w:val="s1"/>
                <w:rFonts w:cs="Arial"/>
                <w:color w:val="000000" w:themeColor="text1"/>
                <w:sz w:val="18"/>
                <w:szCs w:val="18"/>
              </w:rPr>
              <w:t>Say the number names to ten (1Mn.02)</w:t>
            </w:r>
          </w:p>
          <w:p w14:paraId="736C5E3C" w14:textId="77777777" w:rsidR="00F03F06" w:rsidRPr="00937FB1" w:rsidRDefault="00F03F06">
            <w:pPr>
              <w:spacing w:before="60" w:after="60"/>
              <w:rPr>
                <w:rStyle w:val="s1"/>
                <w:rFonts w:cs="Arial"/>
                <w:color w:val="000000" w:themeColor="text1"/>
                <w:sz w:val="18"/>
                <w:szCs w:val="18"/>
              </w:rPr>
            </w:pPr>
            <w:proofErr w:type="gramStart"/>
            <w:r w:rsidRPr="00937FB1">
              <w:rPr>
                <w:rStyle w:val="s1"/>
                <w:rFonts w:cs="Arial"/>
                <w:color w:val="000000" w:themeColor="text1"/>
                <w:sz w:val="18"/>
                <w:szCs w:val="18"/>
              </w:rPr>
              <w:t>Count up</w:t>
            </w:r>
            <w:proofErr w:type="gramEnd"/>
            <w:r w:rsidRPr="00937FB1">
              <w:rPr>
                <w:rStyle w:val="s1"/>
                <w:rFonts w:cs="Arial"/>
                <w:color w:val="000000" w:themeColor="text1"/>
                <w:sz w:val="18"/>
                <w:szCs w:val="18"/>
              </w:rPr>
              <w:t xml:space="preserve"> to at least 5 items (1Mn.06)</w:t>
            </w:r>
          </w:p>
          <w:p w14:paraId="1F6827E6" w14:textId="77777777" w:rsidR="00F03F06" w:rsidRPr="00937FB1" w:rsidRDefault="00F03F06">
            <w:pPr>
              <w:spacing w:before="60" w:after="60"/>
              <w:rPr>
                <w:rStyle w:val="s1"/>
                <w:rFonts w:cs="Arial"/>
                <w:color w:val="000000" w:themeColor="text1"/>
                <w:sz w:val="18"/>
                <w:szCs w:val="18"/>
              </w:rPr>
            </w:pPr>
            <w:r w:rsidRPr="00937FB1">
              <w:rPr>
                <w:rStyle w:val="s1"/>
                <w:rFonts w:cs="Arial"/>
                <w:color w:val="000000" w:themeColor="text1"/>
                <w:sz w:val="18"/>
                <w:szCs w:val="18"/>
              </w:rPr>
              <w:t>Represent numbers (1Mn.10)</w:t>
            </w:r>
          </w:p>
          <w:p w14:paraId="79CF5F05" w14:textId="77777777" w:rsidR="00F03F06" w:rsidRPr="00937FB1" w:rsidRDefault="00F03F06">
            <w:pPr>
              <w:spacing w:before="60" w:after="60"/>
              <w:rPr>
                <w:rStyle w:val="s1"/>
                <w:rFonts w:cs="Arial"/>
                <w:color w:val="000000" w:themeColor="text1"/>
                <w:sz w:val="18"/>
                <w:szCs w:val="18"/>
              </w:rPr>
            </w:pPr>
          </w:p>
        </w:tc>
        <w:tc>
          <w:tcPr>
            <w:tcW w:w="2268" w:type="dxa"/>
          </w:tcPr>
          <w:p w14:paraId="237D3310" w14:textId="77777777" w:rsidR="00F03F06" w:rsidRPr="008F7E0F" w:rsidRDefault="00F03F06">
            <w:pPr>
              <w:spacing w:before="60" w:after="60"/>
              <w:ind w:right="-113"/>
              <w:rPr>
                <w:rStyle w:val="s1"/>
                <w:rFonts w:cs="Arial"/>
                <w:color w:val="000000" w:themeColor="text1"/>
              </w:rPr>
            </w:pPr>
          </w:p>
        </w:tc>
        <w:tc>
          <w:tcPr>
            <w:tcW w:w="2268" w:type="dxa"/>
          </w:tcPr>
          <w:p w14:paraId="151CA430" w14:textId="77777777" w:rsidR="00F03F06" w:rsidRPr="008F7E0F" w:rsidRDefault="00F03F06">
            <w:pPr>
              <w:spacing w:before="60" w:after="60"/>
              <w:ind w:right="-113"/>
              <w:rPr>
                <w:rStyle w:val="s1"/>
                <w:rFonts w:cs="Arial"/>
                <w:color w:val="000000" w:themeColor="text1"/>
              </w:rPr>
            </w:pPr>
          </w:p>
        </w:tc>
        <w:tc>
          <w:tcPr>
            <w:tcW w:w="2126" w:type="dxa"/>
          </w:tcPr>
          <w:p w14:paraId="06D381D5" w14:textId="77777777" w:rsidR="00F03F06" w:rsidRPr="008F7E0F" w:rsidRDefault="00F03F06">
            <w:pPr>
              <w:spacing w:before="60" w:after="60"/>
              <w:ind w:right="-113"/>
              <w:rPr>
                <w:rStyle w:val="s1"/>
                <w:rFonts w:cs="Arial"/>
                <w:color w:val="000000" w:themeColor="text1"/>
              </w:rPr>
            </w:pPr>
          </w:p>
        </w:tc>
      </w:tr>
    </w:tbl>
    <w:p w14:paraId="716BFC43" w14:textId="77777777" w:rsidR="00113C4E" w:rsidRDefault="00113C4E" w:rsidP="00287A6C"/>
    <w:p w14:paraId="2DB9F012" w14:textId="77777777" w:rsidR="00CE2B4A" w:rsidRPr="00C73850" w:rsidRDefault="00CE2B4A" w:rsidP="00EE627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C73850">
        <w:rPr>
          <w:rStyle w:val="s1"/>
          <w:b/>
          <w:bCs/>
          <w:color w:val="8128E7" w:themeColor="accent1"/>
        </w:rPr>
        <w:t>Resources to source</w:t>
      </w:r>
    </w:p>
    <w:p w14:paraId="261FC31D" w14:textId="0D4028D1" w:rsidR="00EE6275" w:rsidRDefault="00CE2B4A" w:rsidP="00EE627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C73850">
        <w:rPr>
          <w:i/>
          <w:iCs/>
          <w:color w:val="8128E7" w:themeColor="accent1"/>
          <w:sz w:val="18"/>
          <w:szCs w:val="18"/>
        </w:rPr>
        <w:t>This area is for you to note extra resources that you want to source for this block, including as temporary enhancements to your continuous provision.</w:t>
      </w:r>
    </w:p>
    <w:p w14:paraId="2299993E" w14:textId="77777777" w:rsidR="004F0D01" w:rsidRDefault="004F0D01" w:rsidP="00EE627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1570A1D" w14:textId="77777777" w:rsidR="004F0D01" w:rsidRDefault="004F0D01" w:rsidP="00EE627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556A36A" w14:textId="77777777" w:rsidR="004F0D01" w:rsidRDefault="004F0D01" w:rsidP="00EE627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A3D2C9F" w14:textId="77777777" w:rsidR="004F0D01" w:rsidRDefault="004F0D01" w:rsidP="00EE627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E49C5E9" w14:textId="77777777" w:rsidR="004F0D01" w:rsidRDefault="004F0D01" w:rsidP="00EE627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431C0D3" w14:textId="77777777" w:rsidR="004F0D01" w:rsidRPr="00C73850" w:rsidRDefault="004F0D01" w:rsidP="00EE627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5086FE7" w14:textId="77777777" w:rsidR="00113C4E" w:rsidRDefault="00113C4E" w:rsidP="00287A6C"/>
    <w:p w14:paraId="231203C4" w14:textId="472A1E78" w:rsidR="00C15F9D" w:rsidRDefault="00C15F9D">
      <w:r>
        <w:br w:type="page"/>
      </w:r>
    </w:p>
    <w:p w14:paraId="35DFB3A4" w14:textId="77777777" w:rsidR="00113C4E" w:rsidRDefault="00113C4E" w:rsidP="00287A6C"/>
    <w:p w14:paraId="07BCDDE1" w14:textId="530005D8" w:rsidR="00113C4E" w:rsidRDefault="00EE6275" w:rsidP="00F60EF3">
      <w:pPr>
        <w:pStyle w:val="Heading3"/>
      </w:pPr>
      <w:r>
        <w:t>Block 2: Senses</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985"/>
        <w:gridCol w:w="2552"/>
        <w:gridCol w:w="2268"/>
        <w:gridCol w:w="2268"/>
        <w:gridCol w:w="2268"/>
        <w:gridCol w:w="2268"/>
        <w:gridCol w:w="2126"/>
      </w:tblGrid>
      <w:tr w:rsidR="000B1DC6" w14:paraId="169F6C19" w14:textId="77777777" w:rsidTr="08AD640B">
        <w:trPr>
          <w:trHeight w:val="810"/>
          <w:tblHeader/>
        </w:trPr>
        <w:tc>
          <w:tcPr>
            <w:tcW w:w="1985" w:type="dxa"/>
            <w:tcBorders>
              <w:top w:val="nil"/>
              <w:left w:val="nil"/>
            </w:tcBorders>
            <w:vAlign w:val="center"/>
          </w:tcPr>
          <w:p w14:paraId="6696E645" w14:textId="77777777" w:rsidR="000B1DC6" w:rsidRPr="0037670B" w:rsidRDefault="000B1DC6">
            <w:pPr>
              <w:spacing w:before="60" w:after="60"/>
              <w:jc w:val="center"/>
              <w:rPr>
                <w:rStyle w:val="s1"/>
                <w:b/>
                <w:bCs/>
                <w:color w:val="FFFFFF" w:themeColor="background1"/>
                <w:sz w:val="20"/>
                <w:szCs w:val="20"/>
              </w:rPr>
            </w:pPr>
          </w:p>
        </w:tc>
        <w:tc>
          <w:tcPr>
            <w:tcW w:w="2552" w:type="dxa"/>
            <w:vAlign w:val="center"/>
          </w:tcPr>
          <w:p w14:paraId="460CCDF7" w14:textId="77777777" w:rsidR="000B1DC6" w:rsidRPr="000B1DC6" w:rsidRDefault="000B1DC6">
            <w:pPr>
              <w:spacing w:before="60" w:after="60"/>
              <w:jc w:val="center"/>
              <w:rPr>
                <w:rStyle w:val="s1"/>
                <w:rFonts w:cs="Arial"/>
                <w:b/>
                <w:bCs/>
                <w:color w:val="8128E7" w:themeColor="accent1"/>
              </w:rPr>
            </w:pPr>
            <w:r w:rsidRPr="000B1DC6">
              <w:rPr>
                <w:rStyle w:val="s1"/>
                <w:rFonts w:cs="Arial"/>
                <w:b/>
                <w:bCs/>
                <w:color w:val="8128E7" w:themeColor="accent1"/>
              </w:rPr>
              <w:t>Communication, Language and Literacy</w:t>
            </w:r>
          </w:p>
        </w:tc>
        <w:tc>
          <w:tcPr>
            <w:tcW w:w="2268" w:type="dxa"/>
            <w:vAlign w:val="center"/>
          </w:tcPr>
          <w:p w14:paraId="744661F5" w14:textId="77777777" w:rsidR="000B1DC6" w:rsidRPr="000B1DC6" w:rsidRDefault="000B1DC6">
            <w:pPr>
              <w:spacing w:before="60" w:after="60"/>
              <w:jc w:val="center"/>
              <w:rPr>
                <w:rStyle w:val="s1"/>
                <w:rFonts w:cs="Arial"/>
                <w:b/>
                <w:bCs/>
                <w:color w:val="8128E7" w:themeColor="accent1"/>
              </w:rPr>
            </w:pPr>
            <w:r w:rsidRPr="000B1DC6">
              <w:rPr>
                <w:rFonts w:ascii="Arial" w:hAnsi="Arial" w:cs="Arial"/>
                <w:b/>
                <w:bCs/>
                <w:color w:val="8128E7" w:themeColor="accent1"/>
              </w:rPr>
              <w:t>Creative Expression</w:t>
            </w:r>
          </w:p>
        </w:tc>
        <w:tc>
          <w:tcPr>
            <w:tcW w:w="2268" w:type="dxa"/>
            <w:vAlign w:val="center"/>
          </w:tcPr>
          <w:p w14:paraId="4B28DD0E" w14:textId="77777777" w:rsidR="000B1DC6" w:rsidRPr="000B1DC6" w:rsidRDefault="000B1DC6">
            <w:pPr>
              <w:spacing w:before="60" w:after="60"/>
              <w:jc w:val="center"/>
              <w:rPr>
                <w:rStyle w:val="s1"/>
                <w:rFonts w:cs="Arial"/>
                <w:b/>
                <w:bCs/>
                <w:color w:val="8128E7" w:themeColor="accent1"/>
              </w:rPr>
            </w:pPr>
            <w:r w:rsidRPr="000B1DC6">
              <w:rPr>
                <w:rStyle w:val="s1"/>
                <w:rFonts w:cs="Arial"/>
                <w:b/>
                <w:bCs/>
                <w:color w:val="8128E7" w:themeColor="accent1"/>
              </w:rPr>
              <w:t>Mathematics</w:t>
            </w:r>
          </w:p>
        </w:tc>
        <w:tc>
          <w:tcPr>
            <w:tcW w:w="2268" w:type="dxa"/>
            <w:vAlign w:val="center"/>
          </w:tcPr>
          <w:p w14:paraId="79B52F09" w14:textId="77777777" w:rsidR="000B1DC6" w:rsidRPr="000B1DC6" w:rsidRDefault="000B1DC6">
            <w:pPr>
              <w:spacing w:before="60" w:after="60"/>
              <w:jc w:val="center"/>
              <w:rPr>
                <w:rStyle w:val="s1"/>
                <w:rFonts w:cs="Arial"/>
                <w:b/>
                <w:bCs/>
                <w:color w:val="8128E7" w:themeColor="accent1"/>
              </w:rPr>
            </w:pPr>
            <w:r w:rsidRPr="000B1DC6">
              <w:rPr>
                <w:rStyle w:val="s1"/>
                <w:rFonts w:cs="Arial"/>
                <w:b/>
                <w:bCs/>
                <w:color w:val="8128E7" w:themeColor="accent1"/>
              </w:rPr>
              <w:t>Personal, Social and Emotional Development</w:t>
            </w:r>
          </w:p>
        </w:tc>
        <w:tc>
          <w:tcPr>
            <w:tcW w:w="2268" w:type="dxa"/>
            <w:vAlign w:val="center"/>
          </w:tcPr>
          <w:p w14:paraId="36DA5B04" w14:textId="77777777" w:rsidR="000B1DC6" w:rsidRPr="000B1DC6" w:rsidRDefault="000B1DC6">
            <w:pPr>
              <w:spacing w:before="60" w:after="60"/>
              <w:jc w:val="center"/>
              <w:rPr>
                <w:rStyle w:val="s1"/>
                <w:rFonts w:cs="Arial"/>
                <w:b/>
                <w:bCs/>
                <w:color w:val="8128E7" w:themeColor="accent1"/>
              </w:rPr>
            </w:pPr>
            <w:r w:rsidRPr="000B1DC6">
              <w:rPr>
                <w:rStyle w:val="s1"/>
                <w:rFonts w:cs="Arial"/>
                <w:b/>
                <w:bCs/>
                <w:color w:val="8128E7" w:themeColor="accent1"/>
              </w:rPr>
              <w:t>Physical Development</w:t>
            </w:r>
          </w:p>
        </w:tc>
        <w:tc>
          <w:tcPr>
            <w:tcW w:w="2126" w:type="dxa"/>
            <w:vAlign w:val="center"/>
          </w:tcPr>
          <w:p w14:paraId="71E26DE9" w14:textId="77777777" w:rsidR="000B1DC6" w:rsidRPr="000B1DC6" w:rsidRDefault="000B1DC6">
            <w:pPr>
              <w:spacing w:before="60" w:after="60"/>
              <w:jc w:val="center"/>
              <w:rPr>
                <w:rStyle w:val="s1"/>
                <w:rFonts w:cs="Arial"/>
                <w:b/>
                <w:bCs/>
                <w:color w:val="8128E7" w:themeColor="accent1"/>
              </w:rPr>
            </w:pPr>
            <w:r w:rsidRPr="000B1DC6">
              <w:rPr>
                <w:rStyle w:val="s1"/>
                <w:rFonts w:cs="Arial"/>
                <w:b/>
                <w:bCs/>
                <w:color w:val="8128E7" w:themeColor="accent1"/>
              </w:rPr>
              <w:t>Understanding the World</w:t>
            </w:r>
          </w:p>
        </w:tc>
      </w:tr>
      <w:tr w:rsidR="000B1DC6" w14:paraId="44C153A1" w14:textId="77777777" w:rsidTr="08AD640B">
        <w:tc>
          <w:tcPr>
            <w:tcW w:w="1985" w:type="dxa"/>
            <w:vMerge w:val="restart"/>
          </w:tcPr>
          <w:p w14:paraId="7D02B6A6" w14:textId="77777777" w:rsidR="000B1DC6" w:rsidRPr="00F8239A" w:rsidRDefault="000B1DC6">
            <w:pPr>
              <w:spacing w:before="60" w:after="60"/>
              <w:rPr>
                <w:b/>
                <w:bCs/>
                <w:color w:val="8128E7" w:themeColor="accent1"/>
              </w:rPr>
            </w:pPr>
            <w:r w:rsidRPr="00F8239A">
              <w:rPr>
                <w:rStyle w:val="s1"/>
                <w:b/>
                <w:bCs/>
                <w:color w:val="8128E7" w:themeColor="accent1"/>
              </w:rPr>
              <w:t>Possible trips, visitors and events:</w:t>
            </w:r>
          </w:p>
          <w:p w14:paraId="6C25E7A7" w14:textId="77777777" w:rsidR="000B1DC6" w:rsidRPr="00F8239A" w:rsidRDefault="000B1DC6">
            <w:pPr>
              <w:spacing w:before="60" w:after="60"/>
              <w:rPr>
                <w:rStyle w:val="s1"/>
                <w:i/>
                <w:iCs/>
                <w:color w:val="8128E7" w:themeColor="accent1"/>
                <w:sz w:val="18"/>
                <w:szCs w:val="18"/>
              </w:rPr>
            </w:pPr>
            <w:r w:rsidRPr="00F8239A">
              <w:rPr>
                <w:rStyle w:val="s1"/>
                <w:i/>
                <w:iCs/>
                <w:color w:val="8128E7" w:themeColor="accent1"/>
                <w:sz w:val="18"/>
                <w:szCs w:val="18"/>
              </w:rPr>
              <w:t>This area is for you to note possible trips, visitors and events to enhance learning towards the learning statements.</w:t>
            </w:r>
          </w:p>
          <w:p w14:paraId="0534DA7F" w14:textId="77777777" w:rsidR="000B1DC6" w:rsidRDefault="000B1DC6">
            <w:pPr>
              <w:spacing w:before="60" w:after="60"/>
              <w:rPr>
                <w:rStyle w:val="s1"/>
                <w:i/>
                <w:iCs/>
                <w:color w:val="004185"/>
                <w:sz w:val="18"/>
                <w:szCs w:val="18"/>
              </w:rPr>
            </w:pPr>
          </w:p>
          <w:p w14:paraId="57AEF21B" w14:textId="77777777" w:rsidR="000B1DC6" w:rsidRPr="00DB58D9" w:rsidRDefault="000B1DC6">
            <w:pPr>
              <w:spacing w:before="60" w:after="60"/>
              <w:rPr>
                <w:rStyle w:val="s1"/>
                <w:sz w:val="18"/>
                <w:szCs w:val="18"/>
              </w:rPr>
            </w:pPr>
            <w:r w:rsidRPr="00DB58D9">
              <w:rPr>
                <w:rStyle w:val="s1"/>
                <w:sz w:val="18"/>
                <w:szCs w:val="18"/>
              </w:rPr>
              <w:t>For example:</w:t>
            </w:r>
          </w:p>
          <w:p w14:paraId="6D8AE9F2" w14:textId="4F75CCD7" w:rsidR="000B1DC6" w:rsidRPr="00DB58D9" w:rsidRDefault="000B1DC6">
            <w:pPr>
              <w:spacing w:before="60" w:after="60"/>
              <w:rPr>
                <w:rStyle w:val="s1"/>
                <w:sz w:val="18"/>
                <w:szCs w:val="18"/>
              </w:rPr>
            </w:pPr>
            <w:r w:rsidRPr="00DB58D9">
              <w:rPr>
                <w:rStyle w:val="s1"/>
                <w:sz w:val="18"/>
                <w:szCs w:val="18"/>
              </w:rPr>
              <w:t xml:space="preserve">Visit </w:t>
            </w:r>
            <w:r>
              <w:rPr>
                <w:rStyle w:val="s1"/>
                <w:sz w:val="18"/>
                <w:szCs w:val="18"/>
              </w:rPr>
              <w:t>from a musician so children can experience and join in with a music performance</w:t>
            </w:r>
            <w:r w:rsidR="00EE1CA0">
              <w:rPr>
                <w:rStyle w:val="s1"/>
                <w:sz w:val="18"/>
                <w:szCs w:val="18"/>
              </w:rPr>
              <w:t>.</w:t>
            </w:r>
          </w:p>
          <w:p w14:paraId="053DD796" w14:textId="77777777" w:rsidR="000B1DC6" w:rsidRPr="00E75627" w:rsidRDefault="000B1DC6">
            <w:pPr>
              <w:spacing w:before="60" w:after="60"/>
              <w:rPr>
                <w:rStyle w:val="s1"/>
                <w:i/>
                <w:iCs/>
                <w:color w:val="004185"/>
                <w:sz w:val="18"/>
                <w:szCs w:val="18"/>
              </w:rPr>
            </w:pPr>
          </w:p>
          <w:p w14:paraId="308453E9" w14:textId="77777777" w:rsidR="000B1DC6" w:rsidRPr="00A605B4" w:rsidRDefault="000B1DC6">
            <w:pPr>
              <w:spacing w:before="60" w:after="60"/>
              <w:rPr>
                <w:b/>
                <w:bCs/>
                <w:sz w:val="18"/>
                <w:szCs w:val="18"/>
              </w:rPr>
            </w:pPr>
          </w:p>
        </w:tc>
        <w:tc>
          <w:tcPr>
            <w:tcW w:w="13750" w:type="dxa"/>
            <w:gridSpan w:val="6"/>
          </w:tcPr>
          <w:p w14:paraId="5F93D0E2" w14:textId="77777777" w:rsidR="000B1DC6" w:rsidRPr="00F8239A" w:rsidRDefault="000B1DC6">
            <w:pPr>
              <w:spacing w:before="60" w:after="60"/>
              <w:rPr>
                <w:rFonts w:cstheme="minorHAnsi"/>
                <w:b/>
                <w:bCs/>
                <w:color w:val="8128E7" w:themeColor="accent1"/>
              </w:rPr>
            </w:pPr>
            <w:r w:rsidRPr="00F8239A">
              <w:rPr>
                <w:rStyle w:val="s1"/>
                <w:b/>
                <w:bCs/>
                <w:color w:val="8128E7" w:themeColor="accent1"/>
              </w:rPr>
              <w:t>Opportunities and learning statements with close links to the theme</w:t>
            </w:r>
          </w:p>
        </w:tc>
      </w:tr>
      <w:tr w:rsidR="000B1DC6" w14:paraId="3CDFF8B2" w14:textId="77777777" w:rsidTr="08AD640B">
        <w:trPr>
          <w:trHeight w:val="7130"/>
        </w:trPr>
        <w:tc>
          <w:tcPr>
            <w:tcW w:w="1985" w:type="dxa"/>
            <w:vMerge/>
          </w:tcPr>
          <w:p w14:paraId="47B2260C" w14:textId="77777777" w:rsidR="000B1DC6" w:rsidRPr="003C3C2B" w:rsidRDefault="000B1DC6">
            <w:pPr>
              <w:spacing w:before="60" w:after="60"/>
              <w:rPr>
                <w:rStyle w:val="s1"/>
                <w:sz w:val="20"/>
                <w:szCs w:val="20"/>
              </w:rPr>
            </w:pPr>
          </w:p>
        </w:tc>
        <w:tc>
          <w:tcPr>
            <w:tcW w:w="2552" w:type="dxa"/>
          </w:tcPr>
          <w:p w14:paraId="186A7D0B" w14:textId="77777777" w:rsidR="000B1DC6" w:rsidRPr="00A310F5" w:rsidRDefault="000B1DC6">
            <w:pPr>
              <w:spacing w:before="60" w:after="60"/>
              <w:rPr>
                <w:rStyle w:val="s1"/>
                <w:rFonts w:cs="Arial"/>
                <w:sz w:val="18"/>
                <w:szCs w:val="18"/>
              </w:rPr>
            </w:pPr>
            <w:r w:rsidRPr="00A310F5">
              <w:rPr>
                <w:rStyle w:val="s1"/>
                <w:rFonts w:cs="Arial"/>
                <w:sz w:val="18"/>
                <w:szCs w:val="18"/>
              </w:rPr>
              <w:t>Identify feelings through facial expression and body language (1CLc.10, 1CLc.07)</w:t>
            </w:r>
          </w:p>
          <w:p w14:paraId="484BCAF0" w14:textId="77777777" w:rsidR="000B1DC6" w:rsidRPr="00A310F5" w:rsidRDefault="000B1DC6">
            <w:pPr>
              <w:spacing w:before="60" w:after="60"/>
              <w:rPr>
                <w:rStyle w:val="s1"/>
                <w:rFonts w:cs="Arial"/>
                <w:sz w:val="18"/>
                <w:szCs w:val="18"/>
              </w:rPr>
            </w:pPr>
            <w:r w:rsidRPr="00A310F5">
              <w:rPr>
                <w:rStyle w:val="s1"/>
                <w:rFonts w:cs="Arial"/>
                <w:sz w:val="18"/>
                <w:szCs w:val="18"/>
              </w:rPr>
              <w:t>Identify visual information (clothing, locations, etc) in a story (1CLc.11, 1CLc.22)</w:t>
            </w:r>
          </w:p>
          <w:p w14:paraId="1EB53F04" w14:textId="77777777" w:rsidR="000B1DC6" w:rsidRPr="00A310F5" w:rsidRDefault="000B1DC6">
            <w:pPr>
              <w:spacing w:before="60" w:after="60"/>
              <w:rPr>
                <w:rStyle w:val="s1"/>
                <w:rFonts w:cs="Arial"/>
                <w:sz w:val="18"/>
                <w:szCs w:val="18"/>
              </w:rPr>
            </w:pPr>
          </w:p>
          <w:p w14:paraId="2A3F5086" w14:textId="77777777" w:rsidR="000B1DC6" w:rsidRPr="00A310F5" w:rsidRDefault="000B1DC6">
            <w:pPr>
              <w:spacing w:before="60" w:after="60"/>
              <w:rPr>
                <w:rStyle w:val="s1"/>
                <w:rFonts w:cs="Arial"/>
                <w:sz w:val="18"/>
                <w:szCs w:val="18"/>
              </w:rPr>
            </w:pPr>
          </w:p>
          <w:p w14:paraId="5A00F6E0" w14:textId="77777777" w:rsidR="000B1DC6" w:rsidRPr="00A310F5" w:rsidRDefault="000B1DC6">
            <w:pPr>
              <w:spacing w:before="60" w:after="60"/>
              <w:rPr>
                <w:rStyle w:val="s1"/>
                <w:rFonts w:cs="Arial"/>
                <w:sz w:val="18"/>
                <w:szCs w:val="18"/>
              </w:rPr>
            </w:pPr>
          </w:p>
          <w:p w14:paraId="720BD32D" w14:textId="77777777" w:rsidR="000B1DC6" w:rsidRPr="00A310F5" w:rsidRDefault="000B1DC6">
            <w:pPr>
              <w:spacing w:before="60" w:after="60"/>
              <w:rPr>
                <w:rStyle w:val="s1"/>
                <w:rFonts w:cs="Arial"/>
                <w:sz w:val="18"/>
                <w:szCs w:val="18"/>
              </w:rPr>
            </w:pPr>
          </w:p>
          <w:p w14:paraId="4AB16374" w14:textId="77777777" w:rsidR="000B1DC6" w:rsidRPr="00A310F5" w:rsidRDefault="000B1DC6">
            <w:pPr>
              <w:spacing w:before="60" w:after="60"/>
              <w:rPr>
                <w:rStyle w:val="s1"/>
                <w:rFonts w:cs="Arial"/>
                <w:sz w:val="18"/>
                <w:szCs w:val="18"/>
              </w:rPr>
            </w:pPr>
          </w:p>
          <w:p w14:paraId="12412798" w14:textId="77777777" w:rsidR="000B1DC6" w:rsidRPr="00A310F5" w:rsidRDefault="000B1DC6">
            <w:pPr>
              <w:spacing w:before="60" w:after="60"/>
              <w:rPr>
                <w:rStyle w:val="s1"/>
                <w:rFonts w:cs="Arial"/>
                <w:sz w:val="18"/>
                <w:szCs w:val="18"/>
              </w:rPr>
            </w:pPr>
          </w:p>
          <w:p w14:paraId="6898AC83" w14:textId="77777777" w:rsidR="000B1DC6" w:rsidRPr="00A310F5" w:rsidRDefault="000B1DC6">
            <w:pPr>
              <w:spacing w:before="60" w:after="60"/>
              <w:rPr>
                <w:rStyle w:val="s1"/>
                <w:rFonts w:cs="Arial"/>
                <w:sz w:val="18"/>
                <w:szCs w:val="18"/>
              </w:rPr>
            </w:pPr>
          </w:p>
          <w:p w14:paraId="441F0391" w14:textId="77777777" w:rsidR="000B1DC6" w:rsidRPr="00A310F5" w:rsidRDefault="000B1DC6">
            <w:pPr>
              <w:spacing w:before="60" w:after="60"/>
              <w:rPr>
                <w:rStyle w:val="s1"/>
                <w:rFonts w:cs="Arial"/>
                <w:sz w:val="18"/>
                <w:szCs w:val="18"/>
              </w:rPr>
            </w:pPr>
          </w:p>
          <w:p w14:paraId="74D8B3AE" w14:textId="77777777" w:rsidR="000B1DC6" w:rsidRPr="00A310F5" w:rsidRDefault="000B1DC6">
            <w:pPr>
              <w:spacing w:before="60" w:after="60"/>
              <w:rPr>
                <w:rStyle w:val="s1"/>
                <w:rFonts w:cs="Arial"/>
                <w:sz w:val="18"/>
                <w:szCs w:val="18"/>
              </w:rPr>
            </w:pPr>
          </w:p>
          <w:p w14:paraId="38720A87" w14:textId="77777777" w:rsidR="000B1DC6" w:rsidRPr="00A310F5" w:rsidRDefault="000B1DC6">
            <w:pPr>
              <w:spacing w:before="60" w:after="60"/>
              <w:rPr>
                <w:rStyle w:val="s1"/>
                <w:rFonts w:cs="Arial"/>
                <w:sz w:val="18"/>
                <w:szCs w:val="18"/>
              </w:rPr>
            </w:pPr>
          </w:p>
          <w:p w14:paraId="0A0AC1AD" w14:textId="77777777" w:rsidR="000B1DC6" w:rsidRPr="00A310F5" w:rsidRDefault="000B1DC6">
            <w:pPr>
              <w:spacing w:before="60" w:after="60"/>
              <w:rPr>
                <w:rStyle w:val="s1"/>
                <w:rFonts w:cs="Arial"/>
                <w:sz w:val="18"/>
                <w:szCs w:val="18"/>
              </w:rPr>
            </w:pPr>
          </w:p>
          <w:p w14:paraId="59B4BB26" w14:textId="77777777" w:rsidR="000B1DC6" w:rsidRPr="00A310F5" w:rsidRDefault="000B1DC6">
            <w:pPr>
              <w:spacing w:before="60" w:after="60"/>
              <w:rPr>
                <w:rStyle w:val="s1"/>
                <w:rFonts w:cs="Arial"/>
                <w:sz w:val="18"/>
                <w:szCs w:val="18"/>
              </w:rPr>
            </w:pPr>
          </w:p>
          <w:p w14:paraId="057C8E94" w14:textId="77777777" w:rsidR="000B1DC6" w:rsidRPr="00A310F5" w:rsidRDefault="000B1DC6">
            <w:pPr>
              <w:spacing w:before="60" w:after="60"/>
              <w:rPr>
                <w:rStyle w:val="s1"/>
                <w:rFonts w:cs="Arial"/>
                <w:sz w:val="18"/>
                <w:szCs w:val="18"/>
              </w:rPr>
            </w:pPr>
          </w:p>
          <w:p w14:paraId="16767B37" w14:textId="77777777" w:rsidR="000B1DC6" w:rsidRPr="00A310F5" w:rsidRDefault="000B1DC6">
            <w:pPr>
              <w:spacing w:before="60" w:after="60"/>
              <w:rPr>
                <w:rStyle w:val="s1"/>
                <w:rFonts w:cs="Arial"/>
                <w:sz w:val="18"/>
                <w:szCs w:val="18"/>
              </w:rPr>
            </w:pPr>
          </w:p>
          <w:p w14:paraId="5A61B057" w14:textId="77777777" w:rsidR="000B1DC6" w:rsidRPr="00A310F5" w:rsidRDefault="000B1DC6">
            <w:pPr>
              <w:spacing w:before="60" w:after="60"/>
              <w:rPr>
                <w:rStyle w:val="s1"/>
                <w:rFonts w:cs="Arial"/>
                <w:sz w:val="18"/>
                <w:szCs w:val="18"/>
              </w:rPr>
            </w:pPr>
          </w:p>
          <w:p w14:paraId="70B6DEC2" w14:textId="77777777" w:rsidR="000B1DC6" w:rsidRPr="00A310F5" w:rsidRDefault="000B1DC6">
            <w:pPr>
              <w:spacing w:before="60" w:after="60"/>
              <w:rPr>
                <w:rStyle w:val="s1"/>
                <w:rFonts w:cs="Arial"/>
                <w:sz w:val="18"/>
                <w:szCs w:val="18"/>
              </w:rPr>
            </w:pPr>
          </w:p>
          <w:p w14:paraId="328C9A8F" w14:textId="77777777" w:rsidR="000B1DC6" w:rsidRPr="00A310F5" w:rsidRDefault="000B1DC6">
            <w:pPr>
              <w:spacing w:before="60" w:after="60"/>
              <w:rPr>
                <w:rStyle w:val="s1"/>
                <w:rFonts w:cs="Arial"/>
                <w:sz w:val="18"/>
                <w:szCs w:val="18"/>
              </w:rPr>
            </w:pPr>
          </w:p>
          <w:p w14:paraId="571230F2" w14:textId="77777777" w:rsidR="000B1DC6" w:rsidRPr="00A310F5" w:rsidRDefault="000B1DC6">
            <w:pPr>
              <w:spacing w:before="60" w:after="60"/>
              <w:rPr>
                <w:rStyle w:val="s1"/>
                <w:rFonts w:cs="Arial"/>
                <w:sz w:val="18"/>
                <w:szCs w:val="18"/>
              </w:rPr>
            </w:pPr>
          </w:p>
          <w:p w14:paraId="6FEC9B50" w14:textId="77777777" w:rsidR="000B1DC6" w:rsidRPr="00A310F5" w:rsidRDefault="000B1DC6">
            <w:pPr>
              <w:spacing w:before="60" w:after="60"/>
              <w:rPr>
                <w:rStyle w:val="s1"/>
                <w:rFonts w:cs="Arial"/>
                <w:sz w:val="18"/>
                <w:szCs w:val="18"/>
              </w:rPr>
            </w:pPr>
          </w:p>
          <w:p w14:paraId="630F3F60" w14:textId="77777777" w:rsidR="000B1DC6" w:rsidRPr="00A310F5" w:rsidRDefault="000B1DC6">
            <w:pPr>
              <w:spacing w:before="60" w:after="60"/>
              <w:rPr>
                <w:rStyle w:val="s1"/>
                <w:rFonts w:cs="Arial"/>
                <w:sz w:val="18"/>
                <w:szCs w:val="18"/>
              </w:rPr>
            </w:pPr>
          </w:p>
          <w:p w14:paraId="5AFF34B1" w14:textId="77777777" w:rsidR="000B1DC6" w:rsidRPr="00A310F5" w:rsidRDefault="000B1DC6">
            <w:pPr>
              <w:spacing w:before="60" w:after="60"/>
              <w:rPr>
                <w:rStyle w:val="s1"/>
                <w:rFonts w:cs="Arial"/>
                <w:sz w:val="18"/>
                <w:szCs w:val="18"/>
              </w:rPr>
            </w:pPr>
          </w:p>
        </w:tc>
        <w:tc>
          <w:tcPr>
            <w:tcW w:w="2268" w:type="dxa"/>
          </w:tcPr>
          <w:p w14:paraId="0B955CF2" w14:textId="77777777" w:rsidR="000B1DC6" w:rsidRPr="00A310F5" w:rsidRDefault="000B1DC6">
            <w:pPr>
              <w:spacing w:before="60" w:after="60"/>
              <w:rPr>
                <w:rStyle w:val="s1"/>
                <w:rFonts w:cs="Arial"/>
                <w:sz w:val="18"/>
                <w:szCs w:val="18"/>
              </w:rPr>
            </w:pPr>
            <w:r w:rsidRPr="00A310F5">
              <w:rPr>
                <w:rStyle w:val="s1"/>
                <w:rFonts w:cs="Arial"/>
                <w:sz w:val="18"/>
                <w:szCs w:val="18"/>
              </w:rPr>
              <w:t>Identify and imitate sounds (1CEdr.02, 1CEm.04)</w:t>
            </w:r>
          </w:p>
          <w:p w14:paraId="7C1B5FF1" w14:textId="77777777" w:rsidR="000B1DC6" w:rsidRPr="00A310F5" w:rsidRDefault="000B1DC6">
            <w:pPr>
              <w:spacing w:before="60" w:after="60"/>
              <w:rPr>
                <w:rStyle w:val="s1"/>
                <w:rFonts w:cs="Arial"/>
                <w:sz w:val="18"/>
                <w:szCs w:val="18"/>
              </w:rPr>
            </w:pPr>
            <w:r w:rsidRPr="00A310F5">
              <w:rPr>
                <w:rStyle w:val="s1"/>
                <w:rFonts w:cs="Arial"/>
                <w:sz w:val="18"/>
                <w:szCs w:val="18"/>
              </w:rPr>
              <w:t>Make sounds in different ways (1CEm.08, 1CEm.09, 1CEm.11, 1CEm.13)</w:t>
            </w:r>
          </w:p>
          <w:p w14:paraId="413C8AF3" w14:textId="77777777" w:rsidR="000B1DC6" w:rsidRPr="00A310F5" w:rsidRDefault="000B1DC6">
            <w:pPr>
              <w:spacing w:before="60" w:after="60"/>
              <w:rPr>
                <w:rStyle w:val="s1"/>
                <w:rFonts w:cs="Arial"/>
                <w:sz w:val="18"/>
                <w:szCs w:val="18"/>
              </w:rPr>
            </w:pPr>
            <w:r w:rsidRPr="00A310F5">
              <w:rPr>
                <w:rStyle w:val="s1"/>
                <w:rFonts w:cs="Arial"/>
                <w:sz w:val="18"/>
                <w:szCs w:val="18"/>
              </w:rPr>
              <w:t>Participate in live music performances (1CEm.01, 1CEm.07, 1CEm.08, 1CEm.12)</w:t>
            </w:r>
          </w:p>
          <w:p w14:paraId="4AAB636B" w14:textId="77777777" w:rsidR="000B1DC6" w:rsidRPr="00A310F5" w:rsidRDefault="000B1DC6">
            <w:pPr>
              <w:spacing w:before="60" w:after="60"/>
              <w:rPr>
                <w:rStyle w:val="s1"/>
                <w:rFonts w:cs="Arial"/>
                <w:sz w:val="18"/>
                <w:szCs w:val="18"/>
              </w:rPr>
            </w:pPr>
            <w:r w:rsidRPr="00A310F5">
              <w:rPr>
                <w:rStyle w:val="s1"/>
                <w:rFonts w:cs="Arial"/>
                <w:sz w:val="18"/>
                <w:szCs w:val="18"/>
              </w:rPr>
              <w:t>Talk about a painting (1CEa.06)</w:t>
            </w:r>
          </w:p>
          <w:p w14:paraId="2C11E33A" w14:textId="77777777" w:rsidR="000B1DC6" w:rsidRPr="00A310F5" w:rsidRDefault="000B1DC6">
            <w:pPr>
              <w:spacing w:before="60" w:after="60"/>
              <w:rPr>
                <w:rStyle w:val="s1"/>
                <w:rFonts w:cs="Arial"/>
                <w:sz w:val="18"/>
                <w:szCs w:val="18"/>
              </w:rPr>
            </w:pPr>
            <w:r w:rsidRPr="00A310F5">
              <w:rPr>
                <w:rStyle w:val="s1"/>
                <w:rFonts w:cs="Arial"/>
                <w:sz w:val="18"/>
                <w:szCs w:val="18"/>
              </w:rPr>
              <w:t>Identify, describe and make striped objects (1CEa.02, 1CEa.05)</w:t>
            </w:r>
          </w:p>
          <w:p w14:paraId="4546FC5D" w14:textId="77777777" w:rsidR="000B1DC6" w:rsidRPr="00A310F5" w:rsidRDefault="000B1DC6">
            <w:pPr>
              <w:spacing w:before="60" w:after="60"/>
              <w:rPr>
                <w:rStyle w:val="s1"/>
                <w:rFonts w:cs="Arial"/>
                <w:sz w:val="18"/>
                <w:szCs w:val="18"/>
              </w:rPr>
            </w:pPr>
            <w:r w:rsidRPr="00A310F5">
              <w:rPr>
                <w:rStyle w:val="s1"/>
                <w:rFonts w:cs="Arial"/>
                <w:sz w:val="18"/>
                <w:szCs w:val="18"/>
              </w:rPr>
              <w:t>Describe how different objects feel (1CEa.01)</w:t>
            </w:r>
          </w:p>
          <w:p w14:paraId="4F4C62E3" w14:textId="77777777" w:rsidR="000B1DC6" w:rsidRPr="00A310F5" w:rsidRDefault="000B1DC6">
            <w:pPr>
              <w:spacing w:before="60" w:after="60"/>
              <w:rPr>
                <w:rStyle w:val="s1"/>
                <w:rFonts w:cs="Arial"/>
                <w:sz w:val="18"/>
                <w:szCs w:val="18"/>
              </w:rPr>
            </w:pPr>
            <w:r w:rsidRPr="00A310F5">
              <w:rPr>
                <w:rStyle w:val="s1"/>
                <w:rFonts w:cs="Arial"/>
                <w:sz w:val="18"/>
                <w:szCs w:val="18"/>
              </w:rPr>
              <w:t>Adapt the ‘Fruit is yummy’ song to create verses about two other fruits that taste sweet (1CEm.15)</w:t>
            </w:r>
          </w:p>
          <w:p w14:paraId="407A75E8" w14:textId="77777777" w:rsidR="000B1DC6" w:rsidRPr="00A310F5" w:rsidRDefault="000B1DC6">
            <w:pPr>
              <w:spacing w:before="60" w:after="60"/>
              <w:rPr>
                <w:rStyle w:val="s1"/>
                <w:rFonts w:cs="Arial"/>
                <w:sz w:val="18"/>
                <w:szCs w:val="18"/>
              </w:rPr>
            </w:pPr>
            <w:r w:rsidRPr="00A310F5">
              <w:rPr>
                <w:rStyle w:val="s1"/>
                <w:rFonts w:cs="Arial"/>
                <w:sz w:val="18"/>
                <w:szCs w:val="18"/>
              </w:rPr>
              <w:t>Fingerpaint to music (1CEda.02, 1CEda.05, 1CEa.04)</w:t>
            </w:r>
          </w:p>
          <w:p w14:paraId="350A1E26" w14:textId="77777777" w:rsidR="000B1DC6" w:rsidRPr="00A310F5" w:rsidRDefault="000B1DC6">
            <w:pPr>
              <w:spacing w:before="60" w:after="60"/>
              <w:rPr>
                <w:rStyle w:val="s1"/>
                <w:rFonts w:cs="Arial"/>
                <w:sz w:val="18"/>
                <w:szCs w:val="18"/>
              </w:rPr>
            </w:pPr>
          </w:p>
          <w:p w14:paraId="60335B9D" w14:textId="77777777" w:rsidR="000B1DC6" w:rsidRPr="00A310F5" w:rsidRDefault="000B1DC6">
            <w:pPr>
              <w:spacing w:before="60" w:after="60"/>
              <w:rPr>
                <w:rStyle w:val="s1"/>
                <w:rFonts w:cs="Arial"/>
                <w:sz w:val="18"/>
                <w:szCs w:val="18"/>
              </w:rPr>
            </w:pPr>
          </w:p>
          <w:p w14:paraId="2D4E7EA3" w14:textId="77777777" w:rsidR="000B1DC6" w:rsidRPr="00A310F5" w:rsidRDefault="000B1DC6">
            <w:pPr>
              <w:spacing w:before="60" w:after="60"/>
              <w:rPr>
                <w:rStyle w:val="s1"/>
                <w:rFonts w:cs="Arial"/>
                <w:sz w:val="18"/>
                <w:szCs w:val="18"/>
              </w:rPr>
            </w:pPr>
          </w:p>
          <w:p w14:paraId="375CFC92" w14:textId="77777777" w:rsidR="000B1DC6" w:rsidRPr="00A310F5" w:rsidRDefault="000B1DC6">
            <w:pPr>
              <w:spacing w:before="60" w:after="60"/>
              <w:rPr>
                <w:rStyle w:val="s1"/>
                <w:rFonts w:cs="Arial"/>
                <w:sz w:val="18"/>
                <w:szCs w:val="18"/>
              </w:rPr>
            </w:pPr>
          </w:p>
          <w:p w14:paraId="05524037" w14:textId="77777777" w:rsidR="000B1DC6" w:rsidRPr="00A310F5" w:rsidRDefault="000B1DC6">
            <w:pPr>
              <w:spacing w:before="60" w:after="60"/>
              <w:rPr>
                <w:rStyle w:val="s1"/>
                <w:rFonts w:cs="Arial"/>
                <w:sz w:val="18"/>
                <w:szCs w:val="18"/>
              </w:rPr>
            </w:pPr>
          </w:p>
        </w:tc>
        <w:tc>
          <w:tcPr>
            <w:tcW w:w="2268" w:type="dxa"/>
          </w:tcPr>
          <w:p w14:paraId="3F7622EC" w14:textId="77777777" w:rsidR="000B1DC6" w:rsidRPr="00A310F5" w:rsidRDefault="000B1DC6">
            <w:pPr>
              <w:spacing w:before="60" w:after="60"/>
              <w:rPr>
                <w:rStyle w:val="s1"/>
                <w:rFonts w:cs="Arial"/>
                <w:sz w:val="18"/>
                <w:szCs w:val="18"/>
              </w:rPr>
            </w:pPr>
            <w:r w:rsidRPr="00A310F5">
              <w:rPr>
                <w:rStyle w:val="s1"/>
                <w:rFonts w:cs="Arial"/>
                <w:sz w:val="18"/>
                <w:szCs w:val="18"/>
              </w:rPr>
              <w:t>Use percussive instruments to represent numbers as sounds (1Mn.07)</w:t>
            </w:r>
          </w:p>
          <w:p w14:paraId="32268044" w14:textId="77777777" w:rsidR="000B1DC6" w:rsidRPr="00A310F5" w:rsidRDefault="000B1DC6">
            <w:pPr>
              <w:spacing w:before="60" w:after="60"/>
              <w:rPr>
                <w:rStyle w:val="s1"/>
                <w:rFonts w:cs="Arial"/>
                <w:sz w:val="18"/>
                <w:szCs w:val="18"/>
              </w:rPr>
            </w:pPr>
            <w:r w:rsidRPr="00A310F5">
              <w:rPr>
                <w:rStyle w:val="s1"/>
                <w:rFonts w:cs="Arial"/>
                <w:sz w:val="18"/>
                <w:szCs w:val="18"/>
              </w:rPr>
              <w:t>Look for numerals around them and describe what they see (1Mn.09</w:t>
            </w:r>
            <w:r>
              <w:rPr>
                <w:rStyle w:val="s1"/>
                <w:rFonts w:cs="Arial"/>
                <w:sz w:val="18"/>
                <w:szCs w:val="18"/>
              </w:rPr>
              <w:t xml:space="preserve">, </w:t>
            </w:r>
            <w:r w:rsidRPr="00A310F5">
              <w:rPr>
                <w:rStyle w:val="s1"/>
                <w:rFonts w:cs="Arial"/>
                <w:sz w:val="18"/>
                <w:szCs w:val="18"/>
              </w:rPr>
              <w:t>1Mh.02)</w:t>
            </w:r>
          </w:p>
          <w:p w14:paraId="0A1383F4" w14:textId="77777777" w:rsidR="000B1DC6" w:rsidRPr="00A310F5" w:rsidRDefault="000B1DC6">
            <w:pPr>
              <w:spacing w:before="60" w:after="60"/>
              <w:rPr>
                <w:rStyle w:val="s1"/>
                <w:rFonts w:cs="Arial"/>
                <w:sz w:val="18"/>
                <w:szCs w:val="18"/>
              </w:rPr>
            </w:pPr>
          </w:p>
        </w:tc>
        <w:tc>
          <w:tcPr>
            <w:tcW w:w="2268" w:type="dxa"/>
          </w:tcPr>
          <w:p w14:paraId="29B9D38D" w14:textId="77777777" w:rsidR="000B1DC6" w:rsidRPr="00A310F5" w:rsidRDefault="000B1DC6">
            <w:pPr>
              <w:spacing w:before="60" w:after="60"/>
              <w:rPr>
                <w:rStyle w:val="s1"/>
                <w:rFonts w:cs="Arial"/>
                <w:sz w:val="18"/>
                <w:szCs w:val="18"/>
              </w:rPr>
            </w:pPr>
            <w:r w:rsidRPr="00A310F5">
              <w:rPr>
                <w:rStyle w:val="s1"/>
                <w:rFonts w:cs="Arial"/>
                <w:sz w:val="18"/>
                <w:szCs w:val="18"/>
              </w:rPr>
              <w:t>Say which role they preferred in an activity – dancing or making music (1PS.06)</w:t>
            </w:r>
          </w:p>
          <w:p w14:paraId="58F58CA2" w14:textId="77777777" w:rsidR="000B1DC6" w:rsidRPr="00A310F5" w:rsidRDefault="000B1DC6">
            <w:pPr>
              <w:spacing w:before="60" w:after="60"/>
              <w:rPr>
                <w:rStyle w:val="s1"/>
                <w:rFonts w:cs="Arial"/>
                <w:sz w:val="18"/>
                <w:szCs w:val="18"/>
              </w:rPr>
            </w:pPr>
            <w:r w:rsidRPr="00A310F5">
              <w:rPr>
                <w:rStyle w:val="s1"/>
                <w:rFonts w:cs="Arial"/>
                <w:sz w:val="18"/>
                <w:szCs w:val="18"/>
              </w:rPr>
              <w:t>Learn to use a camera to take photos of coloured objects (1PS.05)</w:t>
            </w:r>
          </w:p>
          <w:p w14:paraId="5F20F678" w14:textId="77777777" w:rsidR="000B1DC6" w:rsidRPr="00A310F5" w:rsidRDefault="000B1DC6">
            <w:pPr>
              <w:spacing w:before="60" w:after="60"/>
              <w:rPr>
                <w:rStyle w:val="s1"/>
                <w:rFonts w:cs="Arial"/>
                <w:sz w:val="18"/>
                <w:szCs w:val="18"/>
              </w:rPr>
            </w:pPr>
            <w:r w:rsidRPr="00A310F5">
              <w:rPr>
                <w:rStyle w:val="s1"/>
                <w:rFonts w:cs="Arial"/>
                <w:sz w:val="18"/>
                <w:szCs w:val="18"/>
              </w:rPr>
              <w:t>As a group, fingerpaint to music. Share ideas about how to move to the music and respond to suggestions by other children (1PS.09)</w:t>
            </w:r>
          </w:p>
          <w:p w14:paraId="0E9C4EB6" w14:textId="77777777" w:rsidR="000B1DC6" w:rsidRPr="00A310F5" w:rsidRDefault="000B1DC6">
            <w:pPr>
              <w:spacing w:before="60" w:after="60"/>
              <w:rPr>
                <w:rStyle w:val="s1"/>
                <w:rFonts w:cs="Arial"/>
                <w:sz w:val="18"/>
                <w:szCs w:val="18"/>
              </w:rPr>
            </w:pPr>
            <w:r w:rsidRPr="00A310F5">
              <w:rPr>
                <w:rStyle w:val="s1"/>
                <w:rFonts w:cs="Arial"/>
                <w:sz w:val="18"/>
                <w:szCs w:val="18"/>
              </w:rPr>
              <w:t>Follow an instruction to search for and smell different plants (1PS.01)</w:t>
            </w:r>
          </w:p>
          <w:p w14:paraId="1D844BED" w14:textId="77777777" w:rsidR="000B1DC6" w:rsidRPr="00A310F5" w:rsidRDefault="000B1DC6">
            <w:pPr>
              <w:spacing w:before="60" w:after="60"/>
              <w:rPr>
                <w:rStyle w:val="s1"/>
                <w:rFonts w:cs="Arial"/>
                <w:sz w:val="18"/>
                <w:szCs w:val="18"/>
              </w:rPr>
            </w:pPr>
            <w:r w:rsidRPr="00A310F5">
              <w:rPr>
                <w:rStyle w:val="s1"/>
                <w:rFonts w:cs="Arial"/>
                <w:sz w:val="18"/>
                <w:szCs w:val="18"/>
              </w:rPr>
              <w:t>Safely prepare and taste healthy snacks (1PS.23, 1PS.26)</w:t>
            </w:r>
          </w:p>
          <w:p w14:paraId="77617239" w14:textId="77777777" w:rsidR="000B1DC6" w:rsidRPr="00A310F5" w:rsidRDefault="000B1DC6">
            <w:pPr>
              <w:spacing w:before="60" w:after="60"/>
              <w:rPr>
                <w:rStyle w:val="s1"/>
                <w:sz w:val="18"/>
                <w:szCs w:val="18"/>
              </w:rPr>
            </w:pPr>
          </w:p>
        </w:tc>
        <w:tc>
          <w:tcPr>
            <w:tcW w:w="2268" w:type="dxa"/>
          </w:tcPr>
          <w:p w14:paraId="7067FE93" w14:textId="77777777" w:rsidR="000B1DC6" w:rsidRPr="00F8239A" w:rsidRDefault="000B1DC6">
            <w:pPr>
              <w:pStyle w:val="CommentText"/>
              <w:rPr>
                <w:rStyle w:val="s1"/>
                <w:rFonts w:cs="Arial"/>
                <w:sz w:val="18"/>
                <w:szCs w:val="18"/>
              </w:rPr>
            </w:pPr>
            <w:r w:rsidRPr="00F8239A">
              <w:rPr>
                <w:rFonts w:ascii="Arial" w:hAnsi="Arial" w:cs="Arial"/>
                <w:sz w:val="18"/>
                <w:szCs w:val="18"/>
              </w:rPr>
              <w:t>Move in response to sounds in a story, including at different tempos (</w:t>
            </w:r>
            <w:r w:rsidRPr="00F8239A">
              <w:rPr>
                <w:rStyle w:val="s1"/>
                <w:rFonts w:cs="Arial"/>
                <w:sz w:val="18"/>
                <w:szCs w:val="18"/>
              </w:rPr>
              <w:t>1PD.08)</w:t>
            </w:r>
          </w:p>
          <w:p w14:paraId="609E2FA2" w14:textId="77777777" w:rsidR="000B1DC6" w:rsidRPr="00A310F5" w:rsidRDefault="000B1DC6">
            <w:pPr>
              <w:spacing w:before="60" w:after="60"/>
              <w:rPr>
                <w:rStyle w:val="s1"/>
                <w:sz w:val="18"/>
                <w:szCs w:val="18"/>
              </w:rPr>
            </w:pPr>
          </w:p>
        </w:tc>
        <w:tc>
          <w:tcPr>
            <w:tcW w:w="2126" w:type="dxa"/>
          </w:tcPr>
          <w:p w14:paraId="2F9638C9" w14:textId="77777777" w:rsidR="000B1DC6" w:rsidRPr="00A310F5" w:rsidRDefault="000B1DC6">
            <w:pPr>
              <w:spacing w:before="60" w:after="60"/>
              <w:rPr>
                <w:rStyle w:val="s1"/>
                <w:rFonts w:cs="Arial"/>
                <w:sz w:val="18"/>
                <w:szCs w:val="18"/>
              </w:rPr>
            </w:pPr>
            <w:r w:rsidRPr="00A310F5">
              <w:rPr>
                <w:rStyle w:val="s1"/>
                <w:rFonts w:cs="Arial"/>
                <w:sz w:val="18"/>
                <w:szCs w:val="18"/>
              </w:rPr>
              <w:t>Explore making sounds in different ways (1UWs.13)</w:t>
            </w:r>
          </w:p>
          <w:p w14:paraId="310D562E" w14:textId="77777777" w:rsidR="000B1DC6" w:rsidRPr="00A310F5" w:rsidRDefault="000B1DC6">
            <w:pPr>
              <w:spacing w:before="60" w:after="60"/>
              <w:rPr>
                <w:rStyle w:val="s1"/>
                <w:rFonts w:cs="Arial"/>
                <w:sz w:val="18"/>
                <w:szCs w:val="18"/>
              </w:rPr>
            </w:pPr>
            <w:r w:rsidRPr="00A310F5">
              <w:rPr>
                <w:rStyle w:val="s1"/>
                <w:rFonts w:cs="Arial"/>
                <w:sz w:val="18"/>
                <w:szCs w:val="18"/>
              </w:rPr>
              <w:t>Search the setting for objects of specific colours and photograph them (1UWd.02, 1UWp.08)</w:t>
            </w:r>
          </w:p>
          <w:p w14:paraId="67AFF069" w14:textId="77777777" w:rsidR="000B1DC6" w:rsidRPr="00A310F5" w:rsidRDefault="000B1DC6">
            <w:pPr>
              <w:spacing w:before="60" w:after="60"/>
              <w:rPr>
                <w:rStyle w:val="s1"/>
                <w:rFonts w:cs="Arial"/>
                <w:sz w:val="18"/>
                <w:szCs w:val="18"/>
              </w:rPr>
            </w:pPr>
            <w:r w:rsidRPr="00A310F5">
              <w:rPr>
                <w:rStyle w:val="s1"/>
                <w:rFonts w:cs="Arial"/>
                <w:sz w:val="18"/>
                <w:szCs w:val="18"/>
              </w:rPr>
              <w:t xml:space="preserve">Use touch to explore different textures in the setting (1UWs.01, 1UWs.07) </w:t>
            </w:r>
          </w:p>
          <w:p w14:paraId="63A6D3D8" w14:textId="77777777" w:rsidR="000B1DC6" w:rsidRPr="00A310F5" w:rsidRDefault="000B1DC6">
            <w:pPr>
              <w:spacing w:before="60" w:after="60"/>
              <w:rPr>
                <w:rStyle w:val="s1"/>
                <w:rFonts w:cs="Arial"/>
                <w:sz w:val="18"/>
                <w:szCs w:val="18"/>
              </w:rPr>
            </w:pPr>
            <w:r w:rsidRPr="00A310F5">
              <w:rPr>
                <w:rStyle w:val="s1"/>
                <w:rFonts w:cs="Arial"/>
                <w:sz w:val="18"/>
                <w:szCs w:val="18"/>
              </w:rPr>
              <w:t>Smell different plants in the setting and discuss the scents they have found (1UWs.01, 1UWp.07)</w:t>
            </w:r>
          </w:p>
          <w:p w14:paraId="1219EE4C" w14:textId="77777777" w:rsidR="000B1DC6" w:rsidRPr="00A310F5" w:rsidRDefault="000B1DC6">
            <w:pPr>
              <w:spacing w:before="60" w:after="60"/>
              <w:rPr>
                <w:rStyle w:val="s1"/>
                <w:rFonts w:cs="Arial"/>
                <w:sz w:val="18"/>
                <w:szCs w:val="18"/>
              </w:rPr>
            </w:pPr>
            <w:r w:rsidRPr="00A310F5">
              <w:rPr>
                <w:rStyle w:val="s1"/>
                <w:rFonts w:cs="Arial"/>
                <w:sz w:val="18"/>
                <w:szCs w:val="18"/>
              </w:rPr>
              <w:t>Use multiple senses to identify types of juice (1UWs.02)</w:t>
            </w:r>
          </w:p>
          <w:p w14:paraId="07D79182" w14:textId="77777777" w:rsidR="000B1DC6" w:rsidRPr="00A310F5" w:rsidRDefault="000B1DC6">
            <w:pPr>
              <w:spacing w:before="60" w:after="60"/>
              <w:rPr>
                <w:rStyle w:val="s1"/>
                <w:rFonts w:cs="Arial"/>
                <w:sz w:val="18"/>
                <w:szCs w:val="18"/>
              </w:rPr>
            </w:pPr>
          </w:p>
          <w:p w14:paraId="5F90525D" w14:textId="77777777" w:rsidR="000B1DC6" w:rsidRDefault="000B1DC6">
            <w:pPr>
              <w:spacing w:before="60" w:after="60"/>
              <w:rPr>
                <w:rStyle w:val="s1"/>
                <w:rFonts w:cs="Arial"/>
                <w:sz w:val="18"/>
                <w:szCs w:val="18"/>
              </w:rPr>
            </w:pPr>
          </w:p>
          <w:p w14:paraId="31C3C4F6" w14:textId="77777777" w:rsidR="00BB6478" w:rsidRDefault="00BB6478">
            <w:pPr>
              <w:spacing w:before="60" w:after="60"/>
              <w:rPr>
                <w:rStyle w:val="s1"/>
                <w:rFonts w:cs="Arial"/>
                <w:sz w:val="18"/>
                <w:szCs w:val="18"/>
              </w:rPr>
            </w:pPr>
          </w:p>
          <w:p w14:paraId="30CEA36C" w14:textId="77777777" w:rsidR="00BB6478" w:rsidRDefault="00BB6478">
            <w:pPr>
              <w:spacing w:before="60" w:after="60"/>
              <w:rPr>
                <w:rStyle w:val="s1"/>
                <w:rFonts w:cs="Arial"/>
                <w:sz w:val="18"/>
                <w:szCs w:val="18"/>
              </w:rPr>
            </w:pPr>
          </w:p>
          <w:p w14:paraId="4070171E" w14:textId="77777777" w:rsidR="00BB6478" w:rsidRDefault="00BB6478">
            <w:pPr>
              <w:spacing w:before="60" w:after="60"/>
              <w:rPr>
                <w:rStyle w:val="s1"/>
                <w:rFonts w:cs="Arial"/>
                <w:sz w:val="18"/>
                <w:szCs w:val="18"/>
              </w:rPr>
            </w:pPr>
          </w:p>
          <w:p w14:paraId="07DC074F" w14:textId="77777777" w:rsidR="00BB6478" w:rsidRDefault="00BB6478">
            <w:pPr>
              <w:spacing w:before="60" w:after="60"/>
              <w:rPr>
                <w:rStyle w:val="s1"/>
                <w:rFonts w:cs="Arial"/>
                <w:sz w:val="18"/>
                <w:szCs w:val="18"/>
              </w:rPr>
            </w:pPr>
          </w:p>
          <w:p w14:paraId="6F20DD1A" w14:textId="77777777" w:rsidR="00BB6478" w:rsidRDefault="00BB6478">
            <w:pPr>
              <w:spacing w:before="60" w:after="60"/>
              <w:rPr>
                <w:rStyle w:val="s1"/>
                <w:rFonts w:cs="Arial"/>
                <w:sz w:val="18"/>
                <w:szCs w:val="18"/>
              </w:rPr>
            </w:pPr>
          </w:p>
          <w:p w14:paraId="560D0CC7" w14:textId="77777777" w:rsidR="00BB6478" w:rsidRDefault="00BB6478">
            <w:pPr>
              <w:spacing w:before="60" w:after="60"/>
              <w:rPr>
                <w:rStyle w:val="s1"/>
                <w:rFonts w:cs="Arial"/>
                <w:sz w:val="18"/>
                <w:szCs w:val="18"/>
              </w:rPr>
            </w:pPr>
          </w:p>
          <w:p w14:paraId="791A4525" w14:textId="77777777" w:rsidR="00BB6478" w:rsidRDefault="00BB6478">
            <w:pPr>
              <w:spacing w:before="60" w:after="60"/>
              <w:rPr>
                <w:rStyle w:val="s1"/>
                <w:rFonts w:cs="Arial"/>
                <w:sz w:val="18"/>
                <w:szCs w:val="18"/>
              </w:rPr>
            </w:pPr>
          </w:p>
          <w:p w14:paraId="256EAAA0" w14:textId="77777777" w:rsidR="00BB6478" w:rsidRDefault="00BB6478">
            <w:pPr>
              <w:spacing w:before="60" w:after="60"/>
              <w:rPr>
                <w:rStyle w:val="s1"/>
                <w:rFonts w:cs="Arial"/>
                <w:sz w:val="18"/>
                <w:szCs w:val="18"/>
              </w:rPr>
            </w:pPr>
          </w:p>
          <w:p w14:paraId="5B0804E3" w14:textId="77777777" w:rsidR="00BB6478" w:rsidRDefault="00BB6478">
            <w:pPr>
              <w:spacing w:before="60" w:after="60"/>
              <w:rPr>
                <w:rStyle w:val="s1"/>
                <w:rFonts w:cs="Arial"/>
                <w:sz w:val="18"/>
                <w:szCs w:val="18"/>
              </w:rPr>
            </w:pPr>
          </w:p>
          <w:p w14:paraId="73F5EF08" w14:textId="77777777" w:rsidR="00BB6478" w:rsidRPr="00A310F5" w:rsidRDefault="00BB6478">
            <w:pPr>
              <w:spacing w:before="60" w:after="60"/>
              <w:rPr>
                <w:rStyle w:val="s1"/>
                <w:rFonts w:cs="Arial"/>
                <w:sz w:val="18"/>
                <w:szCs w:val="18"/>
              </w:rPr>
            </w:pPr>
          </w:p>
        </w:tc>
      </w:tr>
      <w:tr w:rsidR="000B1DC6" w14:paraId="44BDB840" w14:textId="77777777" w:rsidTr="08AD640B">
        <w:tc>
          <w:tcPr>
            <w:tcW w:w="1985" w:type="dxa"/>
            <w:vMerge/>
          </w:tcPr>
          <w:p w14:paraId="7754A8FD" w14:textId="77777777" w:rsidR="000B1DC6" w:rsidRPr="005C2076" w:rsidRDefault="000B1DC6">
            <w:pPr>
              <w:spacing w:before="60" w:after="60"/>
              <w:ind w:firstLine="31"/>
              <w:rPr>
                <w:rStyle w:val="s1"/>
                <w:rFonts w:cs="Arial"/>
                <w:b/>
                <w:bCs/>
                <w:color w:val="004185"/>
              </w:rPr>
            </w:pPr>
          </w:p>
        </w:tc>
        <w:tc>
          <w:tcPr>
            <w:tcW w:w="13750" w:type="dxa"/>
            <w:gridSpan w:val="6"/>
          </w:tcPr>
          <w:p w14:paraId="05E3FA6F" w14:textId="77777777" w:rsidR="000B1DC6" w:rsidRPr="00F8239A" w:rsidRDefault="000B1DC6">
            <w:pPr>
              <w:spacing w:before="60" w:after="60"/>
              <w:rPr>
                <w:rFonts w:cs="Arial"/>
                <w:b/>
                <w:bCs/>
                <w:i/>
                <w:iCs/>
                <w:color w:val="8128E7" w:themeColor="accent1"/>
                <w:sz w:val="18"/>
                <w:szCs w:val="18"/>
              </w:rPr>
            </w:pPr>
            <w:r w:rsidRPr="00F8239A">
              <w:rPr>
                <w:rStyle w:val="s1"/>
                <w:rFonts w:cs="Arial"/>
                <w:b/>
                <w:bCs/>
                <w:color w:val="8128E7" w:themeColor="accent1"/>
              </w:rPr>
              <w:t>Other opportunities and learning statements</w:t>
            </w:r>
          </w:p>
          <w:p w14:paraId="160B2601" w14:textId="77777777" w:rsidR="000B1DC6" w:rsidRPr="00F8239A" w:rsidRDefault="000B1DC6">
            <w:pPr>
              <w:spacing w:before="60" w:after="60"/>
              <w:rPr>
                <w:rFonts w:ascii="Arial" w:hAnsi="Arial" w:cs="Arial"/>
                <w:i/>
                <w:iCs/>
                <w:sz w:val="18"/>
                <w:szCs w:val="18"/>
              </w:rPr>
            </w:pPr>
            <w:r w:rsidRPr="00F8239A">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F8239A">
              <w:rPr>
                <w:rFonts w:ascii="Arial" w:hAnsi="Arial" w:cs="Arial"/>
                <w:i/>
                <w:iCs/>
                <w:color w:val="8128E7" w:themeColor="accent1"/>
                <w:sz w:val="18"/>
                <w:szCs w:val="18"/>
              </w:rPr>
              <w:t>all of</w:t>
            </w:r>
            <w:proofErr w:type="gramEnd"/>
            <w:r w:rsidRPr="00F8239A">
              <w:rPr>
                <w:rFonts w:ascii="Arial" w:hAnsi="Arial" w:cs="Arial"/>
                <w:i/>
                <w:iCs/>
                <w:color w:val="8128E7" w:themeColor="accent1"/>
                <w:sz w:val="18"/>
                <w:szCs w:val="18"/>
              </w:rPr>
              <w:t xml:space="preserve"> the curriculum learning statements are fully covered.</w:t>
            </w:r>
          </w:p>
        </w:tc>
      </w:tr>
      <w:tr w:rsidR="000B1DC6" w14:paraId="0173162B" w14:textId="77777777" w:rsidTr="00792848">
        <w:trPr>
          <w:trHeight w:val="5970"/>
        </w:trPr>
        <w:tc>
          <w:tcPr>
            <w:tcW w:w="1985" w:type="dxa"/>
            <w:vMerge/>
          </w:tcPr>
          <w:p w14:paraId="3D523875" w14:textId="77777777" w:rsidR="000B1DC6" w:rsidRPr="00622B0F" w:rsidRDefault="000B1DC6">
            <w:pPr>
              <w:spacing w:before="60" w:after="60"/>
              <w:ind w:left="-111"/>
              <w:rPr>
                <w:rStyle w:val="s1"/>
                <w:b/>
                <w:bCs/>
                <w:sz w:val="20"/>
                <w:szCs w:val="20"/>
              </w:rPr>
            </w:pPr>
          </w:p>
        </w:tc>
        <w:tc>
          <w:tcPr>
            <w:tcW w:w="2552" w:type="dxa"/>
          </w:tcPr>
          <w:p w14:paraId="58530FAE" w14:textId="1FEDA899" w:rsidR="4EF3C846" w:rsidRPr="00415A69" w:rsidRDefault="4EF3C846" w:rsidP="08AD640B">
            <w:pPr>
              <w:spacing w:before="60" w:after="60"/>
              <w:rPr>
                <w:rStyle w:val="s1"/>
                <w:rFonts w:cs="Arial"/>
                <w:b/>
                <w:bCs/>
                <w:sz w:val="18"/>
                <w:szCs w:val="18"/>
              </w:rPr>
            </w:pPr>
            <w:r w:rsidRPr="00415A69">
              <w:rPr>
                <w:rStyle w:val="s1"/>
                <w:b/>
                <w:bCs/>
                <w:sz w:val="18"/>
                <w:szCs w:val="18"/>
              </w:rPr>
              <w:t>Communication and Language</w:t>
            </w:r>
          </w:p>
          <w:p w14:paraId="164CA5BE" w14:textId="7018234E" w:rsidR="000B1DC6" w:rsidRPr="00A310F5" w:rsidRDefault="000B1DC6">
            <w:pPr>
              <w:spacing w:before="60" w:after="60"/>
              <w:rPr>
                <w:rStyle w:val="s1"/>
                <w:rFonts w:cs="Arial"/>
                <w:sz w:val="18"/>
                <w:szCs w:val="18"/>
              </w:rPr>
            </w:pPr>
            <w:r w:rsidRPr="00A310F5">
              <w:rPr>
                <w:rStyle w:val="s1"/>
                <w:rFonts w:cs="Arial"/>
                <w:sz w:val="18"/>
                <w:szCs w:val="18"/>
              </w:rPr>
              <w:t>Join in with rhymes (1CLc.06,</w:t>
            </w:r>
            <w:r w:rsidR="00CD459B">
              <w:rPr>
                <w:rStyle w:val="s1"/>
                <w:rFonts w:cs="Arial"/>
                <w:sz w:val="18"/>
                <w:szCs w:val="18"/>
              </w:rPr>
              <w:t xml:space="preserve"> </w:t>
            </w:r>
            <w:r w:rsidRPr="00A310F5">
              <w:rPr>
                <w:rStyle w:val="s1"/>
                <w:rFonts w:cs="Arial"/>
                <w:sz w:val="18"/>
                <w:szCs w:val="18"/>
              </w:rPr>
              <w:t>1CLc.14)</w:t>
            </w:r>
          </w:p>
          <w:p w14:paraId="157F1735" w14:textId="77777777" w:rsidR="000B1DC6" w:rsidRPr="00A310F5" w:rsidRDefault="000B1DC6">
            <w:pPr>
              <w:spacing w:before="60" w:after="60"/>
              <w:rPr>
                <w:rStyle w:val="s1"/>
                <w:rFonts w:cs="Arial"/>
                <w:sz w:val="18"/>
                <w:szCs w:val="18"/>
              </w:rPr>
            </w:pPr>
            <w:r w:rsidRPr="00A310F5">
              <w:rPr>
                <w:rStyle w:val="s1"/>
                <w:rFonts w:cs="Arial"/>
                <w:sz w:val="18"/>
                <w:szCs w:val="18"/>
              </w:rPr>
              <w:t>Talk about their teddy bears (1CLc.17)</w:t>
            </w:r>
          </w:p>
          <w:p w14:paraId="47AA1409" w14:textId="77777777" w:rsidR="000B1DC6" w:rsidRPr="00A310F5" w:rsidRDefault="000B1DC6">
            <w:pPr>
              <w:spacing w:before="60" w:after="60"/>
              <w:rPr>
                <w:rStyle w:val="s1"/>
                <w:rFonts w:cs="Arial"/>
                <w:sz w:val="18"/>
                <w:szCs w:val="18"/>
              </w:rPr>
            </w:pPr>
            <w:r w:rsidRPr="00A310F5">
              <w:rPr>
                <w:rStyle w:val="s1"/>
                <w:rFonts w:cs="Arial"/>
                <w:sz w:val="18"/>
                <w:szCs w:val="18"/>
              </w:rPr>
              <w:t>Listen and respond to instructions (1CLc.14, 1CLc.15)</w:t>
            </w:r>
          </w:p>
          <w:p w14:paraId="62CF778E" w14:textId="77777777" w:rsidR="000B1DC6" w:rsidRPr="00A310F5" w:rsidRDefault="000B1DC6">
            <w:pPr>
              <w:spacing w:before="60" w:after="60"/>
              <w:rPr>
                <w:rStyle w:val="s1"/>
                <w:rFonts w:cs="Arial"/>
                <w:sz w:val="18"/>
                <w:szCs w:val="18"/>
              </w:rPr>
            </w:pPr>
            <w:r w:rsidRPr="00A310F5">
              <w:rPr>
                <w:rStyle w:val="s1"/>
                <w:rFonts w:cs="Arial"/>
                <w:sz w:val="18"/>
                <w:szCs w:val="18"/>
              </w:rPr>
              <w:t>Listen and respond to texts (1CLc.05, 1CLc.22, 1CLc.27, 1CLc.29)</w:t>
            </w:r>
          </w:p>
          <w:p w14:paraId="4C2A7E11" w14:textId="77777777" w:rsidR="000B1DC6" w:rsidRPr="00A310F5" w:rsidRDefault="000B1DC6">
            <w:pPr>
              <w:spacing w:before="60" w:after="60"/>
              <w:rPr>
                <w:rStyle w:val="s1"/>
                <w:rFonts w:cs="Arial"/>
                <w:sz w:val="18"/>
                <w:szCs w:val="18"/>
              </w:rPr>
            </w:pPr>
            <w:r w:rsidRPr="00A310F5">
              <w:rPr>
                <w:rStyle w:val="s1"/>
                <w:rFonts w:cs="Arial"/>
                <w:sz w:val="18"/>
                <w:szCs w:val="18"/>
              </w:rPr>
              <w:t>Use visual clues to identify items to collect for building a den (1CLc.26)</w:t>
            </w:r>
          </w:p>
          <w:p w14:paraId="15333935" w14:textId="77777777" w:rsidR="000B1DC6" w:rsidRPr="00A310F5" w:rsidRDefault="000B1DC6">
            <w:pPr>
              <w:spacing w:before="60" w:after="60"/>
              <w:rPr>
                <w:rStyle w:val="s1"/>
                <w:rFonts w:cs="Arial"/>
                <w:sz w:val="18"/>
                <w:szCs w:val="18"/>
              </w:rPr>
            </w:pPr>
            <w:r w:rsidRPr="00A310F5">
              <w:rPr>
                <w:rStyle w:val="s1"/>
                <w:rFonts w:cs="Arial"/>
                <w:sz w:val="18"/>
                <w:szCs w:val="18"/>
              </w:rPr>
              <w:t>Compare their own den with the den that they have read about (1CLc.32)</w:t>
            </w:r>
          </w:p>
          <w:p w14:paraId="6926505D" w14:textId="77777777" w:rsidR="000B1DC6" w:rsidRPr="00A310F5" w:rsidRDefault="000B1DC6">
            <w:pPr>
              <w:spacing w:before="60" w:after="60"/>
              <w:rPr>
                <w:rStyle w:val="s1"/>
                <w:rFonts w:cs="Arial"/>
                <w:sz w:val="18"/>
                <w:szCs w:val="18"/>
              </w:rPr>
            </w:pPr>
            <w:r w:rsidRPr="00A310F5">
              <w:rPr>
                <w:rStyle w:val="s1"/>
                <w:rFonts w:cs="Arial"/>
                <w:sz w:val="18"/>
                <w:szCs w:val="18"/>
              </w:rPr>
              <w:t>Play at reading (1CLc.23, 1CLc.24, 1CLc.25)</w:t>
            </w:r>
          </w:p>
          <w:p w14:paraId="7DE5DCC5" w14:textId="77777777" w:rsidR="000B1DC6" w:rsidRPr="00A310F5" w:rsidRDefault="000B1DC6">
            <w:pPr>
              <w:spacing w:before="60" w:after="60"/>
              <w:rPr>
                <w:rStyle w:val="s1"/>
                <w:rFonts w:cs="Arial"/>
                <w:sz w:val="18"/>
                <w:szCs w:val="18"/>
              </w:rPr>
            </w:pPr>
            <w:r w:rsidRPr="00A310F5">
              <w:rPr>
                <w:rStyle w:val="s1"/>
                <w:rFonts w:cs="Arial"/>
                <w:sz w:val="18"/>
                <w:szCs w:val="18"/>
              </w:rPr>
              <w:t>Play at writing (1CLc.35, 1CLc.36)</w:t>
            </w:r>
          </w:p>
          <w:p w14:paraId="76535B5D" w14:textId="77777777" w:rsidR="000B1DC6" w:rsidRPr="00A310F5" w:rsidRDefault="000B1DC6">
            <w:pPr>
              <w:spacing w:before="60" w:after="60"/>
              <w:rPr>
                <w:rStyle w:val="s1"/>
                <w:rFonts w:cs="Arial"/>
                <w:sz w:val="18"/>
                <w:szCs w:val="18"/>
              </w:rPr>
            </w:pPr>
            <w:r w:rsidRPr="00A310F5">
              <w:rPr>
                <w:rStyle w:val="s1"/>
                <w:rFonts w:cs="Arial"/>
                <w:sz w:val="18"/>
                <w:szCs w:val="18"/>
              </w:rPr>
              <w:t>Retell a story using puppets (1CLc.03, 1CLc.33)</w:t>
            </w:r>
          </w:p>
          <w:p w14:paraId="76E4EAE7" w14:textId="77777777" w:rsidR="000B1DC6" w:rsidRPr="00A310F5" w:rsidRDefault="000B1DC6">
            <w:pPr>
              <w:spacing w:before="60" w:after="60"/>
              <w:rPr>
                <w:rStyle w:val="s1"/>
                <w:rFonts w:cs="Arial"/>
                <w:sz w:val="18"/>
                <w:szCs w:val="18"/>
              </w:rPr>
            </w:pPr>
            <w:r w:rsidRPr="00A310F5">
              <w:rPr>
                <w:rStyle w:val="s1"/>
                <w:rFonts w:cs="Arial"/>
                <w:sz w:val="18"/>
                <w:szCs w:val="18"/>
              </w:rPr>
              <w:t>Listen and respond to questions about what they are doing (1CLc.02, 1CLc.08)</w:t>
            </w:r>
          </w:p>
          <w:p w14:paraId="4D5DDDF7" w14:textId="6A82330D" w:rsidR="00BA4C37" w:rsidRDefault="000B1DC6" w:rsidP="08AD640B">
            <w:pPr>
              <w:spacing w:before="60" w:after="60"/>
              <w:rPr>
                <w:rStyle w:val="s1"/>
                <w:rFonts w:cs="Arial"/>
                <w:sz w:val="18"/>
                <w:szCs w:val="18"/>
              </w:rPr>
            </w:pPr>
            <w:r w:rsidRPr="08AD640B">
              <w:rPr>
                <w:rStyle w:val="s1"/>
                <w:rFonts w:cs="Arial"/>
                <w:sz w:val="18"/>
                <w:szCs w:val="18"/>
              </w:rPr>
              <w:t>Draw and describe their best friend (1CLc.18, 1CLc.37)</w:t>
            </w:r>
          </w:p>
          <w:p w14:paraId="1B2444F2" w14:textId="77777777" w:rsidR="00BA4C37" w:rsidRDefault="00BA4C37" w:rsidP="08AD640B">
            <w:pPr>
              <w:spacing w:before="60" w:after="60"/>
              <w:rPr>
                <w:rStyle w:val="s1"/>
                <w:rFonts w:cs="Arial"/>
                <w:sz w:val="18"/>
                <w:szCs w:val="18"/>
              </w:rPr>
            </w:pPr>
          </w:p>
          <w:p w14:paraId="22855C4B" w14:textId="77777777" w:rsidR="00BA4C37" w:rsidRDefault="00BA4C37" w:rsidP="08AD640B">
            <w:pPr>
              <w:spacing w:before="60" w:after="60"/>
              <w:rPr>
                <w:rStyle w:val="s1"/>
                <w:rFonts w:cs="Arial"/>
                <w:sz w:val="18"/>
                <w:szCs w:val="18"/>
              </w:rPr>
            </w:pPr>
          </w:p>
          <w:p w14:paraId="528BEB60" w14:textId="77777777" w:rsidR="00BA4C37" w:rsidRPr="00A310F5" w:rsidRDefault="00BA4C37" w:rsidP="08AD640B">
            <w:pPr>
              <w:spacing w:before="60" w:after="60"/>
              <w:rPr>
                <w:rStyle w:val="s1"/>
                <w:rFonts w:cs="Arial"/>
                <w:sz w:val="18"/>
                <w:szCs w:val="18"/>
              </w:rPr>
            </w:pPr>
          </w:p>
          <w:p w14:paraId="72A9ABE8" w14:textId="6116AEB4" w:rsidR="000B1DC6" w:rsidRPr="00A310F5" w:rsidRDefault="002E4462" w:rsidP="08AD640B">
            <w:pPr>
              <w:spacing w:before="60" w:after="60"/>
              <w:rPr>
                <w:rStyle w:val="s1"/>
                <w:rFonts w:cs="Arial"/>
                <w:color w:val="000000" w:themeColor="text1"/>
                <w:sz w:val="18"/>
                <w:szCs w:val="18"/>
              </w:rPr>
            </w:pPr>
            <w:r w:rsidRPr="08AD640B">
              <w:rPr>
                <w:rStyle w:val="s1"/>
                <w:rFonts w:cs="Arial"/>
                <w:b/>
                <w:bCs/>
                <w:color w:val="000000" w:themeColor="text1"/>
                <w:sz w:val="18"/>
                <w:szCs w:val="18"/>
              </w:rPr>
              <w:lastRenderedPageBreak/>
              <w:t>Literacy</w:t>
            </w:r>
          </w:p>
          <w:p w14:paraId="5EEB8AEB" w14:textId="168A7091" w:rsidR="000B1DC6" w:rsidRPr="00A310F5" w:rsidRDefault="002E4462" w:rsidP="08AD640B">
            <w:pPr>
              <w:spacing w:before="60" w:after="60"/>
              <w:rPr>
                <w:rStyle w:val="s1"/>
                <w:rFonts w:cs="Arial"/>
                <w:color w:val="000000" w:themeColor="text1"/>
                <w:sz w:val="18"/>
                <w:szCs w:val="18"/>
              </w:rPr>
            </w:pPr>
            <w:r w:rsidRPr="00DE7F27">
              <w:rPr>
                <w:rStyle w:val="s1"/>
                <w:rFonts w:cs="Arial"/>
                <w:i/>
                <w:iCs/>
                <w:color w:val="000000" w:themeColor="text1"/>
                <w:sz w:val="18"/>
                <w:szCs w:val="18"/>
              </w:rPr>
              <w:t>Cambridge Phonics and Handwriting</w:t>
            </w:r>
            <w:r w:rsidRPr="08AD640B">
              <w:rPr>
                <w:rStyle w:val="s1"/>
                <w:rFonts w:cs="Arial"/>
                <w:color w:val="000000" w:themeColor="text1"/>
                <w:sz w:val="18"/>
                <w:szCs w:val="18"/>
              </w:rPr>
              <w:t xml:space="preserve"> Step 1, Units 1.6</w:t>
            </w:r>
            <w:r w:rsidR="002E318D">
              <w:rPr>
                <w:rStyle w:val="s1"/>
                <w:rFonts w:cs="Arial"/>
                <w:color w:val="000000" w:themeColor="text1"/>
                <w:sz w:val="18"/>
                <w:szCs w:val="18"/>
              </w:rPr>
              <w:t xml:space="preserve"> to </w:t>
            </w:r>
            <w:r w:rsidRPr="08AD640B">
              <w:rPr>
                <w:rStyle w:val="s1"/>
                <w:rFonts w:cs="Arial"/>
                <w:color w:val="000000" w:themeColor="text1"/>
                <w:sz w:val="18"/>
                <w:szCs w:val="18"/>
              </w:rPr>
              <w:t>1.10</w:t>
            </w:r>
          </w:p>
          <w:p w14:paraId="5BD9341D" w14:textId="79ADFC2F" w:rsidR="000B1DC6" w:rsidRPr="007A2422" w:rsidRDefault="5E317AC9" w:rsidP="08AD640B">
            <w:pPr>
              <w:spacing w:before="60" w:after="60"/>
              <w:rPr>
                <w:rStyle w:val="s1"/>
                <w:rFonts w:cs="Arial"/>
                <w:sz w:val="18"/>
                <w:szCs w:val="18"/>
              </w:rPr>
            </w:pPr>
            <w:r w:rsidRPr="08AD640B">
              <w:rPr>
                <w:rStyle w:val="s1"/>
                <w:rFonts w:cs="Arial"/>
                <w:color w:val="000000" w:themeColor="text1"/>
                <w:sz w:val="18"/>
                <w:szCs w:val="18"/>
              </w:rPr>
              <w:t>Listen to and join in with rhyme</w:t>
            </w:r>
            <w:r w:rsidR="00D762EA">
              <w:rPr>
                <w:rStyle w:val="s1"/>
                <w:rFonts w:cs="Arial"/>
                <w:color w:val="000000" w:themeColor="text1"/>
                <w:sz w:val="18"/>
                <w:szCs w:val="18"/>
              </w:rPr>
              <w:t>s</w:t>
            </w:r>
            <w:r w:rsidR="00455A95">
              <w:rPr>
                <w:rStyle w:val="s1"/>
                <w:rFonts w:cs="Arial"/>
                <w:color w:val="000000" w:themeColor="text1"/>
                <w:sz w:val="18"/>
                <w:szCs w:val="18"/>
              </w:rPr>
              <w:t xml:space="preserve">, including </w:t>
            </w:r>
            <w:r w:rsidR="007A2422">
              <w:rPr>
                <w:rStyle w:val="s1"/>
                <w:rFonts w:cs="Arial"/>
                <w:color w:val="000000" w:themeColor="text1"/>
                <w:sz w:val="18"/>
                <w:szCs w:val="18"/>
              </w:rPr>
              <w:t xml:space="preserve">an </w:t>
            </w:r>
            <w:r w:rsidR="00455A95">
              <w:rPr>
                <w:rStyle w:val="s1"/>
                <w:rFonts w:cs="Arial"/>
                <w:color w:val="000000" w:themeColor="text1"/>
                <w:sz w:val="18"/>
                <w:szCs w:val="18"/>
              </w:rPr>
              <w:t>alliterative r</w:t>
            </w:r>
            <w:r w:rsidR="007A2422">
              <w:rPr>
                <w:rStyle w:val="s1"/>
                <w:rFonts w:cs="Arial"/>
                <w:color w:val="000000" w:themeColor="text1"/>
                <w:sz w:val="18"/>
                <w:szCs w:val="18"/>
              </w:rPr>
              <w:t>hyme</w:t>
            </w:r>
            <w:r w:rsidRPr="08AD640B">
              <w:rPr>
                <w:rStyle w:val="s1"/>
                <w:rFonts w:cs="Arial"/>
                <w:color w:val="000000" w:themeColor="text1"/>
                <w:sz w:val="18"/>
                <w:szCs w:val="18"/>
              </w:rPr>
              <w:t xml:space="preserve"> </w:t>
            </w:r>
            <w:r w:rsidRPr="08AD640B">
              <w:rPr>
                <w:rStyle w:val="s1"/>
                <w:sz w:val="18"/>
                <w:szCs w:val="18"/>
              </w:rPr>
              <w:t>(1CLI.01</w:t>
            </w:r>
            <w:r w:rsidR="007A2422">
              <w:rPr>
                <w:rStyle w:val="s1"/>
                <w:sz w:val="18"/>
                <w:szCs w:val="18"/>
              </w:rPr>
              <w:t xml:space="preserve">, </w:t>
            </w:r>
            <w:r w:rsidR="4E064BD1" w:rsidRPr="08AD640B">
              <w:rPr>
                <w:rStyle w:val="s1"/>
                <w:sz w:val="18"/>
                <w:szCs w:val="18"/>
              </w:rPr>
              <w:t>1CLI.03, 1CLI.04)</w:t>
            </w:r>
          </w:p>
          <w:p w14:paraId="0CC7F72B" w14:textId="42B31361" w:rsidR="000B1DC6" w:rsidRPr="00A310F5" w:rsidRDefault="4E064BD1" w:rsidP="08AD640B">
            <w:pPr>
              <w:spacing w:before="60" w:after="60"/>
              <w:rPr>
                <w:rStyle w:val="s1"/>
                <w:rFonts w:eastAsia="Arial" w:cs="Arial"/>
                <w:sz w:val="18"/>
                <w:szCs w:val="18"/>
              </w:rPr>
            </w:pPr>
            <w:r w:rsidRPr="08AD640B">
              <w:rPr>
                <w:rStyle w:val="s1"/>
                <w:sz w:val="18"/>
                <w:szCs w:val="18"/>
              </w:rPr>
              <w:t>Identify and say famili</w:t>
            </w:r>
            <w:r w:rsidRPr="00C11EA0">
              <w:rPr>
                <w:rStyle w:val="s1"/>
                <w:rFonts w:eastAsia="Arial"/>
                <w:sz w:val="18"/>
                <w:szCs w:val="18"/>
              </w:rPr>
              <w:t>ar classroom labels</w:t>
            </w:r>
            <w:r w:rsidR="007B5184">
              <w:rPr>
                <w:rStyle w:val="s1"/>
                <w:rFonts w:eastAsia="Arial"/>
                <w:sz w:val="18"/>
                <w:szCs w:val="18"/>
              </w:rPr>
              <w:t>; find own name card</w:t>
            </w:r>
            <w:r w:rsidRPr="00C11EA0">
              <w:rPr>
                <w:rStyle w:val="s1"/>
                <w:rFonts w:eastAsia="Arial"/>
                <w:sz w:val="18"/>
                <w:szCs w:val="18"/>
              </w:rPr>
              <w:t xml:space="preserve"> (1CLI.06</w:t>
            </w:r>
            <w:r w:rsidR="007B5184">
              <w:rPr>
                <w:rStyle w:val="s1"/>
                <w:rFonts w:eastAsia="Arial"/>
                <w:sz w:val="18"/>
                <w:szCs w:val="18"/>
              </w:rPr>
              <w:t xml:space="preserve">, </w:t>
            </w:r>
            <w:r w:rsidRPr="00C11EA0">
              <w:rPr>
                <w:rStyle w:val="s1"/>
                <w:rFonts w:eastAsia="Arial"/>
                <w:sz w:val="18"/>
                <w:szCs w:val="18"/>
              </w:rPr>
              <w:t>1CLI.08)</w:t>
            </w:r>
          </w:p>
          <w:p w14:paraId="52EEC3B6" w14:textId="1F5B9C2C" w:rsidR="000B1DC6" w:rsidRPr="00A310F5" w:rsidRDefault="0029433F" w:rsidP="08AD640B">
            <w:pPr>
              <w:spacing w:before="60" w:after="60"/>
              <w:rPr>
                <w:rStyle w:val="s1"/>
                <w:rFonts w:eastAsia="Arial" w:cs="Arial"/>
                <w:sz w:val="18"/>
                <w:szCs w:val="18"/>
              </w:rPr>
            </w:pPr>
            <w:r>
              <w:rPr>
                <w:rStyle w:val="s1"/>
                <w:rFonts w:eastAsia="Arial"/>
                <w:sz w:val="18"/>
                <w:szCs w:val="18"/>
              </w:rPr>
              <w:t>Identify sets of</w:t>
            </w:r>
            <w:r w:rsidR="00CF51CD">
              <w:rPr>
                <w:rStyle w:val="s1"/>
                <w:rFonts w:eastAsia="Arial"/>
                <w:sz w:val="18"/>
                <w:szCs w:val="18"/>
              </w:rPr>
              <w:t xml:space="preserve"> </w:t>
            </w:r>
            <w:r w:rsidR="00854F07">
              <w:rPr>
                <w:rStyle w:val="s1"/>
                <w:rFonts w:eastAsia="Arial"/>
                <w:sz w:val="18"/>
                <w:szCs w:val="18"/>
              </w:rPr>
              <w:t xml:space="preserve">spoken </w:t>
            </w:r>
            <w:r w:rsidR="00CF51CD">
              <w:rPr>
                <w:rStyle w:val="s1"/>
                <w:rFonts w:eastAsia="Arial"/>
                <w:sz w:val="18"/>
                <w:szCs w:val="18"/>
              </w:rPr>
              <w:t>words that</w:t>
            </w:r>
            <w:r w:rsidR="19CF6DCF" w:rsidRPr="00C11EA0">
              <w:rPr>
                <w:rStyle w:val="s1"/>
                <w:rFonts w:eastAsia="Arial"/>
                <w:sz w:val="18"/>
                <w:szCs w:val="18"/>
              </w:rPr>
              <w:t xml:space="preserve"> rhym</w:t>
            </w:r>
            <w:r w:rsidR="00CF51CD">
              <w:rPr>
                <w:rStyle w:val="s1"/>
                <w:rFonts w:eastAsia="Arial"/>
                <w:sz w:val="18"/>
                <w:szCs w:val="18"/>
              </w:rPr>
              <w:t xml:space="preserve">e </w:t>
            </w:r>
            <w:r w:rsidR="19CF6DCF" w:rsidRPr="00C11EA0">
              <w:rPr>
                <w:rStyle w:val="s1"/>
                <w:rFonts w:eastAsia="Arial"/>
                <w:sz w:val="18"/>
                <w:szCs w:val="18"/>
              </w:rPr>
              <w:t>(1CLI.07)</w:t>
            </w:r>
          </w:p>
          <w:p w14:paraId="69465259" w14:textId="011F9CDB" w:rsidR="000B1DC6" w:rsidRPr="00792848" w:rsidRDefault="00804829" w:rsidP="08AD640B">
            <w:pPr>
              <w:spacing w:before="60" w:after="60"/>
              <w:rPr>
                <w:rFonts w:ascii="Arial" w:eastAsia="Arial" w:hAnsi="Arial" w:cs="Arial"/>
                <w:sz w:val="18"/>
                <w:szCs w:val="18"/>
              </w:rPr>
            </w:pPr>
            <w:r w:rsidRPr="00792848">
              <w:rPr>
                <w:rFonts w:ascii="Arial" w:eastAsia="Arial" w:hAnsi="Arial" w:cs="Arial"/>
                <w:sz w:val="18"/>
                <w:szCs w:val="18"/>
              </w:rPr>
              <w:t>Apply fine motor skills</w:t>
            </w:r>
            <w:r w:rsidR="009614F4" w:rsidRPr="00792848">
              <w:rPr>
                <w:rFonts w:ascii="Arial" w:eastAsia="Arial" w:hAnsi="Arial" w:cs="Arial"/>
                <w:sz w:val="18"/>
                <w:szCs w:val="18"/>
              </w:rPr>
              <w:t xml:space="preserve"> </w:t>
            </w:r>
            <w:r w:rsidR="00D416DE">
              <w:rPr>
                <w:rFonts w:ascii="Arial" w:eastAsia="Arial" w:hAnsi="Arial" w:cs="Arial"/>
                <w:sz w:val="18"/>
                <w:szCs w:val="18"/>
              </w:rPr>
              <w:t xml:space="preserve">when exploring </w:t>
            </w:r>
            <w:r w:rsidR="00BA647D" w:rsidRPr="00792848">
              <w:rPr>
                <w:rFonts w:ascii="Arial" w:eastAsia="Arial" w:hAnsi="Arial" w:cs="Arial"/>
                <w:sz w:val="18"/>
                <w:szCs w:val="18"/>
              </w:rPr>
              <w:t>different</w:t>
            </w:r>
            <w:r w:rsidR="2E7A296E" w:rsidRPr="00792848">
              <w:rPr>
                <w:rFonts w:ascii="Arial" w:eastAsia="Arial" w:hAnsi="Arial" w:cs="Arial"/>
                <w:sz w:val="18"/>
                <w:szCs w:val="18"/>
              </w:rPr>
              <w:t xml:space="preserve"> materials</w:t>
            </w:r>
            <w:r w:rsidR="00301709" w:rsidRPr="00792848">
              <w:rPr>
                <w:rFonts w:ascii="Arial" w:eastAsia="Arial" w:hAnsi="Arial" w:cs="Arial"/>
                <w:sz w:val="18"/>
                <w:szCs w:val="18"/>
              </w:rPr>
              <w:t xml:space="preserve"> and </w:t>
            </w:r>
            <w:r w:rsidR="00D416DE">
              <w:rPr>
                <w:rFonts w:ascii="Arial" w:eastAsia="Arial" w:hAnsi="Arial" w:cs="Arial"/>
                <w:sz w:val="18"/>
                <w:szCs w:val="18"/>
              </w:rPr>
              <w:t xml:space="preserve">making </w:t>
            </w:r>
            <w:r w:rsidR="00301709" w:rsidRPr="00792848">
              <w:rPr>
                <w:rFonts w:ascii="Arial" w:eastAsia="Arial" w:hAnsi="Arial" w:cs="Arial"/>
                <w:sz w:val="18"/>
                <w:szCs w:val="18"/>
              </w:rPr>
              <w:t>actions</w:t>
            </w:r>
            <w:r w:rsidR="2E7A296E" w:rsidRPr="00792848">
              <w:rPr>
                <w:rFonts w:ascii="Arial" w:eastAsia="Arial" w:hAnsi="Arial" w:cs="Arial"/>
                <w:sz w:val="18"/>
                <w:szCs w:val="18"/>
              </w:rPr>
              <w:t xml:space="preserve"> (1CLI.09)</w:t>
            </w:r>
          </w:p>
          <w:p w14:paraId="090CA7B3" w14:textId="1AA047FF" w:rsidR="000B1DC6" w:rsidRPr="00792848" w:rsidRDefault="2E7A296E" w:rsidP="08AD640B">
            <w:pPr>
              <w:spacing w:before="60" w:after="60"/>
              <w:rPr>
                <w:rStyle w:val="s1"/>
                <w:rFonts w:eastAsia="Arial"/>
                <w:sz w:val="18"/>
                <w:szCs w:val="18"/>
              </w:rPr>
            </w:pPr>
            <w:r w:rsidRPr="00792848">
              <w:rPr>
                <w:rFonts w:ascii="Arial" w:eastAsia="Arial" w:hAnsi="Arial" w:cs="Arial"/>
                <w:sz w:val="18"/>
                <w:szCs w:val="18"/>
              </w:rPr>
              <w:t xml:space="preserve">Explore </w:t>
            </w:r>
            <w:r w:rsidR="00FE73D6" w:rsidRPr="00792848">
              <w:rPr>
                <w:rFonts w:ascii="Arial" w:eastAsia="Arial" w:hAnsi="Arial" w:cs="Arial"/>
                <w:sz w:val="18"/>
                <w:szCs w:val="18"/>
              </w:rPr>
              <w:t xml:space="preserve">drawing </w:t>
            </w:r>
            <w:r w:rsidRPr="00792848">
              <w:rPr>
                <w:rFonts w:ascii="Arial" w:eastAsia="Arial" w:hAnsi="Arial" w:cs="Arial"/>
                <w:sz w:val="18"/>
                <w:szCs w:val="18"/>
              </w:rPr>
              <w:t>dots, line</w:t>
            </w:r>
            <w:r w:rsidR="00FE73D6" w:rsidRPr="00792848">
              <w:rPr>
                <w:rFonts w:ascii="Arial" w:eastAsia="Arial" w:hAnsi="Arial" w:cs="Arial"/>
                <w:sz w:val="18"/>
                <w:szCs w:val="18"/>
              </w:rPr>
              <w:t>s</w:t>
            </w:r>
            <w:r w:rsidRPr="00792848">
              <w:rPr>
                <w:rFonts w:ascii="Arial" w:eastAsia="Arial" w:hAnsi="Arial" w:cs="Arial"/>
                <w:sz w:val="18"/>
                <w:szCs w:val="18"/>
              </w:rPr>
              <w:t xml:space="preserve"> and crosses (</w:t>
            </w:r>
            <w:r w:rsidRPr="00792848">
              <w:rPr>
                <w:rStyle w:val="s1"/>
                <w:rFonts w:eastAsia="Arial"/>
                <w:sz w:val="18"/>
                <w:szCs w:val="18"/>
              </w:rPr>
              <w:t>1CLI.09, 1CLI.10)</w:t>
            </w:r>
          </w:p>
          <w:p w14:paraId="23C30EB2" w14:textId="4B8BF0DA" w:rsidR="00D762EA" w:rsidRPr="00A310F5" w:rsidRDefault="00D762EA" w:rsidP="08AD640B">
            <w:pPr>
              <w:spacing w:before="60" w:after="60"/>
              <w:rPr>
                <w:rStyle w:val="s1"/>
                <w:rFonts w:eastAsia="Arial" w:cs="Arial"/>
                <w:sz w:val="18"/>
                <w:szCs w:val="18"/>
              </w:rPr>
            </w:pPr>
            <w:r w:rsidRPr="00C11EA0">
              <w:rPr>
                <w:rStyle w:val="s1"/>
                <w:rFonts w:eastAsia="Arial"/>
                <w:sz w:val="18"/>
                <w:szCs w:val="18"/>
              </w:rPr>
              <w:t>C</w:t>
            </w:r>
            <w:r w:rsidR="003C56B1">
              <w:rPr>
                <w:rStyle w:val="s1"/>
                <w:rFonts w:eastAsia="Arial"/>
                <w:sz w:val="18"/>
                <w:szCs w:val="18"/>
              </w:rPr>
              <w:t>reate</w:t>
            </w:r>
            <w:r w:rsidRPr="00C11EA0">
              <w:rPr>
                <w:rStyle w:val="s1"/>
                <w:rFonts w:eastAsia="Arial"/>
                <w:sz w:val="18"/>
                <w:szCs w:val="18"/>
              </w:rPr>
              <w:t xml:space="preserve"> </w:t>
            </w:r>
            <w:r>
              <w:rPr>
                <w:rStyle w:val="s1"/>
                <w:rFonts w:eastAsia="Arial"/>
                <w:sz w:val="18"/>
                <w:szCs w:val="18"/>
              </w:rPr>
              <w:t xml:space="preserve">and decorate </w:t>
            </w:r>
            <w:r w:rsidRPr="00C11EA0">
              <w:rPr>
                <w:rStyle w:val="s1"/>
                <w:rFonts w:eastAsia="Arial"/>
                <w:sz w:val="18"/>
                <w:szCs w:val="18"/>
              </w:rPr>
              <w:t>own name (1CLI.11, 1CLI.09)</w:t>
            </w:r>
          </w:p>
          <w:p w14:paraId="4714A451" w14:textId="45EAEFBB" w:rsidR="000B1DC6" w:rsidRPr="00792848" w:rsidRDefault="2E7A296E" w:rsidP="00792848">
            <w:pPr>
              <w:spacing w:before="60" w:after="60"/>
              <w:rPr>
                <w:rFonts w:ascii="Arial" w:eastAsia="Arial" w:hAnsi="Arial" w:cs="Arial"/>
                <w:sz w:val="18"/>
                <w:szCs w:val="18"/>
              </w:rPr>
            </w:pPr>
            <w:r w:rsidRPr="00C11EA0">
              <w:rPr>
                <w:rStyle w:val="s1"/>
                <w:rFonts w:eastAsia="Arial"/>
                <w:sz w:val="18"/>
                <w:szCs w:val="18"/>
              </w:rPr>
              <w:t xml:space="preserve">Explore letter shapes </w:t>
            </w:r>
            <w:r w:rsidR="00833CFE">
              <w:rPr>
                <w:rStyle w:val="s1"/>
                <w:rFonts w:eastAsia="Arial"/>
                <w:sz w:val="18"/>
                <w:szCs w:val="18"/>
              </w:rPr>
              <w:t>using</w:t>
            </w:r>
            <w:r w:rsidRPr="00C11EA0">
              <w:rPr>
                <w:rStyle w:val="s1"/>
                <w:rFonts w:eastAsia="Arial"/>
                <w:sz w:val="18"/>
                <w:szCs w:val="18"/>
              </w:rPr>
              <w:t xml:space="preserve"> letter family characters</w:t>
            </w:r>
            <w:r w:rsidR="00833CFE">
              <w:rPr>
                <w:rStyle w:val="s1"/>
                <w:rFonts w:eastAsia="Arial"/>
                <w:sz w:val="18"/>
                <w:szCs w:val="18"/>
              </w:rPr>
              <w:t>; mat</w:t>
            </w:r>
            <w:r w:rsidR="00C11EA0">
              <w:rPr>
                <w:rStyle w:val="s1"/>
                <w:rFonts w:eastAsia="Arial"/>
                <w:sz w:val="18"/>
                <w:szCs w:val="18"/>
              </w:rPr>
              <w:t>ch letter shapes to letters in their own name</w:t>
            </w:r>
            <w:r w:rsidRPr="00C11EA0">
              <w:rPr>
                <w:rStyle w:val="s1"/>
                <w:rFonts w:eastAsia="Arial"/>
                <w:sz w:val="18"/>
                <w:szCs w:val="18"/>
              </w:rPr>
              <w:t xml:space="preserve"> (1CLI.12</w:t>
            </w:r>
            <w:r w:rsidR="00C11EA0">
              <w:rPr>
                <w:rStyle w:val="s1"/>
                <w:rFonts w:eastAsia="Arial"/>
                <w:sz w:val="18"/>
                <w:szCs w:val="18"/>
              </w:rPr>
              <w:t>, 1CLl.13</w:t>
            </w:r>
            <w:r w:rsidRPr="00C11EA0">
              <w:rPr>
                <w:rStyle w:val="s1"/>
                <w:rFonts w:eastAsia="Arial"/>
                <w:sz w:val="18"/>
                <w:szCs w:val="18"/>
              </w:rPr>
              <w:t>)</w:t>
            </w:r>
          </w:p>
        </w:tc>
        <w:tc>
          <w:tcPr>
            <w:tcW w:w="2268" w:type="dxa"/>
          </w:tcPr>
          <w:p w14:paraId="7DF08FC3" w14:textId="77777777" w:rsidR="000B1DC6" w:rsidRPr="00A310F5" w:rsidRDefault="000B1DC6">
            <w:pPr>
              <w:spacing w:before="60" w:after="60"/>
              <w:rPr>
                <w:rStyle w:val="s1"/>
                <w:rFonts w:cs="Arial"/>
                <w:sz w:val="18"/>
                <w:szCs w:val="18"/>
              </w:rPr>
            </w:pPr>
          </w:p>
        </w:tc>
        <w:tc>
          <w:tcPr>
            <w:tcW w:w="2268" w:type="dxa"/>
          </w:tcPr>
          <w:p w14:paraId="10C831F7" w14:textId="77777777" w:rsidR="000B1DC6" w:rsidRPr="00A310F5" w:rsidRDefault="000B1DC6">
            <w:pPr>
              <w:spacing w:before="60" w:after="60"/>
              <w:rPr>
                <w:rStyle w:val="s1"/>
                <w:rFonts w:cs="Arial"/>
                <w:sz w:val="18"/>
                <w:szCs w:val="18"/>
              </w:rPr>
            </w:pPr>
            <w:r w:rsidRPr="00A310F5">
              <w:rPr>
                <w:rStyle w:val="s1"/>
                <w:rFonts w:cs="Arial"/>
                <w:sz w:val="18"/>
                <w:szCs w:val="18"/>
              </w:rPr>
              <w:t>Say the number names to ten (1Mn.02)</w:t>
            </w:r>
          </w:p>
          <w:p w14:paraId="6B318999" w14:textId="77777777" w:rsidR="000B1DC6" w:rsidRPr="00A310F5" w:rsidRDefault="000B1DC6">
            <w:pPr>
              <w:spacing w:before="60" w:after="60"/>
              <w:rPr>
                <w:rStyle w:val="s1"/>
                <w:rFonts w:cs="Arial"/>
                <w:sz w:val="18"/>
                <w:szCs w:val="18"/>
              </w:rPr>
            </w:pPr>
            <w:r w:rsidRPr="00A310F5">
              <w:rPr>
                <w:rStyle w:val="s1"/>
                <w:rFonts w:cs="Arial"/>
                <w:sz w:val="18"/>
                <w:szCs w:val="18"/>
              </w:rPr>
              <w:t>Recognise zero as none/nothing (1Mn.03)</w:t>
            </w:r>
          </w:p>
          <w:p w14:paraId="6678AD9D" w14:textId="77777777" w:rsidR="000B1DC6" w:rsidRPr="00A310F5" w:rsidRDefault="000B1DC6">
            <w:pPr>
              <w:spacing w:before="60" w:after="60"/>
              <w:rPr>
                <w:rStyle w:val="s1"/>
                <w:rFonts w:cs="Arial"/>
                <w:sz w:val="18"/>
                <w:szCs w:val="18"/>
              </w:rPr>
            </w:pPr>
            <w:r w:rsidRPr="00A310F5">
              <w:rPr>
                <w:rStyle w:val="s1"/>
                <w:rFonts w:cs="Arial"/>
                <w:sz w:val="18"/>
                <w:szCs w:val="18"/>
              </w:rPr>
              <w:t>Use ordinal language to describe position (1Mn.04)</w:t>
            </w:r>
          </w:p>
          <w:p w14:paraId="3EA943C4" w14:textId="77777777" w:rsidR="000B1DC6" w:rsidRPr="00A310F5" w:rsidRDefault="000B1DC6">
            <w:pPr>
              <w:spacing w:before="60" w:after="60"/>
              <w:rPr>
                <w:rStyle w:val="s1"/>
                <w:rFonts w:cs="Arial"/>
                <w:sz w:val="18"/>
                <w:szCs w:val="18"/>
              </w:rPr>
            </w:pPr>
            <w:proofErr w:type="gramStart"/>
            <w:r w:rsidRPr="00A310F5">
              <w:rPr>
                <w:rStyle w:val="s1"/>
                <w:rFonts w:cs="Arial"/>
                <w:sz w:val="18"/>
                <w:szCs w:val="18"/>
              </w:rPr>
              <w:t>Count up</w:t>
            </w:r>
            <w:proofErr w:type="gramEnd"/>
            <w:r w:rsidRPr="00A310F5">
              <w:rPr>
                <w:rStyle w:val="s1"/>
                <w:rFonts w:cs="Arial"/>
                <w:sz w:val="18"/>
                <w:szCs w:val="18"/>
              </w:rPr>
              <w:t xml:space="preserve"> to at least five items (1Mn.06)</w:t>
            </w:r>
          </w:p>
          <w:p w14:paraId="7E9986F9" w14:textId="77777777" w:rsidR="000B1DC6" w:rsidRPr="00A310F5" w:rsidRDefault="000B1DC6">
            <w:pPr>
              <w:spacing w:before="60" w:after="60"/>
              <w:rPr>
                <w:rStyle w:val="s1"/>
                <w:rFonts w:cs="Arial"/>
                <w:sz w:val="18"/>
                <w:szCs w:val="18"/>
              </w:rPr>
            </w:pPr>
            <w:r w:rsidRPr="00A310F5">
              <w:rPr>
                <w:rStyle w:val="s1"/>
                <w:rFonts w:cs="Arial"/>
                <w:sz w:val="18"/>
                <w:szCs w:val="18"/>
              </w:rPr>
              <w:t>Count things that cannot be touched, such as actions or sounds (1Mn.07)</w:t>
            </w:r>
          </w:p>
          <w:p w14:paraId="62DBF751" w14:textId="77777777" w:rsidR="000B1DC6" w:rsidRPr="00A310F5" w:rsidRDefault="000B1DC6">
            <w:pPr>
              <w:spacing w:before="60" w:after="60"/>
              <w:rPr>
                <w:rStyle w:val="s1"/>
                <w:rFonts w:cs="Arial"/>
                <w:sz w:val="18"/>
                <w:szCs w:val="18"/>
              </w:rPr>
            </w:pPr>
            <w:r w:rsidRPr="00A310F5">
              <w:rPr>
                <w:rStyle w:val="s1"/>
                <w:rFonts w:cs="Arial"/>
                <w:sz w:val="18"/>
                <w:szCs w:val="18"/>
              </w:rPr>
              <w:t>Recognise small numbers of objects through patterns and arrangements (1Mn.08)</w:t>
            </w:r>
          </w:p>
          <w:p w14:paraId="2BABB7D1" w14:textId="77777777" w:rsidR="000B1DC6" w:rsidRPr="00A310F5" w:rsidRDefault="000B1DC6">
            <w:pPr>
              <w:spacing w:before="60" w:after="60"/>
              <w:rPr>
                <w:rStyle w:val="s1"/>
                <w:rFonts w:cs="Arial"/>
                <w:sz w:val="18"/>
                <w:szCs w:val="18"/>
              </w:rPr>
            </w:pPr>
            <w:r w:rsidRPr="00A310F5">
              <w:rPr>
                <w:rStyle w:val="s1"/>
                <w:rFonts w:cs="Arial"/>
                <w:sz w:val="18"/>
                <w:szCs w:val="18"/>
              </w:rPr>
              <w:t>Recognise that numerals can be used to represent numbers (1Mn.09)</w:t>
            </w:r>
          </w:p>
          <w:p w14:paraId="75B79B26" w14:textId="77777777" w:rsidR="000B1DC6" w:rsidRPr="00A310F5" w:rsidRDefault="000B1DC6">
            <w:pPr>
              <w:spacing w:before="60" w:after="60"/>
              <w:rPr>
                <w:rStyle w:val="s1"/>
                <w:rFonts w:cs="Arial"/>
                <w:sz w:val="18"/>
                <w:szCs w:val="18"/>
              </w:rPr>
            </w:pPr>
            <w:r w:rsidRPr="00A310F5">
              <w:rPr>
                <w:rStyle w:val="s1"/>
                <w:rFonts w:cs="Arial"/>
                <w:sz w:val="18"/>
                <w:szCs w:val="18"/>
              </w:rPr>
              <w:t>Attempt to write numerals (1Mn.10)</w:t>
            </w:r>
          </w:p>
          <w:p w14:paraId="1FC7F2EC" w14:textId="77777777" w:rsidR="000B1DC6" w:rsidRPr="00A310F5" w:rsidRDefault="000B1DC6">
            <w:pPr>
              <w:spacing w:before="60" w:after="60"/>
              <w:rPr>
                <w:rStyle w:val="s1"/>
                <w:rFonts w:cs="Arial"/>
                <w:sz w:val="18"/>
                <w:szCs w:val="18"/>
              </w:rPr>
            </w:pPr>
          </w:p>
        </w:tc>
        <w:tc>
          <w:tcPr>
            <w:tcW w:w="2268" w:type="dxa"/>
          </w:tcPr>
          <w:p w14:paraId="54BF13C9" w14:textId="77777777" w:rsidR="000B1DC6" w:rsidRPr="00A605B4" w:rsidRDefault="000B1DC6">
            <w:pPr>
              <w:spacing w:before="60" w:after="60"/>
              <w:ind w:right="-113"/>
              <w:rPr>
                <w:rStyle w:val="s1"/>
                <w:rFonts w:cs="Arial"/>
                <w:sz w:val="18"/>
                <w:szCs w:val="18"/>
              </w:rPr>
            </w:pPr>
          </w:p>
        </w:tc>
        <w:tc>
          <w:tcPr>
            <w:tcW w:w="2268" w:type="dxa"/>
          </w:tcPr>
          <w:p w14:paraId="4166EDDF" w14:textId="77777777" w:rsidR="000B1DC6" w:rsidRPr="00A605B4" w:rsidRDefault="000B1DC6">
            <w:pPr>
              <w:spacing w:before="60" w:after="60"/>
              <w:ind w:right="-113"/>
              <w:rPr>
                <w:rStyle w:val="s1"/>
                <w:rFonts w:cs="Arial"/>
                <w:sz w:val="18"/>
                <w:szCs w:val="18"/>
              </w:rPr>
            </w:pPr>
          </w:p>
        </w:tc>
        <w:tc>
          <w:tcPr>
            <w:tcW w:w="2126" w:type="dxa"/>
          </w:tcPr>
          <w:p w14:paraId="24C05469" w14:textId="77777777" w:rsidR="000B1DC6" w:rsidRPr="00A605B4" w:rsidRDefault="000B1DC6">
            <w:pPr>
              <w:spacing w:before="60" w:after="60"/>
              <w:ind w:right="-113"/>
              <w:rPr>
                <w:rStyle w:val="s1"/>
                <w:rFonts w:cs="Arial"/>
                <w:sz w:val="18"/>
                <w:szCs w:val="18"/>
              </w:rPr>
            </w:pPr>
          </w:p>
        </w:tc>
      </w:tr>
    </w:tbl>
    <w:p w14:paraId="15AAC814" w14:textId="77777777" w:rsidR="00792848" w:rsidRDefault="00792848" w:rsidP="00287A6C"/>
    <w:p w14:paraId="75B7FA66" w14:textId="77777777" w:rsidR="000F302D" w:rsidRPr="000F302D" w:rsidRDefault="000F302D" w:rsidP="000F302D">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0F302D">
        <w:rPr>
          <w:rStyle w:val="s1"/>
          <w:b/>
          <w:bCs/>
          <w:color w:val="8128E7" w:themeColor="accent1"/>
        </w:rPr>
        <w:t>Resources to source</w:t>
      </w:r>
    </w:p>
    <w:p w14:paraId="26E0201B" w14:textId="1AC540A3" w:rsidR="000F302D" w:rsidRDefault="000F302D" w:rsidP="000F30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0F302D">
        <w:rPr>
          <w:i/>
          <w:iCs/>
          <w:color w:val="8128E7" w:themeColor="accent1"/>
          <w:sz w:val="18"/>
          <w:szCs w:val="18"/>
        </w:rPr>
        <w:t>This area is for you to note extra resources that you want to source for this block, including as temporary enhancements to your continuous provision.</w:t>
      </w:r>
    </w:p>
    <w:p w14:paraId="61E77C6D" w14:textId="77777777" w:rsidR="004F0D01" w:rsidRDefault="004F0D01" w:rsidP="000F30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39C2240" w14:textId="77777777" w:rsidR="004F0D01" w:rsidRDefault="004F0D01" w:rsidP="000F30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A641FF1" w14:textId="77777777" w:rsidR="004F0D01" w:rsidRDefault="004F0D01" w:rsidP="000F30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2AA9B8C" w14:textId="77777777" w:rsidR="004F0D01" w:rsidRDefault="004F0D01" w:rsidP="000F30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C8EA43C" w14:textId="77777777" w:rsidR="004F0D01" w:rsidRDefault="004F0D01" w:rsidP="000F30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4271BD5" w14:textId="4356BF9E" w:rsidR="003C5971" w:rsidRDefault="003C5971" w:rsidP="00287A6C">
      <w:r>
        <w:br w:type="page"/>
      </w:r>
    </w:p>
    <w:p w14:paraId="7201DE65" w14:textId="356BFC52" w:rsidR="001A1353" w:rsidRDefault="003C5971" w:rsidP="003C5971">
      <w:pPr>
        <w:pStyle w:val="Heading2"/>
      </w:pPr>
      <w:r>
        <w:lastRenderedPageBreak/>
        <w:t>Term B</w:t>
      </w:r>
    </w:p>
    <w:p w14:paraId="59E3AC79" w14:textId="36757B7B" w:rsidR="003C5971" w:rsidRDefault="00F60EF3" w:rsidP="003C5971">
      <w:pPr>
        <w:pStyle w:val="Heading3"/>
      </w:pPr>
      <w:r>
        <w:t xml:space="preserve">Block 3: Food and things we grow </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2269"/>
        <w:gridCol w:w="2268"/>
        <w:gridCol w:w="2268"/>
        <w:gridCol w:w="2268"/>
        <w:gridCol w:w="2268"/>
        <w:gridCol w:w="2268"/>
        <w:gridCol w:w="2126"/>
      </w:tblGrid>
      <w:tr w:rsidR="00AB3E50" w14:paraId="7069F713" w14:textId="77777777" w:rsidTr="08AD640B">
        <w:trPr>
          <w:trHeight w:val="810"/>
          <w:tblHeader/>
        </w:trPr>
        <w:tc>
          <w:tcPr>
            <w:tcW w:w="2269" w:type="dxa"/>
            <w:tcBorders>
              <w:top w:val="nil"/>
              <w:left w:val="nil"/>
            </w:tcBorders>
            <w:vAlign w:val="center"/>
          </w:tcPr>
          <w:p w14:paraId="355B3BBC" w14:textId="77777777" w:rsidR="00AB3E50" w:rsidRPr="0037670B" w:rsidRDefault="00AB3E50">
            <w:pPr>
              <w:spacing w:before="60" w:after="60"/>
              <w:jc w:val="center"/>
              <w:rPr>
                <w:rStyle w:val="s1"/>
                <w:b/>
                <w:bCs/>
                <w:color w:val="FFFFFF" w:themeColor="background1"/>
                <w:sz w:val="20"/>
                <w:szCs w:val="20"/>
              </w:rPr>
            </w:pPr>
          </w:p>
        </w:tc>
        <w:tc>
          <w:tcPr>
            <w:tcW w:w="2268" w:type="dxa"/>
            <w:vAlign w:val="center"/>
          </w:tcPr>
          <w:p w14:paraId="080F7C42" w14:textId="77777777" w:rsidR="00AB3E50" w:rsidRPr="00D863DC" w:rsidRDefault="00AB3E50">
            <w:pPr>
              <w:spacing w:before="60" w:after="60"/>
              <w:jc w:val="center"/>
              <w:rPr>
                <w:rStyle w:val="s1"/>
                <w:rFonts w:cs="Arial"/>
                <w:b/>
                <w:bCs/>
                <w:color w:val="8128E7" w:themeColor="accent1"/>
              </w:rPr>
            </w:pPr>
            <w:r w:rsidRPr="00D863DC">
              <w:rPr>
                <w:rStyle w:val="s1"/>
                <w:rFonts w:cs="Arial"/>
                <w:b/>
                <w:bCs/>
                <w:color w:val="8128E7" w:themeColor="accent1"/>
              </w:rPr>
              <w:t>Communication, Language and Literacy</w:t>
            </w:r>
          </w:p>
        </w:tc>
        <w:tc>
          <w:tcPr>
            <w:tcW w:w="2268" w:type="dxa"/>
            <w:vAlign w:val="center"/>
          </w:tcPr>
          <w:p w14:paraId="551EA51A" w14:textId="77777777" w:rsidR="00AB3E50" w:rsidRPr="00D863DC" w:rsidRDefault="00AB3E50">
            <w:pPr>
              <w:spacing w:before="60" w:after="60"/>
              <w:jc w:val="center"/>
              <w:rPr>
                <w:rStyle w:val="s1"/>
                <w:rFonts w:cs="Arial"/>
                <w:b/>
                <w:bCs/>
                <w:color w:val="8128E7" w:themeColor="accent1"/>
              </w:rPr>
            </w:pPr>
            <w:r w:rsidRPr="00D863DC">
              <w:rPr>
                <w:rFonts w:ascii="Arial" w:hAnsi="Arial" w:cs="Arial"/>
                <w:b/>
                <w:bCs/>
                <w:color w:val="8128E7" w:themeColor="accent1"/>
              </w:rPr>
              <w:t>Creative Expression</w:t>
            </w:r>
          </w:p>
        </w:tc>
        <w:tc>
          <w:tcPr>
            <w:tcW w:w="2268" w:type="dxa"/>
            <w:vAlign w:val="center"/>
          </w:tcPr>
          <w:p w14:paraId="13B0A7F8" w14:textId="77777777" w:rsidR="00AB3E50" w:rsidRPr="00D863DC" w:rsidRDefault="00AB3E50">
            <w:pPr>
              <w:spacing w:before="60" w:after="60"/>
              <w:jc w:val="center"/>
              <w:rPr>
                <w:rStyle w:val="s1"/>
                <w:rFonts w:cs="Arial"/>
                <w:b/>
                <w:bCs/>
                <w:color w:val="8128E7" w:themeColor="accent1"/>
              </w:rPr>
            </w:pPr>
            <w:r w:rsidRPr="00D863DC">
              <w:rPr>
                <w:rStyle w:val="s1"/>
                <w:rFonts w:cs="Arial"/>
                <w:b/>
                <w:bCs/>
                <w:color w:val="8128E7" w:themeColor="accent1"/>
              </w:rPr>
              <w:t>Mathematics</w:t>
            </w:r>
          </w:p>
        </w:tc>
        <w:tc>
          <w:tcPr>
            <w:tcW w:w="2268" w:type="dxa"/>
            <w:vAlign w:val="center"/>
          </w:tcPr>
          <w:p w14:paraId="7B28A08B" w14:textId="77777777" w:rsidR="00AB3E50" w:rsidRPr="00D863DC" w:rsidRDefault="00AB3E50">
            <w:pPr>
              <w:spacing w:before="60" w:after="60"/>
              <w:jc w:val="center"/>
              <w:rPr>
                <w:rStyle w:val="s1"/>
                <w:rFonts w:cs="Arial"/>
                <w:b/>
                <w:bCs/>
                <w:color w:val="8128E7" w:themeColor="accent1"/>
              </w:rPr>
            </w:pPr>
            <w:r w:rsidRPr="00D863DC">
              <w:rPr>
                <w:rStyle w:val="s1"/>
                <w:rFonts w:cs="Arial"/>
                <w:b/>
                <w:bCs/>
                <w:color w:val="8128E7" w:themeColor="accent1"/>
              </w:rPr>
              <w:t>Personal, Social and Emotional Development</w:t>
            </w:r>
          </w:p>
        </w:tc>
        <w:tc>
          <w:tcPr>
            <w:tcW w:w="2268" w:type="dxa"/>
            <w:vAlign w:val="center"/>
          </w:tcPr>
          <w:p w14:paraId="60A3F153" w14:textId="77777777" w:rsidR="00AB3E50" w:rsidRPr="00D863DC" w:rsidRDefault="00AB3E50">
            <w:pPr>
              <w:spacing w:before="60" w:after="60"/>
              <w:jc w:val="center"/>
              <w:rPr>
                <w:rStyle w:val="s1"/>
                <w:rFonts w:cs="Arial"/>
                <w:b/>
                <w:bCs/>
                <w:color w:val="8128E7" w:themeColor="accent1"/>
              </w:rPr>
            </w:pPr>
            <w:r w:rsidRPr="00D863DC">
              <w:rPr>
                <w:rStyle w:val="s1"/>
                <w:rFonts w:cs="Arial"/>
                <w:b/>
                <w:bCs/>
                <w:color w:val="8128E7" w:themeColor="accent1"/>
              </w:rPr>
              <w:t>Physical Development</w:t>
            </w:r>
          </w:p>
        </w:tc>
        <w:tc>
          <w:tcPr>
            <w:tcW w:w="2126" w:type="dxa"/>
            <w:vAlign w:val="center"/>
          </w:tcPr>
          <w:p w14:paraId="0C6DEEAC" w14:textId="77777777" w:rsidR="00AB3E50" w:rsidRPr="00D863DC" w:rsidRDefault="00AB3E50">
            <w:pPr>
              <w:spacing w:before="60" w:after="60"/>
              <w:jc w:val="center"/>
              <w:rPr>
                <w:rStyle w:val="s1"/>
                <w:rFonts w:cs="Arial"/>
                <w:b/>
                <w:bCs/>
                <w:color w:val="8128E7" w:themeColor="accent1"/>
              </w:rPr>
            </w:pPr>
            <w:r w:rsidRPr="00D863DC">
              <w:rPr>
                <w:rStyle w:val="s1"/>
                <w:rFonts w:cs="Arial"/>
                <w:b/>
                <w:bCs/>
                <w:color w:val="8128E7" w:themeColor="accent1"/>
              </w:rPr>
              <w:t>Understanding the World</w:t>
            </w:r>
          </w:p>
        </w:tc>
      </w:tr>
      <w:tr w:rsidR="00AB3E50" w14:paraId="1BC318DE" w14:textId="77777777" w:rsidTr="08AD640B">
        <w:tc>
          <w:tcPr>
            <w:tcW w:w="2269" w:type="dxa"/>
            <w:vMerge w:val="restart"/>
          </w:tcPr>
          <w:p w14:paraId="2C3895C1" w14:textId="77777777" w:rsidR="00AB3E50" w:rsidRPr="006F763F" w:rsidRDefault="00AB3E50">
            <w:pPr>
              <w:spacing w:before="60" w:after="60"/>
              <w:rPr>
                <w:b/>
                <w:bCs/>
                <w:color w:val="8128E7" w:themeColor="accent1"/>
              </w:rPr>
            </w:pPr>
            <w:r w:rsidRPr="006F763F">
              <w:rPr>
                <w:rStyle w:val="s1"/>
                <w:b/>
                <w:bCs/>
                <w:color w:val="8128E7" w:themeColor="accent1"/>
              </w:rPr>
              <w:t>Possible trips, visitors and events:</w:t>
            </w:r>
          </w:p>
          <w:p w14:paraId="11D5DEB7" w14:textId="77777777" w:rsidR="00AB3E50" w:rsidRPr="006F763F" w:rsidRDefault="00AB3E50">
            <w:pPr>
              <w:spacing w:before="60" w:after="60"/>
              <w:rPr>
                <w:rStyle w:val="s1"/>
                <w:i/>
                <w:iCs/>
                <w:color w:val="8128E7" w:themeColor="accent1"/>
                <w:sz w:val="18"/>
                <w:szCs w:val="18"/>
              </w:rPr>
            </w:pPr>
            <w:r w:rsidRPr="006F763F">
              <w:rPr>
                <w:rStyle w:val="s1"/>
                <w:i/>
                <w:iCs/>
                <w:color w:val="8128E7" w:themeColor="accent1"/>
                <w:sz w:val="18"/>
                <w:szCs w:val="18"/>
              </w:rPr>
              <w:t>This area is for you to note possible trips, visitors and events to enhance learning towards the learning statements.</w:t>
            </w:r>
          </w:p>
          <w:p w14:paraId="54CDBE8A" w14:textId="77777777" w:rsidR="00AB3E50" w:rsidRDefault="00AB3E50">
            <w:pPr>
              <w:spacing w:before="60" w:after="60"/>
              <w:rPr>
                <w:rStyle w:val="s1"/>
                <w:sz w:val="18"/>
                <w:szCs w:val="18"/>
              </w:rPr>
            </w:pPr>
            <w:r w:rsidRPr="00DB58D9">
              <w:rPr>
                <w:rStyle w:val="s1"/>
                <w:sz w:val="18"/>
                <w:szCs w:val="18"/>
              </w:rPr>
              <w:t>For example:</w:t>
            </w:r>
          </w:p>
          <w:p w14:paraId="7413867A" w14:textId="35940996" w:rsidR="00AB3E50" w:rsidRDefault="00AB3E50">
            <w:pPr>
              <w:spacing w:before="60" w:after="60"/>
              <w:rPr>
                <w:rStyle w:val="s1"/>
                <w:sz w:val="18"/>
                <w:szCs w:val="18"/>
              </w:rPr>
            </w:pPr>
            <w:r>
              <w:rPr>
                <w:rStyle w:val="s1"/>
                <w:sz w:val="18"/>
                <w:szCs w:val="18"/>
              </w:rPr>
              <w:t>Trip to a food market or supermarket to buy food or observe food shopping</w:t>
            </w:r>
            <w:r w:rsidR="00E72E5C">
              <w:rPr>
                <w:rStyle w:val="s1"/>
                <w:sz w:val="18"/>
                <w:szCs w:val="18"/>
              </w:rPr>
              <w:t>.</w:t>
            </w:r>
          </w:p>
          <w:p w14:paraId="2C1AE810" w14:textId="3C37D4F5" w:rsidR="00AB3E50" w:rsidRPr="000F6BFB" w:rsidRDefault="00AB3E50">
            <w:pPr>
              <w:spacing w:before="60" w:after="60"/>
              <w:rPr>
                <w:rStyle w:val="s1"/>
                <w:sz w:val="18"/>
              </w:rPr>
            </w:pPr>
            <w:r>
              <w:rPr>
                <w:rStyle w:val="s1"/>
                <w:sz w:val="18"/>
                <w:szCs w:val="18"/>
              </w:rPr>
              <w:t>N</w:t>
            </w:r>
            <w:r w:rsidRPr="000F6BFB">
              <w:rPr>
                <w:rStyle w:val="s1"/>
                <w:sz w:val="18"/>
                <w:szCs w:val="18"/>
              </w:rPr>
              <w:t xml:space="preserve">ature </w:t>
            </w:r>
            <w:proofErr w:type="gramStart"/>
            <w:r w:rsidRPr="000F6BFB">
              <w:rPr>
                <w:rStyle w:val="s1"/>
                <w:sz w:val="18"/>
                <w:szCs w:val="18"/>
              </w:rPr>
              <w:t>walk</w:t>
            </w:r>
            <w:proofErr w:type="gramEnd"/>
            <w:r w:rsidRPr="000F6BFB">
              <w:rPr>
                <w:rStyle w:val="s1"/>
                <w:sz w:val="18"/>
                <w:szCs w:val="18"/>
              </w:rPr>
              <w:t xml:space="preserve"> </w:t>
            </w:r>
            <w:r>
              <w:rPr>
                <w:rStyle w:val="s1"/>
                <w:sz w:val="18"/>
                <w:szCs w:val="18"/>
              </w:rPr>
              <w:t>to observe plants</w:t>
            </w:r>
            <w:r w:rsidR="00FB555C">
              <w:rPr>
                <w:rStyle w:val="s1"/>
                <w:sz w:val="18"/>
                <w:szCs w:val="18"/>
              </w:rPr>
              <w:t>.</w:t>
            </w:r>
          </w:p>
          <w:p w14:paraId="1F457D77" w14:textId="77777777" w:rsidR="00AB3E50" w:rsidRPr="00A605B4" w:rsidRDefault="00AB3E50">
            <w:pPr>
              <w:spacing w:before="60" w:after="60"/>
              <w:rPr>
                <w:b/>
                <w:bCs/>
                <w:sz w:val="18"/>
                <w:szCs w:val="18"/>
              </w:rPr>
            </w:pPr>
          </w:p>
        </w:tc>
        <w:tc>
          <w:tcPr>
            <w:tcW w:w="13466" w:type="dxa"/>
            <w:gridSpan w:val="6"/>
          </w:tcPr>
          <w:p w14:paraId="47EAF4EE" w14:textId="77777777" w:rsidR="00AB3E50" w:rsidRPr="006F763F" w:rsidRDefault="00AB3E50">
            <w:pPr>
              <w:spacing w:before="60" w:after="60"/>
              <w:rPr>
                <w:rFonts w:cstheme="minorHAnsi"/>
                <w:b/>
                <w:bCs/>
                <w:color w:val="8128E7" w:themeColor="accent1"/>
              </w:rPr>
            </w:pPr>
            <w:r w:rsidRPr="006F763F">
              <w:rPr>
                <w:rStyle w:val="s1"/>
                <w:b/>
                <w:bCs/>
                <w:color w:val="8128E7" w:themeColor="accent1"/>
              </w:rPr>
              <w:t>Opportunities and learning statements with close links to the theme</w:t>
            </w:r>
          </w:p>
        </w:tc>
      </w:tr>
      <w:tr w:rsidR="00AB3E50" w14:paraId="5E6E4B65" w14:textId="77777777" w:rsidTr="08AD640B">
        <w:trPr>
          <w:trHeight w:val="1134"/>
        </w:trPr>
        <w:tc>
          <w:tcPr>
            <w:tcW w:w="2269" w:type="dxa"/>
            <w:vMerge/>
          </w:tcPr>
          <w:p w14:paraId="269DBE4A" w14:textId="77777777" w:rsidR="00AB3E50" w:rsidRPr="003C3C2B" w:rsidRDefault="00AB3E50">
            <w:pPr>
              <w:spacing w:before="60" w:after="60"/>
              <w:rPr>
                <w:rStyle w:val="s1"/>
                <w:sz w:val="20"/>
                <w:szCs w:val="20"/>
              </w:rPr>
            </w:pPr>
          </w:p>
        </w:tc>
        <w:tc>
          <w:tcPr>
            <w:tcW w:w="2268" w:type="dxa"/>
          </w:tcPr>
          <w:p w14:paraId="0C99D4DC" w14:textId="77777777" w:rsidR="00AB3E50" w:rsidRDefault="00AB3E50">
            <w:pPr>
              <w:spacing w:before="60" w:after="60"/>
              <w:rPr>
                <w:rStyle w:val="s1"/>
                <w:rFonts w:cs="Arial"/>
                <w:sz w:val="18"/>
                <w:szCs w:val="18"/>
              </w:rPr>
            </w:pPr>
            <w:r>
              <w:rPr>
                <w:rStyle w:val="s1"/>
                <w:rFonts w:cs="Arial"/>
                <w:sz w:val="18"/>
                <w:szCs w:val="18"/>
              </w:rPr>
              <w:t>Join in with a song about fruit, relating words to pictures (1CLc.06, 1CLc.14)</w:t>
            </w:r>
          </w:p>
          <w:p w14:paraId="0487A357" w14:textId="77777777" w:rsidR="00AB3E50" w:rsidRDefault="00AB3E50">
            <w:pPr>
              <w:spacing w:before="60" w:after="60"/>
              <w:rPr>
                <w:rStyle w:val="s1"/>
                <w:rFonts w:cs="Arial"/>
                <w:sz w:val="18"/>
                <w:szCs w:val="18"/>
              </w:rPr>
            </w:pPr>
            <w:r>
              <w:rPr>
                <w:rStyle w:val="s1"/>
                <w:rFonts w:cs="Arial"/>
                <w:sz w:val="18"/>
                <w:szCs w:val="18"/>
              </w:rPr>
              <w:t>Follow instructions for a game about describing food items (1CLc.07, 1CLc.14, 1CLc.18)</w:t>
            </w:r>
          </w:p>
          <w:p w14:paraId="6291E28C" w14:textId="77777777" w:rsidR="00AB3E50" w:rsidRDefault="00AB3E50">
            <w:pPr>
              <w:spacing w:before="60" w:after="60"/>
              <w:rPr>
                <w:rStyle w:val="s1"/>
                <w:rFonts w:cs="Arial"/>
                <w:sz w:val="18"/>
                <w:szCs w:val="18"/>
              </w:rPr>
            </w:pPr>
            <w:r>
              <w:rPr>
                <w:rStyle w:val="s1"/>
                <w:rFonts w:cs="Arial"/>
                <w:sz w:val="18"/>
                <w:szCs w:val="18"/>
              </w:rPr>
              <w:t xml:space="preserve">Follow instructions for an activity about </w:t>
            </w:r>
            <w:r w:rsidRPr="005F75B1">
              <w:rPr>
                <w:rStyle w:val="s1"/>
                <w:rFonts w:cs="Arial"/>
                <w:sz w:val="18"/>
                <w:szCs w:val="18"/>
              </w:rPr>
              <w:t>fruit,</w:t>
            </w:r>
            <w:r>
              <w:rPr>
                <w:rStyle w:val="s1"/>
                <w:rFonts w:cs="Arial"/>
                <w:sz w:val="18"/>
                <w:szCs w:val="18"/>
              </w:rPr>
              <w:t xml:space="preserve"> then talk about what they did (1CLc.07, 1CLc.17)</w:t>
            </w:r>
          </w:p>
          <w:p w14:paraId="11ACF991" w14:textId="77777777" w:rsidR="00AB3E50" w:rsidRDefault="00AB3E50">
            <w:pPr>
              <w:spacing w:before="60" w:after="60"/>
              <w:rPr>
                <w:rStyle w:val="s1"/>
                <w:rFonts w:cs="Arial"/>
                <w:sz w:val="18"/>
                <w:szCs w:val="18"/>
              </w:rPr>
            </w:pPr>
            <w:r>
              <w:rPr>
                <w:rStyle w:val="s1"/>
                <w:rFonts w:cs="Arial"/>
                <w:sz w:val="18"/>
                <w:szCs w:val="18"/>
              </w:rPr>
              <w:t xml:space="preserve">Talk about pictures in a story about food shopping, including answering questions and interpreting characters’ body language (1CLc.09, 1CLc.10, </w:t>
            </w:r>
            <w:r w:rsidRPr="008B27BD">
              <w:rPr>
                <w:rStyle w:val="s1"/>
                <w:rFonts w:cs="Arial"/>
                <w:sz w:val="18"/>
                <w:szCs w:val="18"/>
              </w:rPr>
              <w:t>1CLc.29</w:t>
            </w:r>
            <w:r>
              <w:rPr>
                <w:rStyle w:val="s1"/>
                <w:rFonts w:cs="Arial"/>
                <w:sz w:val="18"/>
                <w:szCs w:val="18"/>
              </w:rPr>
              <w:t>)</w:t>
            </w:r>
          </w:p>
          <w:p w14:paraId="33EEE7F3" w14:textId="77777777" w:rsidR="00AB3E50" w:rsidRDefault="00AB3E50">
            <w:pPr>
              <w:spacing w:before="60" w:after="60"/>
              <w:rPr>
                <w:rStyle w:val="s1"/>
                <w:rFonts w:cs="Arial"/>
                <w:sz w:val="18"/>
                <w:szCs w:val="18"/>
              </w:rPr>
            </w:pPr>
            <w:r>
              <w:rPr>
                <w:rStyle w:val="s1"/>
                <w:rFonts w:cs="Arial"/>
                <w:sz w:val="18"/>
                <w:szCs w:val="18"/>
              </w:rPr>
              <w:t>Retell the</w:t>
            </w:r>
            <w:r w:rsidRPr="006D03AE">
              <w:rPr>
                <w:rStyle w:val="s1"/>
                <w:rFonts w:cs="Arial"/>
                <w:sz w:val="18"/>
                <w:szCs w:val="18"/>
              </w:rPr>
              <w:t xml:space="preserve"> </w:t>
            </w:r>
            <w:r>
              <w:rPr>
                <w:rStyle w:val="s1"/>
                <w:rFonts w:cs="Arial"/>
                <w:sz w:val="18"/>
                <w:szCs w:val="18"/>
              </w:rPr>
              <w:t>story about shopping for food (</w:t>
            </w:r>
            <w:r w:rsidRPr="006D03AE">
              <w:rPr>
                <w:rStyle w:val="s1"/>
                <w:rFonts w:cs="Arial"/>
                <w:sz w:val="18"/>
                <w:szCs w:val="18"/>
              </w:rPr>
              <w:t>1CLc.30</w:t>
            </w:r>
            <w:r>
              <w:rPr>
                <w:rStyle w:val="s1"/>
                <w:rFonts w:cs="Arial"/>
                <w:sz w:val="18"/>
                <w:szCs w:val="18"/>
              </w:rPr>
              <w:t xml:space="preserve">, </w:t>
            </w:r>
            <w:r w:rsidRPr="006D03AE">
              <w:rPr>
                <w:rStyle w:val="s1"/>
                <w:rFonts w:cs="Arial"/>
                <w:sz w:val="18"/>
                <w:szCs w:val="18"/>
              </w:rPr>
              <w:t>1CLc.33</w:t>
            </w:r>
            <w:r>
              <w:rPr>
                <w:rStyle w:val="s1"/>
                <w:rFonts w:cs="Arial"/>
                <w:sz w:val="18"/>
                <w:szCs w:val="18"/>
              </w:rPr>
              <w:t>)</w:t>
            </w:r>
          </w:p>
          <w:p w14:paraId="6F45188F" w14:textId="77777777" w:rsidR="00AB3E50" w:rsidRDefault="00AB3E50">
            <w:pPr>
              <w:spacing w:before="60" w:after="60"/>
              <w:rPr>
                <w:rStyle w:val="s1"/>
                <w:rFonts w:cs="Arial"/>
                <w:sz w:val="18"/>
                <w:szCs w:val="18"/>
              </w:rPr>
            </w:pPr>
            <w:r>
              <w:rPr>
                <w:rStyle w:val="s1"/>
                <w:rFonts w:cs="Arial"/>
                <w:sz w:val="18"/>
                <w:szCs w:val="18"/>
              </w:rPr>
              <w:t>Explore shopping lists and create their own (1CLc.08, 1CLc.34)</w:t>
            </w:r>
          </w:p>
          <w:p w14:paraId="48CC2A7F" w14:textId="65986753" w:rsidR="00AB3E50" w:rsidRDefault="00AB3E50">
            <w:pPr>
              <w:spacing w:before="60" w:after="60"/>
              <w:rPr>
                <w:rStyle w:val="s1"/>
                <w:rFonts w:cs="Arial"/>
                <w:sz w:val="18"/>
                <w:szCs w:val="18"/>
              </w:rPr>
            </w:pPr>
            <w:r>
              <w:rPr>
                <w:rStyle w:val="s1"/>
                <w:rFonts w:cs="Arial"/>
                <w:sz w:val="18"/>
                <w:szCs w:val="18"/>
              </w:rPr>
              <w:t xml:space="preserve">Talk about sounds and sights on a visit to a </w:t>
            </w:r>
            <w:proofErr w:type="gramStart"/>
            <w:r>
              <w:rPr>
                <w:rStyle w:val="s1"/>
                <w:rFonts w:cs="Arial"/>
                <w:sz w:val="18"/>
                <w:szCs w:val="18"/>
              </w:rPr>
              <w:t>supermarket, and</w:t>
            </w:r>
            <w:proofErr w:type="gramEnd"/>
            <w:r>
              <w:rPr>
                <w:rStyle w:val="s1"/>
                <w:rFonts w:cs="Arial"/>
                <w:sz w:val="18"/>
                <w:szCs w:val="18"/>
              </w:rPr>
              <w:t xml:space="preserve"> compare with the shopping story (</w:t>
            </w:r>
            <w:r w:rsidRPr="00CD166C">
              <w:rPr>
                <w:rStyle w:val="s1"/>
                <w:rFonts w:cs="Arial"/>
                <w:sz w:val="18"/>
                <w:szCs w:val="18"/>
              </w:rPr>
              <w:t>1CLc.04</w:t>
            </w:r>
            <w:r>
              <w:rPr>
                <w:rStyle w:val="s1"/>
                <w:rFonts w:cs="Arial"/>
                <w:sz w:val="18"/>
                <w:szCs w:val="18"/>
              </w:rPr>
              <w:t xml:space="preserve">, </w:t>
            </w:r>
            <w:r w:rsidRPr="00CD166C">
              <w:rPr>
                <w:rStyle w:val="s1"/>
                <w:rFonts w:cs="Arial"/>
                <w:sz w:val="18"/>
                <w:szCs w:val="18"/>
              </w:rPr>
              <w:t>1CLc.15</w:t>
            </w:r>
            <w:r>
              <w:rPr>
                <w:rStyle w:val="s1"/>
                <w:rFonts w:cs="Arial"/>
                <w:sz w:val="18"/>
                <w:szCs w:val="18"/>
              </w:rPr>
              <w:t xml:space="preserve">, </w:t>
            </w:r>
            <w:r w:rsidRPr="00CD166C">
              <w:rPr>
                <w:rStyle w:val="s1"/>
                <w:rFonts w:cs="Arial"/>
                <w:sz w:val="18"/>
                <w:szCs w:val="18"/>
              </w:rPr>
              <w:t>1CLc.32</w:t>
            </w:r>
            <w:r>
              <w:rPr>
                <w:rStyle w:val="s1"/>
                <w:rFonts w:cs="Arial"/>
                <w:sz w:val="18"/>
                <w:szCs w:val="18"/>
              </w:rPr>
              <w:t>)</w:t>
            </w:r>
          </w:p>
          <w:p w14:paraId="5B87306A" w14:textId="77777777" w:rsidR="00AB3E50" w:rsidRPr="00C36A3B" w:rsidRDefault="00AB3E50">
            <w:pPr>
              <w:spacing w:before="60" w:after="60"/>
              <w:rPr>
                <w:rStyle w:val="s1"/>
                <w:rFonts w:cs="Arial"/>
                <w:sz w:val="18"/>
                <w:szCs w:val="18"/>
              </w:rPr>
            </w:pPr>
            <w:r>
              <w:rPr>
                <w:rStyle w:val="s1"/>
                <w:rFonts w:cs="Arial"/>
                <w:sz w:val="18"/>
                <w:szCs w:val="18"/>
              </w:rPr>
              <w:t xml:space="preserve">Listen to a story about fruit and ask questions </w:t>
            </w:r>
            <w:r>
              <w:rPr>
                <w:rStyle w:val="s1"/>
                <w:rFonts w:cs="Arial"/>
                <w:sz w:val="18"/>
                <w:szCs w:val="18"/>
              </w:rPr>
              <w:lastRenderedPageBreak/>
              <w:t>about the story (</w:t>
            </w:r>
            <w:r w:rsidRPr="00C36A3B">
              <w:rPr>
                <w:rStyle w:val="s1"/>
                <w:rFonts w:cs="Arial"/>
                <w:sz w:val="18"/>
                <w:szCs w:val="18"/>
              </w:rPr>
              <w:t>1CLc.05</w:t>
            </w:r>
            <w:r>
              <w:rPr>
                <w:rStyle w:val="s1"/>
                <w:rFonts w:cs="Arial"/>
                <w:sz w:val="18"/>
                <w:szCs w:val="18"/>
              </w:rPr>
              <w:t xml:space="preserve">, </w:t>
            </w:r>
            <w:r w:rsidRPr="00C36A3B">
              <w:rPr>
                <w:rStyle w:val="s1"/>
                <w:rFonts w:cs="Arial"/>
                <w:sz w:val="18"/>
                <w:szCs w:val="18"/>
              </w:rPr>
              <w:t>1CLc.12</w:t>
            </w:r>
            <w:r>
              <w:rPr>
                <w:rStyle w:val="s1"/>
                <w:rFonts w:cs="Arial"/>
                <w:sz w:val="18"/>
                <w:szCs w:val="18"/>
              </w:rPr>
              <w:t>)</w:t>
            </w:r>
          </w:p>
          <w:p w14:paraId="6C592A06" w14:textId="77777777" w:rsidR="00AB3E50" w:rsidRDefault="00AB3E50">
            <w:pPr>
              <w:spacing w:before="60" w:after="60"/>
              <w:rPr>
                <w:rStyle w:val="s1"/>
                <w:rFonts w:cs="Arial"/>
                <w:sz w:val="18"/>
                <w:szCs w:val="18"/>
              </w:rPr>
            </w:pPr>
            <w:r>
              <w:rPr>
                <w:rStyle w:val="s1"/>
                <w:rFonts w:cs="Arial"/>
                <w:sz w:val="18"/>
                <w:szCs w:val="18"/>
              </w:rPr>
              <w:t xml:space="preserve">Explore and describe the fruit from the story, listening to each other’s descriptions (1CLc.02, </w:t>
            </w:r>
            <w:r w:rsidRPr="00A41B5A">
              <w:rPr>
                <w:rStyle w:val="s1"/>
                <w:rFonts w:cs="Arial"/>
                <w:sz w:val="18"/>
                <w:szCs w:val="18"/>
              </w:rPr>
              <w:t>1</w:t>
            </w:r>
            <w:r>
              <w:rPr>
                <w:rStyle w:val="s1"/>
                <w:rFonts w:cs="Arial"/>
                <w:sz w:val="18"/>
                <w:szCs w:val="18"/>
              </w:rPr>
              <w:t>CLc.18)</w:t>
            </w:r>
          </w:p>
          <w:p w14:paraId="33AE0804" w14:textId="77777777" w:rsidR="00AB3E50" w:rsidRDefault="00AB3E50">
            <w:pPr>
              <w:spacing w:before="60" w:after="60"/>
              <w:rPr>
                <w:rStyle w:val="s1"/>
                <w:rFonts w:cs="Arial"/>
                <w:sz w:val="18"/>
                <w:szCs w:val="18"/>
              </w:rPr>
            </w:pPr>
            <w:r>
              <w:rPr>
                <w:rStyle w:val="s1"/>
                <w:rFonts w:cs="Arial"/>
                <w:sz w:val="18"/>
                <w:szCs w:val="18"/>
              </w:rPr>
              <w:t>Re-enact events in the fruit story, using words from the story and copying intonation (1CLc.03, 1CLc.14, 1Clc. 15, 1CLc.30)</w:t>
            </w:r>
          </w:p>
          <w:p w14:paraId="36764138" w14:textId="77777777" w:rsidR="00AB3E50" w:rsidRDefault="00AB3E50">
            <w:pPr>
              <w:spacing w:before="60" w:after="60"/>
              <w:rPr>
                <w:rStyle w:val="s1"/>
                <w:rFonts w:cs="Arial"/>
                <w:sz w:val="18"/>
                <w:szCs w:val="18"/>
              </w:rPr>
            </w:pPr>
            <w:r>
              <w:rPr>
                <w:rStyle w:val="s1"/>
                <w:rFonts w:cs="Arial"/>
                <w:sz w:val="18"/>
                <w:szCs w:val="18"/>
              </w:rPr>
              <w:t>Use real and invented language and non-verbal communication to express events in the fruit story (</w:t>
            </w:r>
            <w:r w:rsidRPr="000A0052">
              <w:rPr>
                <w:rStyle w:val="s1"/>
                <w:rFonts w:cs="Arial"/>
                <w:sz w:val="18"/>
                <w:szCs w:val="18"/>
              </w:rPr>
              <w:t>1CLc.20</w:t>
            </w:r>
            <w:r>
              <w:rPr>
                <w:rStyle w:val="s1"/>
                <w:rFonts w:cs="Arial"/>
                <w:sz w:val="18"/>
                <w:szCs w:val="18"/>
              </w:rPr>
              <w:t>, 1CLc.21)</w:t>
            </w:r>
          </w:p>
          <w:p w14:paraId="71B0CAEC" w14:textId="77777777" w:rsidR="00AB3E50" w:rsidRPr="00F05088" w:rsidRDefault="00AB3E50">
            <w:pPr>
              <w:spacing w:before="60" w:after="60"/>
              <w:rPr>
                <w:rStyle w:val="s1"/>
                <w:rFonts w:cs="Arial"/>
                <w:sz w:val="18"/>
                <w:szCs w:val="18"/>
              </w:rPr>
            </w:pPr>
            <w:r>
              <w:rPr>
                <w:rStyle w:val="s1"/>
                <w:rFonts w:cs="Arial"/>
                <w:sz w:val="18"/>
                <w:szCs w:val="18"/>
              </w:rPr>
              <w:t>Handle and explore books about fruit (1CLc.23, 1CLc.24, 1CLc.27)</w:t>
            </w:r>
          </w:p>
        </w:tc>
        <w:tc>
          <w:tcPr>
            <w:tcW w:w="2268" w:type="dxa"/>
          </w:tcPr>
          <w:p w14:paraId="2665A7D0" w14:textId="77777777" w:rsidR="00AB3E50" w:rsidRDefault="00AB3E50">
            <w:pPr>
              <w:spacing w:before="60" w:after="60"/>
              <w:rPr>
                <w:rStyle w:val="s1"/>
                <w:rFonts w:cs="Arial"/>
                <w:sz w:val="18"/>
                <w:szCs w:val="18"/>
              </w:rPr>
            </w:pPr>
            <w:r>
              <w:rPr>
                <w:rStyle w:val="s1"/>
                <w:rFonts w:cs="Arial"/>
                <w:sz w:val="18"/>
                <w:szCs w:val="18"/>
              </w:rPr>
              <w:lastRenderedPageBreak/>
              <w:t xml:space="preserve">Represent the movement and growth of plants, including moving to music, and talk about their own and others’ movements (1CEda.02, 1CEda.06, </w:t>
            </w:r>
            <w:r w:rsidRPr="007A79E2">
              <w:rPr>
                <w:rStyle w:val="s1"/>
                <w:rFonts w:cs="Arial"/>
                <w:sz w:val="18"/>
                <w:szCs w:val="18"/>
              </w:rPr>
              <w:t>1CEdr.02</w:t>
            </w:r>
            <w:r>
              <w:rPr>
                <w:rStyle w:val="s1"/>
                <w:rFonts w:cs="Arial"/>
                <w:sz w:val="18"/>
                <w:szCs w:val="18"/>
              </w:rPr>
              <w:t>)</w:t>
            </w:r>
          </w:p>
          <w:p w14:paraId="24E39594" w14:textId="77777777" w:rsidR="00AB3E50" w:rsidRDefault="00AB3E50">
            <w:pPr>
              <w:spacing w:before="60" w:after="60"/>
              <w:rPr>
                <w:rStyle w:val="s1"/>
                <w:rFonts w:cs="Arial"/>
                <w:sz w:val="18"/>
                <w:szCs w:val="18"/>
              </w:rPr>
            </w:pPr>
            <w:r>
              <w:rPr>
                <w:rStyle w:val="s1"/>
                <w:rFonts w:cs="Arial"/>
                <w:sz w:val="18"/>
                <w:szCs w:val="18"/>
              </w:rPr>
              <w:t>Use movements and sounds to show how we pick different fruits and vegetables (</w:t>
            </w:r>
            <w:r w:rsidRPr="007A79E2">
              <w:rPr>
                <w:rStyle w:val="s1"/>
                <w:rFonts w:cs="Arial"/>
                <w:sz w:val="18"/>
                <w:szCs w:val="18"/>
              </w:rPr>
              <w:t>1CEdr.02</w:t>
            </w:r>
            <w:r>
              <w:rPr>
                <w:rStyle w:val="s1"/>
                <w:rFonts w:cs="Arial"/>
                <w:sz w:val="18"/>
                <w:szCs w:val="18"/>
              </w:rPr>
              <w:t>)</w:t>
            </w:r>
          </w:p>
          <w:p w14:paraId="49EE1F63" w14:textId="77777777" w:rsidR="00AB3E50" w:rsidRDefault="00AB3E50">
            <w:pPr>
              <w:spacing w:before="60" w:after="60"/>
              <w:rPr>
                <w:rStyle w:val="s1"/>
                <w:rFonts w:cs="Arial"/>
                <w:sz w:val="18"/>
                <w:szCs w:val="18"/>
              </w:rPr>
            </w:pPr>
            <w:r>
              <w:rPr>
                <w:rStyle w:val="s1"/>
                <w:rFonts w:cs="Arial"/>
                <w:sz w:val="18"/>
                <w:szCs w:val="18"/>
              </w:rPr>
              <w:t>C</w:t>
            </w:r>
            <w:r w:rsidRPr="009A1FB6">
              <w:rPr>
                <w:rStyle w:val="s1"/>
                <w:rFonts w:cs="Arial"/>
                <w:sz w:val="18"/>
                <w:szCs w:val="18"/>
              </w:rPr>
              <w:t>ollaborate to create a</w:t>
            </w:r>
            <w:r>
              <w:rPr>
                <w:rStyle w:val="s1"/>
                <w:rFonts w:cs="Arial"/>
                <w:sz w:val="18"/>
                <w:szCs w:val="18"/>
              </w:rPr>
              <w:t xml:space="preserve"> tree</w:t>
            </w:r>
            <w:r w:rsidRPr="009A1FB6">
              <w:rPr>
                <w:rStyle w:val="s1"/>
                <w:rFonts w:cs="Arial"/>
                <w:sz w:val="18"/>
                <w:szCs w:val="18"/>
              </w:rPr>
              <w:t xml:space="preserve"> mural (1CEa.09)</w:t>
            </w:r>
          </w:p>
          <w:p w14:paraId="4F3703E3" w14:textId="77777777" w:rsidR="00AB3E50" w:rsidRDefault="00AB3E50">
            <w:pPr>
              <w:spacing w:before="60" w:after="60"/>
              <w:rPr>
                <w:rStyle w:val="s1"/>
                <w:rFonts w:cs="Arial"/>
                <w:sz w:val="18"/>
                <w:szCs w:val="18"/>
              </w:rPr>
            </w:pPr>
            <w:r>
              <w:rPr>
                <w:rStyle w:val="s1"/>
                <w:rFonts w:cs="Arial"/>
                <w:sz w:val="18"/>
                <w:szCs w:val="18"/>
              </w:rPr>
              <w:t>Describe how different fruit and vegetables in a feely bag feel so that others can identify them (</w:t>
            </w:r>
            <w:r w:rsidRPr="007047DE">
              <w:rPr>
                <w:rStyle w:val="s1"/>
                <w:rFonts w:cs="Arial"/>
                <w:sz w:val="18"/>
                <w:szCs w:val="18"/>
              </w:rPr>
              <w:t>1CEa.01</w:t>
            </w:r>
            <w:r>
              <w:rPr>
                <w:rStyle w:val="s1"/>
                <w:rFonts w:cs="Arial"/>
                <w:sz w:val="18"/>
                <w:szCs w:val="18"/>
              </w:rPr>
              <w:t>)</w:t>
            </w:r>
          </w:p>
          <w:p w14:paraId="0C9CFD06" w14:textId="77777777" w:rsidR="00AB3E50" w:rsidRPr="0011682F" w:rsidRDefault="00AB3E50">
            <w:pPr>
              <w:spacing w:before="60" w:after="60"/>
              <w:rPr>
                <w:rStyle w:val="s1"/>
                <w:rFonts w:cs="Arial"/>
                <w:sz w:val="18"/>
                <w:szCs w:val="18"/>
              </w:rPr>
            </w:pPr>
            <w:r>
              <w:rPr>
                <w:rStyle w:val="s1"/>
                <w:rFonts w:cs="Arial"/>
                <w:sz w:val="18"/>
                <w:szCs w:val="18"/>
              </w:rPr>
              <w:t>Create pretend food items for role-play using modelling clay and tools (1CEa.04, 1CEdr.05)</w:t>
            </w:r>
          </w:p>
          <w:p w14:paraId="7DA395AF" w14:textId="77777777" w:rsidR="00AB3E50" w:rsidRPr="00F05088" w:rsidRDefault="00AB3E50">
            <w:pPr>
              <w:spacing w:before="60" w:after="60"/>
              <w:rPr>
                <w:rStyle w:val="s1"/>
                <w:rFonts w:cs="Arial"/>
                <w:sz w:val="18"/>
                <w:szCs w:val="18"/>
              </w:rPr>
            </w:pPr>
          </w:p>
        </w:tc>
        <w:tc>
          <w:tcPr>
            <w:tcW w:w="2268" w:type="dxa"/>
          </w:tcPr>
          <w:p w14:paraId="07B257DC" w14:textId="77777777" w:rsidR="00AB3E50" w:rsidRPr="001E7CE5" w:rsidRDefault="00AB3E50">
            <w:pPr>
              <w:spacing w:before="60" w:after="100" w:afterAutospacing="1"/>
              <w:rPr>
                <w:rStyle w:val="s1"/>
                <w:rFonts w:cs="Arial"/>
                <w:sz w:val="18"/>
                <w:szCs w:val="18"/>
              </w:rPr>
            </w:pPr>
            <w:r w:rsidRPr="001E7CE5">
              <w:rPr>
                <w:rStyle w:val="s1"/>
                <w:rFonts w:cs="Arial"/>
                <w:sz w:val="18"/>
                <w:szCs w:val="18"/>
              </w:rPr>
              <w:t xml:space="preserve">Find ways to determine whether there are </w:t>
            </w:r>
            <w:r>
              <w:rPr>
                <w:rStyle w:val="s1"/>
                <w:rFonts w:cs="Arial"/>
                <w:sz w:val="18"/>
                <w:szCs w:val="18"/>
              </w:rPr>
              <w:t>enough</w:t>
            </w:r>
            <w:r w:rsidRPr="001E7CE5">
              <w:rPr>
                <w:rStyle w:val="s1"/>
                <w:rFonts w:cs="Arial"/>
                <w:sz w:val="18"/>
                <w:szCs w:val="18"/>
              </w:rPr>
              <w:t xml:space="preserve"> </w:t>
            </w:r>
            <w:r>
              <w:rPr>
                <w:rStyle w:val="s1"/>
                <w:rFonts w:cs="Arial"/>
                <w:sz w:val="18"/>
                <w:szCs w:val="18"/>
              </w:rPr>
              <w:t xml:space="preserve">food-related items for </w:t>
            </w:r>
            <w:r w:rsidRPr="001E7CE5">
              <w:rPr>
                <w:rStyle w:val="s1"/>
                <w:rFonts w:cs="Arial"/>
                <w:sz w:val="18"/>
                <w:szCs w:val="18"/>
              </w:rPr>
              <w:t>everyone</w:t>
            </w:r>
            <w:r>
              <w:rPr>
                <w:rStyle w:val="s1"/>
                <w:rFonts w:cs="Arial"/>
                <w:sz w:val="18"/>
                <w:szCs w:val="18"/>
              </w:rPr>
              <w:t xml:space="preserve">, including </w:t>
            </w:r>
            <w:r w:rsidRPr="001E7CE5">
              <w:rPr>
                <w:rStyle w:val="s1"/>
                <w:rFonts w:cs="Arial"/>
                <w:sz w:val="18"/>
                <w:szCs w:val="18"/>
              </w:rPr>
              <w:t>us</w:t>
            </w:r>
            <w:r>
              <w:rPr>
                <w:rStyle w:val="s1"/>
                <w:rFonts w:cs="Arial"/>
                <w:sz w:val="18"/>
                <w:szCs w:val="18"/>
              </w:rPr>
              <w:t>ing</w:t>
            </w:r>
            <w:r w:rsidRPr="001E7CE5">
              <w:rPr>
                <w:rStyle w:val="s1"/>
                <w:rFonts w:cs="Arial"/>
                <w:sz w:val="18"/>
                <w:szCs w:val="18"/>
              </w:rPr>
              <w:t xml:space="preserve"> words such as </w:t>
            </w:r>
            <w:r w:rsidRPr="007F460B">
              <w:rPr>
                <w:rStyle w:val="s1"/>
                <w:rFonts w:cs="Arial"/>
                <w:sz w:val="18"/>
                <w:szCs w:val="18"/>
              </w:rPr>
              <w:t>more</w:t>
            </w:r>
            <w:r w:rsidRPr="001E7CE5">
              <w:rPr>
                <w:rStyle w:val="s1"/>
                <w:rFonts w:cs="Arial"/>
                <w:sz w:val="18"/>
                <w:szCs w:val="18"/>
              </w:rPr>
              <w:t xml:space="preserve"> and </w:t>
            </w:r>
            <w:r w:rsidRPr="007F460B">
              <w:rPr>
                <w:rStyle w:val="s1"/>
                <w:rFonts w:cs="Arial"/>
                <w:sz w:val="18"/>
                <w:szCs w:val="18"/>
              </w:rPr>
              <w:t>fewer</w:t>
            </w:r>
            <w:r w:rsidRPr="001E7CE5">
              <w:rPr>
                <w:rStyle w:val="s1"/>
                <w:rFonts w:cs="Arial"/>
                <w:sz w:val="18"/>
                <w:szCs w:val="18"/>
              </w:rPr>
              <w:t xml:space="preserve"> (1Mn.05, 1Mn.06</w:t>
            </w:r>
            <w:r>
              <w:rPr>
                <w:rStyle w:val="s1"/>
                <w:rFonts w:cs="Arial"/>
                <w:sz w:val="18"/>
                <w:szCs w:val="18"/>
              </w:rPr>
              <w:t xml:space="preserve">, </w:t>
            </w:r>
            <w:r w:rsidRPr="001E7CE5">
              <w:rPr>
                <w:rStyle w:val="s1"/>
                <w:rFonts w:cs="Arial"/>
                <w:sz w:val="18"/>
                <w:szCs w:val="18"/>
              </w:rPr>
              <w:t>1Mn.11)</w:t>
            </w:r>
          </w:p>
          <w:p w14:paraId="5FE13B02" w14:textId="77777777" w:rsidR="00AB3E50" w:rsidRPr="00F05088" w:rsidRDefault="00AB3E50">
            <w:pPr>
              <w:spacing w:before="100" w:beforeAutospacing="1" w:after="100" w:afterAutospacing="1"/>
              <w:rPr>
                <w:rStyle w:val="s1"/>
                <w:rFonts w:cs="Arial"/>
                <w:sz w:val="18"/>
                <w:szCs w:val="18"/>
              </w:rPr>
            </w:pPr>
          </w:p>
        </w:tc>
        <w:tc>
          <w:tcPr>
            <w:tcW w:w="2268" w:type="dxa"/>
          </w:tcPr>
          <w:p w14:paraId="5EA19C62" w14:textId="77777777" w:rsidR="00AB3E50" w:rsidRPr="00F3017F" w:rsidRDefault="00AB3E50">
            <w:pPr>
              <w:spacing w:before="60" w:after="60"/>
              <w:rPr>
                <w:rStyle w:val="s1"/>
                <w:rFonts w:cs="Arial"/>
                <w:sz w:val="18"/>
                <w:szCs w:val="18"/>
              </w:rPr>
            </w:pPr>
            <w:r w:rsidRPr="00F3017F">
              <w:rPr>
                <w:rStyle w:val="s1"/>
                <w:rFonts w:cs="Arial"/>
                <w:sz w:val="18"/>
                <w:szCs w:val="18"/>
              </w:rPr>
              <w:t>Reflect on their own performance in a movement activity</w:t>
            </w:r>
            <w:r>
              <w:rPr>
                <w:rStyle w:val="s1"/>
                <w:rFonts w:cs="Arial"/>
                <w:sz w:val="18"/>
                <w:szCs w:val="18"/>
              </w:rPr>
              <w:t xml:space="preserve"> related to plants</w:t>
            </w:r>
            <w:r w:rsidRPr="00F3017F">
              <w:rPr>
                <w:rStyle w:val="s1"/>
                <w:rFonts w:cs="Arial"/>
                <w:sz w:val="18"/>
                <w:szCs w:val="18"/>
              </w:rPr>
              <w:t xml:space="preserve"> (1PS.06)</w:t>
            </w:r>
          </w:p>
          <w:p w14:paraId="78F94193" w14:textId="77777777" w:rsidR="00AB3E50" w:rsidRDefault="00AB3E50">
            <w:pPr>
              <w:spacing w:before="60" w:after="60"/>
              <w:rPr>
                <w:rStyle w:val="s1"/>
                <w:rFonts w:cs="Arial"/>
                <w:sz w:val="18"/>
                <w:szCs w:val="18"/>
              </w:rPr>
            </w:pPr>
            <w:r w:rsidRPr="009A1FB6">
              <w:rPr>
                <w:rStyle w:val="s1"/>
                <w:rFonts w:cs="Arial"/>
                <w:sz w:val="18"/>
                <w:szCs w:val="18"/>
              </w:rPr>
              <w:t xml:space="preserve">Share ideas and respond to others while </w:t>
            </w:r>
            <w:r>
              <w:rPr>
                <w:rStyle w:val="s1"/>
                <w:rFonts w:cs="Arial"/>
                <w:sz w:val="18"/>
                <w:szCs w:val="18"/>
              </w:rPr>
              <w:t xml:space="preserve">collaborating </w:t>
            </w:r>
            <w:r w:rsidRPr="009A1FB6">
              <w:rPr>
                <w:rStyle w:val="s1"/>
                <w:rFonts w:cs="Arial"/>
                <w:sz w:val="18"/>
                <w:szCs w:val="18"/>
              </w:rPr>
              <w:t xml:space="preserve">on </w:t>
            </w:r>
            <w:r>
              <w:rPr>
                <w:rStyle w:val="s1"/>
                <w:rFonts w:cs="Arial"/>
                <w:sz w:val="18"/>
                <w:szCs w:val="18"/>
              </w:rPr>
              <w:t>a</w:t>
            </w:r>
            <w:r w:rsidRPr="009A1FB6">
              <w:rPr>
                <w:rStyle w:val="s1"/>
                <w:rFonts w:cs="Arial"/>
                <w:sz w:val="18"/>
                <w:szCs w:val="18"/>
              </w:rPr>
              <w:t xml:space="preserve"> tree mural (1PS.09)</w:t>
            </w:r>
          </w:p>
          <w:p w14:paraId="0D55ACC6" w14:textId="77777777" w:rsidR="00AB3E50" w:rsidRDefault="00AB3E50">
            <w:pPr>
              <w:spacing w:before="60" w:after="60"/>
              <w:rPr>
                <w:rStyle w:val="s1"/>
                <w:rFonts w:cs="Arial"/>
                <w:sz w:val="18"/>
                <w:szCs w:val="18"/>
              </w:rPr>
            </w:pPr>
            <w:r>
              <w:rPr>
                <w:rStyle w:val="s1"/>
                <w:rFonts w:cs="Arial"/>
                <w:sz w:val="18"/>
                <w:szCs w:val="18"/>
              </w:rPr>
              <w:t xml:space="preserve">Behave appropriately during a visit to a food market and doing related tasks (1PS.03, </w:t>
            </w:r>
            <w:r w:rsidRPr="007047DE">
              <w:rPr>
                <w:rStyle w:val="s1"/>
                <w:rFonts w:cs="Arial"/>
                <w:sz w:val="18"/>
                <w:szCs w:val="18"/>
              </w:rPr>
              <w:t>1PS.12</w:t>
            </w:r>
            <w:r>
              <w:rPr>
                <w:rStyle w:val="s1"/>
                <w:rFonts w:cs="Arial"/>
                <w:sz w:val="18"/>
                <w:szCs w:val="18"/>
              </w:rPr>
              <w:t xml:space="preserve">, </w:t>
            </w:r>
            <w:r w:rsidRPr="007047DE">
              <w:rPr>
                <w:rStyle w:val="s1"/>
                <w:rFonts w:cs="Arial"/>
                <w:sz w:val="18"/>
                <w:szCs w:val="18"/>
              </w:rPr>
              <w:t>1PS.21</w:t>
            </w:r>
            <w:r>
              <w:rPr>
                <w:rStyle w:val="s1"/>
                <w:rFonts w:cs="Arial"/>
                <w:sz w:val="18"/>
                <w:szCs w:val="18"/>
              </w:rPr>
              <w:t xml:space="preserve">) </w:t>
            </w:r>
          </w:p>
          <w:p w14:paraId="2AD1F1E3" w14:textId="77777777" w:rsidR="00AB3E50" w:rsidRDefault="00AB3E50">
            <w:pPr>
              <w:spacing w:before="60" w:after="60"/>
              <w:rPr>
                <w:rStyle w:val="s1"/>
                <w:rFonts w:cs="Arial"/>
                <w:sz w:val="18"/>
                <w:szCs w:val="18"/>
              </w:rPr>
            </w:pPr>
            <w:r>
              <w:rPr>
                <w:rStyle w:val="s1"/>
                <w:rFonts w:cs="Arial"/>
                <w:sz w:val="18"/>
                <w:szCs w:val="18"/>
              </w:rPr>
              <w:t xml:space="preserve">Follow instructions to make a salad, including washing and drying their hands and asking for help when needed (1PS.01, </w:t>
            </w:r>
            <w:r w:rsidRPr="007047DE">
              <w:rPr>
                <w:rStyle w:val="s1"/>
                <w:rFonts w:cs="Arial"/>
                <w:sz w:val="18"/>
                <w:szCs w:val="18"/>
              </w:rPr>
              <w:t>1PS.14</w:t>
            </w:r>
            <w:r>
              <w:rPr>
                <w:rStyle w:val="s1"/>
                <w:rFonts w:cs="Arial"/>
                <w:sz w:val="18"/>
                <w:szCs w:val="18"/>
              </w:rPr>
              <w:t>, 1PS.26)</w:t>
            </w:r>
          </w:p>
          <w:p w14:paraId="53394FA8" w14:textId="77777777" w:rsidR="00AB3E50" w:rsidRDefault="00AB3E50">
            <w:pPr>
              <w:spacing w:before="60" w:after="60"/>
              <w:rPr>
                <w:rStyle w:val="s1"/>
                <w:rFonts w:cs="Arial"/>
                <w:sz w:val="18"/>
                <w:szCs w:val="18"/>
              </w:rPr>
            </w:pPr>
            <w:r>
              <w:rPr>
                <w:rStyle w:val="s1"/>
                <w:rFonts w:cs="Arial"/>
                <w:sz w:val="18"/>
                <w:szCs w:val="18"/>
              </w:rPr>
              <w:t>Talk about foods that help them to stay well (1PS.23)</w:t>
            </w:r>
          </w:p>
          <w:p w14:paraId="58B1B0BA" w14:textId="77777777" w:rsidR="00AB3E50" w:rsidRDefault="00AB3E50">
            <w:pPr>
              <w:spacing w:before="60" w:after="60"/>
              <w:rPr>
                <w:rStyle w:val="s1"/>
                <w:rFonts w:cs="Arial"/>
                <w:sz w:val="18"/>
                <w:szCs w:val="18"/>
              </w:rPr>
            </w:pPr>
            <w:r>
              <w:rPr>
                <w:rStyle w:val="s1"/>
                <w:rFonts w:cs="Arial"/>
                <w:sz w:val="18"/>
                <w:szCs w:val="18"/>
              </w:rPr>
              <w:t>Talk about when food is safe to eat (</w:t>
            </w:r>
            <w:r w:rsidRPr="000A1C5B">
              <w:rPr>
                <w:rStyle w:val="s1"/>
                <w:rFonts w:cs="Arial"/>
                <w:sz w:val="18"/>
                <w:szCs w:val="18"/>
              </w:rPr>
              <w:t>1PS.16</w:t>
            </w:r>
            <w:r>
              <w:rPr>
                <w:rStyle w:val="s1"/>
                <w:rFonts w:cs="Arial"/>
                <w:sz w:val="18"/>
                <w:szCs w:val="18"/>
              </w:rPr>
              <w:t xml:space="preserve">) </w:t>
            </w:r>
          </w:p>
          <w:p w14:paraId="33D5C176" w14:textId="77777777" w:rsidR="00AB3E50" w:rsidRDefault="00AB3E50">
            <w:pPr>
              <w:spacing w:before="60" w:after="60"/>
              <w:rPr>
                <w:rStyle w:val="s1"/>
                <w:rFonts w:cs="Arial"/>
                <w:sz w:val="18"/>
                <w:szCs w:val="18"/>
              </w:rPr>
            </w:pPr>
            <w:r>
              <w:rPr>
                <w:rStyle w:val="s1"/>
                <w:rFonts w:cs="Arial"/>
                <w:sz w:val="18"/>
                <w:szCs w:val="18"/>
              </w:rPr>
              <w:t>Talk about the foods and meals that they eat at home or during celebrations (</w:t>
            </w:r>
            <w:r w:rsidRPr="00AB759D">
              <w:rPr>
                <w:rStyle w:val="s1"/>
                <w:rFonts w:cs="Arial"/>
                <w:sz w:val="18"/>
                <w:szCs w:val="18"/>
              </w:rPr>
              <w:t>1PS.15</w:t>
            </w:r>
            <w:r>
              <w:rPr>
                <w:rStyle w:val="s1"/>
                <w:rFonts w:cs="Arial"/>
                <w:sz w:val="18"/>
                <w:szCs w:val="18"/>
              </w:rPr>
              <w:t>)</w:t>
            </w:r>
          </w:p>
          <w:p w14:paraId="2A6BA94E" w14:textId="77777777" w:rsidR="00AB3E50" w:rsidRDefault="00AB3E50">
            <w:pPr>
              <w:spacing w:before="60" w:after="60"/>
              <w:rPr>
                <w:rStyle w:val="s1"/>
                <w:rFonts w:cs="Arial"/>
                <w:sz w:val="18"/>
                <w:szCs w:val="18"/>
              </w:rPr>
            </w:pPr>
            <w:r>
              <w:rPr>
                <w:rStyle w:val="s1"/>
                <w:rFonts w:cs="Arial"/>
                <w:sz w:val="18"/>
                <w:szCs w:val="18"/>
              </w:rPr>
              <w:t>Role-play being polite when sharing a meal, including taking turns (1PS.20, 1PS.30)</w:t>
            </w:r>
          </w:p>
          <w:p w14:paraId="7F4ADC37" w14:textId="77777777" w:rsidR="00AB3E50" w:rsidRPr="00F05088" w:rsidRDefault="00AB3E50">
            <w:pPr>
              <w:spacing w:before="60" w:after="60"/>
              <w:rPr>
                <w:rStyle w:val="s1"/>
                <w:rFonts w:cs="Arial"/>
                <w:sz w:val="18"/>
                <w:szCs w:val="18"/>
              </w:rPr>
            </w:pPr>
            <w:r>
              <w:rPr>
                <w:rStyle w:val="s1"/>
                <w:rFonts w:cs="Arial"/>
                <w:sz w:val="18"/>
                <w:szCs w:val="18"/>
              </w:rPr>
              <w:lastRenderedPageBreak/>
              <w:t xml:space="preserve">Select items for, and enjoy, a teddy </w:t>
            </w:r>
            <w:proofErr w:type="spellStart"/>
            <w:r>
              <w:rPr>
                <w:rStyle w:val="s1"/>
                <w:rFonts w:cs="Arial"/>
                <w:sz w:val="18"/>
                <w:szCs w:val="18"/>
              </w:rPr>
              <w:t>bear’s</w:t>
            </w:r>
            <w:proofErr w:type="spellEnd"/>
            <w:r>
              <w:rPr>
                <w:rStyle w:val="s1"/>
                <w:rFonts w:cs="Arial"/>
                <w:sz w:val="18"/>
                <w:szCs w:val="18"/>
              </w:rPr>
              <w:t xml:space="preserve"> picnic (1PS.13,</w:t>
            </w:r>
            <w:r w:rsidRPr="0011682F">
              <w:rPr>
                <w:rStyle w:val="s1"/>
                <w:rFonts w:cs="Arial"/>
                <w:sz w:val="18"/>
                <w:szCs w:val="18"/>
              </w:rPr>
              <w:t xml:space="preserve"> 1PS.07</w:t>
            </w:r>
            <w:r>
              <w:rPr>
                <w:rStyle w:val="s1"/>
                <w:rFonts w:cs="Arial"/>
                <w:sz w:val="18"/>
                <w:szCs w:val="18"/>
              </w:rPr>
              <w:t>)</w:t>
            </w:r>
          </w:p>
        </w:tc>
        <w:tc>
          <w:tcPr>
            <w:tcW w:w="2268" w:type="dxa"/>
          </w:tcPr>
          <w:p w14:paraId="75EF23BC" w14:textId="77777777" w:rsidR="00AB3E50" w:rsidRDefault="00AB3E50">
            <w:pPr>
              <w:spacing w:before="60" w:after="60"/>
              <w:rPr>
                <w:rStyle w:val="s1"/>
                <w:rFonts w:cs="Arial"/>
                <w:sz w:val="18"/>
                <w:szCs w:val="18"/>
              </w:rPr>
            </w:pPr>
            <w:r>
              <w:rPr>
                <w:rStyle w:val="s1"/>
                <w:rFonts w:cs="Arial"/>
                <w:sz w:val="18"/>
                <w:szCs w:val="18"/>
              </w:rPr>
              <w:lastRenderedPageBreak/>
              <w:t>Respond to movement instructions to represent a growing plant (1PD.09)</w:t>
            </w:r>
          </w:p>
          <w:p w14:paraId="723AE9F1" w14:textId="77777777" w:rsidR="00AB3E50" w:rsidRPr="00F05088" w:rsidRDefault="00AB3E50">
            <w:pPr>
              <w:spacing w:before="60" w:after="60"/>
              <w:rPr>
                <w:rStyle w:val="s1"/>
                <w:rFonts w:cs="Arial"/>
                <w:sz w:val="18"/>
                <w:szCs w:val="18"/>
              </w:rPr>
            </w:pPr>
            <w:r w:rsidRPr="000A1C5B">
              <w:rPr>
                <w:rStyle w:val="s1"/>
                <w:rFonts w:cs="Arial"/>
                <w:sz w:val="18"/>
                <w:szCs w:val="18"/>
              </w:rPr>
              <w:t xml:space="preserve">Explore a role-play kitchen and talk about safety </w:t>
            </w:r>
            <w:r>
              <w:rPr>
                <w:rStyle w:val="s1"/>
                <w:rFonts w:cs="Arial"/>
                <w:sz w:val="18"/>
                <w:szCs w:val="18"/>
              </w:rPr>
              <w:t xml:space="preserve">rules </w:t>
            </w:r>
            <w:r w:rsidRPr="000A1C5B">
              <w:rPr>
                <w:rStyle w:val="s1"/>
                <w:rFonts w:cs="Arial"/>
                <w:sz w:val="18"/>
                <w:szCs w:val="18"/>
              </w:rPr>
              <w:t>(</w:t>
            </w:r>
            <w:r>
              <w:rPr>
                <w:rStyle w:val="s1"/>
                <w:rFonts w:cs="Arial"/>
                <w:sz w:val="18"/>
                <w:szCs w:val="18"/>
              </w:rPr>
              <w:t>1PD.15)</w:t>
            </w:r>
          </w:p>
        </w:tc>
        <w:tc>
          <w:tcPr>
            <w:tcW w:w="2126" w:type="dxa"/>
          </w:tcPr>
          <w:p w14:paraId="592DAC20" w14:textId="77777777" w:rsidR="00AB3E50" w:rsidRDefault="00AB3E50">
            <w:pPr>
              <w:spacing w:before="60" w:after="60"/>
              <w:rPr>
                <w:rStyle w:val="s1"/>
                <w:rFonts w:cs="Arial"/>
                <w:sz w:val="18"/>
                <w:szCs w:val="18"/>
              </w:rPr>
            </w:pPr>
            <w:r>
              <w:rPr>
                <w:rStyle w:val="s1"/>
                <w:rFonts w:cs="Arial"/>
                <w:sz w:val="18"/>
                <w:szCs w:val="18"/>
              </w:rPr>
              <w:t xml:space="preserve">Explore, talk about and take digital photos of different plants on a nature walk (1UWs.01, </w:t>
            </w:r>
            <w:r w:rsidRPr="005376A5">
              <w:rPr>
                <w:rStyle w:val="s1"/>
                <w:rFonts w:cs="Arial"/>
                <w:sz w:val="18"/>
                <w:szCs w:val="18"/>
              </w:rPr>
              <w:t>1UWd.01</w:t>
            </w:r>
            <w:r>
              <w:rPr>
                <w:rStyle w:val="s1"/>
                <w:rFonts w:cs="Arial"/>
                <w:sz w:val="18"/>
                <w:szCs w:val="18"/>
              </w:rPr>
              <w:t>)</w:t>
            </w:r>
          </w:p>
          <w:p w14:paraId="48311EEB" w14:textId="77777777" w:rsidR="00AB3E50" w:rsidRDefault="00AB3E50">
            <w:pPr>
              <w:rPr>
                <w:rStyle w:val="s1"/>
                <w:rFonts w:cs="Arial"/>
                <w:sz w:val="18"/>
                <w:szCs w:val="18"/>
              </w:rPr>
            </w:pPr>
            <w:r w:rsidRPr="00867230">
              <w:rPr>
                <w:rStyle w:val="s1"/>
                <w:rFonts w:cs="Arial"/>
                <w:sz w:val="18"/>
                <w:szCs w:val="18"/>
              </w:rPr>
              <w:t xml:space="preserve">Follow instructions to grow plants from seeds and talk about their </w:t>
            </w:r>
            <w:r>
              <w:rPr>
                <w:rStyle w:val="s1"/>
                <w:rFonts w:cs="Arial"/>
                <w:sz w:val="18"/>
                <w:szCs w:val="18"/>
              </w:rPr>
              <w:t>observations as the plants grow (</w:t>
            </w:r>
            <w:r w:rsidRPr="00867230">
              <w:rPr>
                <w:rStyle w:val="s1"/>
                <w:rFonts w:cs="Arial"/>
                <w:sz w:val="18"/>
                <w:szCs w:val="18"/>
              </w:rPr>
              <w:t>1UWs.03</w:t>
            </w:r>
            <w:r>
              <w:rPr>
                <w:rStyle w:val="s1"/>
                <w:rFonts w:cs="Arial"/>
                <w:sz w:val="18"/>
                <w:szCs w:val="18"/>
              </w:rPr>
              <w:t xml:space="preserve">, </w:t>
            </w:r>
            <w:r w:rsidRPr="00867230">
              <w:rPr>
                <w:rStyle w:val="s1"/>
                <w:rFonts w:cs="Arial"/>
                <w:sz w:val="18"/>
                <w:szCs w:val="18"/>
              </w:rPr>
              <w:t>1UWs.07</w:t>
            </w:r>
            <w:r>
              <w:rPr>
                <w:rStyle w:val="s1"/>
                <w:rFonts w:cs="Arial"/>
                <w:sz w:val="18"/>
                <w:szCs w:val="18"/>
              </w:rPr>
              <w:t>, 1UWp.05)</w:t>
            </w:r>
          </w:p>
          <w:p w14:paraId="1F7BE84D" w14:textId="77777777" w:rsidR="00AB3E50" w:rsidRDefault="00AB3E50">
            <w:pPr>
              <w:spacing w:before="60" w:after="60"/>
              <w:rPr>
                <w:rStyle w:val="s1"/>
                <w:rFonts w:cs="Arial"/>
                <w:sz w:val="18"/>
                <w:szCs w:val="18"/>
              </w:rPr>
            </w:pPr>
            <w:r w:rsidRPr="00F3017F">
              <w:rPr>
                <w:rStyle w:val="s1"/>
                <w:rFonts w:cs="Arial"/>
                <w:sz w:val="18"/>
                <w:szCs w:val="18"/>
              </w:rPr>
              <w:t>Express curiosity and interest when exploring a food market (1UWp.08)</w:t>
            </w:r>
          </w:p>
          <w:p w14:paraId="6F8B9E06" w14:textId="77777777" w:rsidR="00AB3E50" w:rsidRDefault="00AB3E50">
            <w:pPr>
              <w:spacing w:before="60" w:after="60"/>
              <w:rPr>
                <w:rStyle w:val="s1"/>
                <w:rFonts w:cs="Arial"/>
                <w:sz w:val="18"/>
                <w:szCs w:val="18"/>
              </w:rPr>
            </w:pPr>
            <w:r w:rsidRPr="00F3017F">
              <w:rPr>
                <w:rStyle w:val="s1"/>
                <w:rFonts w:cs="Arial"/>
                <w:sz w:val="18"/>
                <w:szCs w:val="18"/>
              </w:rPr>
              <w:t>Talk about fruits and vegetables, including how they look and feel (1UWs.02)</w:t>
            </w:r>
          </w:p>
          <w:p w14:paraId="5A3A3407" w14:textId="77777777" w:rsidR="00AB3E50" w:rsidRDefault="00AB3E50">
            <w:pPr>
              <w:spacing w:before="60" w:after="60"/>
              <w:rPr>
                <w:rStyle w:val="s1"/>
                <w:rFonts w:cs="Arial"/>
                <w:sz w:val="18"/>
                <w:szCs w:val="18"/>
              </w:rPr>
            </w:pPr>
            <w:r w:rsidRPr="00F3017F">
              <w:rPr>
                <w:rStyle w:val="s1"/>
                <w:rFonts w:cs="Arial"/>
                <w:sz w:val="18"/>
                <w:szCs w:val="18"/>
              </w:rPr>
              <w:t>Identify electrical outlets and items in the kitchen that use electricity</w:t>
            </w:r>
            <w:r>
              <w:rPr>
                <w:rStyle w:val="s1"/>
                <w:rFonts w:cs="Arial"/>
                <w:sz w:val="18"/>
                <w:szCs w:val="18"/>
              </w:rPr>
              <w:t xml:space="preserve"> and </w:t>
            </w:r>
            <w:r w:rsidRPr="00F3017F">
              <w:rPr>
                <w:rStyle w:val="s1"/>
                <w:rFonts w:cs="Arial"/>
                <w:sz w:val="18"/>
                <w:szCs w:val="18"/>
              </w:rPr>
              <w:t xml:space="preserve">recognise </w:t>
            </w:r>
            <w:r>
              <w:rPr>
                <w:rStyle w:val="s1"/>
                <w:rFonts w:cs="Arial"/>
                <w:sz w:val="18"/>
                <w:szCs w:val="18"/>
              </w:rPr>
              <w:t xml:space="preserve">that </w:t>
            </w:r>
            <w:r w:rsidRPr="00F3017F">
              <w:rPr>
                <w:rStyle w:val="s1"/>
                <w:rFonts w:cs="Arial"/>
                <w:sz w:val="18"/>
                <w:szCs w:val="18"/>
              </w:rPr>
              <w:t>they must behave safely around electricity (1UWs.12)</w:t>
            </w:r>
          </w:p>
          <w:p w14:paraId="05EAE775" w14:textId="77777777" w:rsidR="00AB3E50" w:rsidRPr="00867230" w:rsidRDefault="00AB3E50">
            <w:pPr>
              <w:spacing w:before="60" w:after="60"/>
              <w:rPr>
                <w:rStyle w:val="s1"/>
                <w:rFonts w:cs="Arial"/>
                <w:sz w:val="18"/>
                <w:szCs w:val="18"/>
              </w:rPr>
            </w:pPr>
            <w:r w:rsidRPr="00F3017F">
              <w:rPr>
                <w:rStyle w:val="s1"/>
                <w:rFonts w:cs="Arial"/>
                <w:sz w:val="18"/>
                <w:szCs w:val="18"/>
              </w:rPr>
              <w:t>Talk about mealtimes with their family</w:t>
            </w:r>
            <w:r>
              <w:rPr>
                <w:rStyle w:val="s1"/>
                <w:rFonts w:cs="Arial"/>
                <w:sz w:val="18"/>
                <w:szCs w:val="18"/>
              </w:rPr>
              <w:t xml:space="preserve"> and </w:t>
            </w:r>
            <w:r w:rsidRPr="00F3017F">
              <w:rPr>
                <w:rStyle w:val="s1"/>
                <w:rFonts w:cs="Arial"/>
                <w:sz w:val="18"/>
                <w:szCs w:val="18"/>
              </w:rPr>
              <w:t xml:space="preserve">how </w:t>
            </w:r>
            <w:r>
              <w:rPr>
                <w:rStyle w:val="s1"/>
                <w:rFonts w:cs="Arial"/>
                <w:sz w:val="18"/>
                <w:szCs w:val="18"/>
              </w:rPr>
              <w:t>different people</w:t>
            </w:r>
            <w:r w:rsidRPr="00F3017F">
              <w:rPr>
                <w:rStyle w:val="s1"/>
                <w:rFonts w:cs="Arial"/>
                <w:sz w:val="18"/>
                <w:szCs w:val="18"/>
              </w:rPr>
              <w:t xml:space="preserve"> like</w:t>
            </w:r>
            <w:r>
              <w:rPr>
                <w:rStyle w:val="s1"/>
                <w:rFonts w:cs="Arial"/>
                <w:sz w:val="18"/>
                <w:szCs w:val="18"/>
              </w:rPr>
              <w:t xml:space="preserve"> different foods </w:t>
            </w:r>
            <w:r w:rsidRPr="00F3017F">
              <w:rPr>
                <w:rStyle w:val="s1"/>
                <w:rFonts w:cs="Arial"/>
                <w:sz w:val="18"/>
                <w:szCs w:val="18"/>
              </w:rPr>
              <w:t>(1UWp.02)</w:t>
            </w:r>
          </w:p>
          <w:p w14:paraId="1FBE3119" w14:textId="77777777" w:rsidR="00AB3E50" w:rsidRPr="00F05088" w:rsidRDefault="00AB3E50">
            <w:pPr>
              <w:rPr>
                <w:rStyle w:val="s1"/>
                <w:rFonts w:cs="Arial"/>
                <w:sz w:val="18"/>
                <w:szCs w:val="18"/>
              </w:rPr>
            </w:pPr>
          </w:p>
        </w:tc>
      </w:tr>
      <w:tr w:rsidR="00AB3E50" w14:paraId="4C8DA7BF" w14:textId="77777777" w:rsidTr="08AD640B">
        <w:tc>
          <w:tcPr>
            <w:tcW w:w="2269" w:type="dxa"/>
            <w:vMerge/>
          </w:tcPr>
          <w:p w14:paraId="484F4E30" w14:textId="77777777" w:rsidR="00AB3E50" w:rsidRPr="005C2076" w:rsidRDefault="00AB3E50">
            <w:pPr>
              <w:spacing w:before="60" w:after="60"/>
              <w:ind w:firstLine="31"/>
              <w:rPr>
                <w:rStyle w:val="s1"/>
                <w:rFonts w:cs="Arial"/>
                <w:b/>
                <w:bCs/>
                <w:color w:val="004185"/>
              </w:rPr>
            </w:pPr>
          </w:p>
        </w:tc>
        <w:tc>
          <w:tcPr>
            <w:tcW w:w="13466" w:type="dxa"/>
            <w:gridSpan w:val="6"/>
          </w:tcPr>
          <w:p w14:paraId="257761E1" w14:textId="77777777" w:rsidR="00AB3E50" w:rsidRPr="006F763F" w:rsidRDefault="00AB3E50">
            <w:pPr>
              <w:spacing w:before="60" w:after="60"/>
              <w:rPr>
                <w:rFonts w:cs="Arial"/>
                <w:b/>
                <w:bCs/>
                <w:i/>
                <w:iCs/>
                <w:color w:val="8128E7" w:themeColor="accent1"/>
                <w:sz w:val="18"/>
                <w:szCs w:val="18"/>
              </w:rPr>
            </w:pPr>
            <w:r w:rsidRPr="006F763F">
              <w:rPr>
                <w:rStyle w:val="s1"/>
                <w:rFonts w:cs="Arial"/>
                <w:b/>
                <w:bCs/>
                <w:color w:val="8128E7" w:themeColor="accent1"/>
              </w:rPr>
              <w:t>Other opportunities and learning statements</w:t>
            </w:r>
          </w:p>
          <w:p w14:paraId="6FF2B16D" w14:textId="77777777" w:rsidR="00AB3E50" w:rsidRPr="006F763F" w:rsidRDefault="00AB3E50">
            <w:pPr>
              <w:spacing w:before="60" w:after="60"/>
              <w:rPr>
                <w:rFonts w:ascii="Arial" w:hAnsi="Arial" w:cs="Arial"/>
                <w:i/>
                <w:iCs/>
                <w:sz w:val="18"/>
                <w:szCs w:val="18"/>
              </w:rPr>
            </w:pPr>
            <w:r w:rsidRPr="006F763F">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6F763F">
              <w:rPr>
                <w:rFonts w:ascii="Arial" w:hAnsi="Arial" w:cs="Arial"/>
                <w:i/>
                <w:iCs/>
                <w:color w:val="8128E7" w:themeColor="accent1"/>
                <w:sz w:val="18"/>
                <w:szCs w:val="18"/>
              </w:rPr>
              <w:t>all of</w:t>
            </w:r>
            <w:proofErr w:type="gramEnd"/>
            <w:r w:rsidRPr="006F763F">
              <w:rPr>
                <w:rFonts w:ascii="Arial" w:hAnsi="Arial" w:cs="Arial"/>
                <w:i/>
                <w:iCs/>
                <w:color w:val="8128E7" w:themeColor="accent1"/>
                <w:sz w:val="18"/>
                <w:szCs w:val="18"/>
              </w:rPr>
              <w:t xml:space="preserve"> the curriculum learning statements are fully covered.</w:t>
            </w:r>
          </w:p>
        </w:tc>
      </w:tr>
      <w:tr w:rsidR="00AB3E50" w14:paraId="498534C9" w14:textId="77777777" w:rsidTr="08AD640B">
        <w:tc>
          <w:tcPr>
            <w:tcW w:w="2269" w:type="dxa"/>
            <w:vMerge/>
          </w:tcPr>
          <w:p w14:paraId="71691BAE" w14:textId="77777777" w:rsidR="00AB3E50" w:rsidRPr="00622B0F" w:rsidRDefault="00AB3E50">
            <w:pPr>
              <w:spacing w:before="60" w:after="60"/>
              <w:ind w:left="-111"/>
              <w:rPr>
                <w:rStyle w:val="s1"/>
                <w:b/>
                <w:bCs/>
                <w:sz w:val="20"/>
                <w:szCs w:val="20"/>
              </w:rPr>
            </w:pPr>
          </w:p>
        </w:tc>
        <w:tc>
          <w:tcPr>
            <w:tcW w:w="2268" w:type="dxa"/>
          </w:tcPr>
          <w:p w14:paraId="4879D5F2" w14:textId="5AB02FD6" w:rsidR="08AD640B" w:rsidRDefault="7768B34E" w:rsidP="08AD640B">
            <w:pPr>
              <w:spacing w:before="60" w:after="60"/>
              <w:rPr>
                <w:rStyle w:val="s1"/>
                <w:rFonts w:cs="Arial"/>
                <w:b/>
                <w:bCs/>
                <w:sz w:val="18"/>
                <w:szCs w:val="18"/>
              </w:rPr>
            </w:pPr>
            <w:r w:rsidRPr="08AD640B">
              <w:rPr>
                <w:rStyle w:val="s1"/>
                <w:rFonts w:cs="Arial"/>
                <w:b/>
                <w:bCs/>
                <w:sz w:val="18"/>
                <w:szCs w:val="18"/>
              </w:rPr>
              <w:t>Literacy</w:t>
            </w:r>
          </w:p>
          <w:p w14:paraId="195EFF00" w14:textId="636FC26D" w:rsidR="08AD640B" w:rsidRDefault="7768B34E" w:rsidP="08AD640B">
            <w:pPr>
              <w:spacing w:before="60" w:after="60"/>
              <w:rPr>
                <w:rStyle w:val="s1"/>
                <w:rFonts w:cs="Arial"/>
                <w:color w:val="000000" w:themeColor="text1"/>
                <w:sz w:val="18"/>
                <w:szCs w:val="18"/>
              </w:rPr>
            </w:pPr>
            <w:r w:rsidRPr="00FF111B">
              <w:rPr>
                <w:rStyle w:val="s1"/>
                <w:rFonts w:cs="Arial"/>
                <w:i/>
                <w:iCs/>
                <w:color w:val="000000" w:themeColor="text1"/>
                <w:sz w:val="18"/>
                <w:szCs w:val="18"/>
              </w:rPr>
              <w:t>Cambridge Phonics and Handwriting</w:t>
            </w:r>
            <w:r w:rsidRPr="08AD640B">
              <w:rPr>
                <w:rStyle w:val="s1"/>
                <w:rFonts w:cs="Arial"/>
                <w:color w:val="000000" w:themeColor="text1"/>
                <w:sz w:val="18"/>
                <w:szCs w:val="18"/>
              </w:rPr>
              <w:t xml:space="preserve"> Step 1, Units 2.1</w:t>
            </w:r>
            <w:r w:rsidR="002E318D">
              <w:rPr>
                <w:rStyle w:val="s1"/>
                <w:rFonts w:cs="Arial"/>
                <w:color w:val="000000" w:themeColor="text1"/>
                <w:sz w:val="18"/>
                <w:szCs w:val="18"/>
              </w:rPr>
              <w:t xml:space="preserve"> to </w:t>
            </w:r>
            <w:r w:rsidRPr="08AD640B">
              <w:rPr>
                <w:rStyle w:val="s1"/>
                <w:rFonts w:cs="Arial"/>
                <w:color w:val="000000" w:themeColor="text1"/>
                <w:sz w:val="18"/>
                <w:szCs w:val="18"/>
              </w:rPr>
              <w:t>2.5</w:t>
            </w:r>
          </w:p>
          <w:p w14:paraId="69D8E02E" w14:textId="7AE673B0" w:rsidR="31B08A4E" w:rsidRDefault="31B08A4E" w:rsidP="08AD640B">
            <w:pPr>
              <w:spacing w:before="60" w:after="60"/>
              <w:rPr>
                <w:rStyle w:val="s1"/>
                <w:rFonts w:cs="Arial"/>
                <w:color w:val="000000" w:themeColor="text1"/>
                <w:sz w:val="18"/>
                <w:szCs w:val="18"/>
              </w:rPr>
            </w:pPr>
            <w:r w:rsidRPr="08AD640B">
              <w:rPr>
                <w:rStyle w:val="s1"/>
                <w:rFonts w:cs="Arial"/>
                <w:color w:val="000000" w:themeColor="text1"/>
                <w:sz w:val="18"/>
                <w:szCs w:val="18"/>
              </w:rPr>
              <w:t>Listen to and join in with a</w:t>
            </w:r>
            <w:r w:rsidR="00D66AD1">
              <w:rPr>
                <w:rStyle w:val="s1"/>
                <w:rFonts w:cs="Arial"/>
                <w:color w:val="000000" w:themeColor="text1"/>
                <w:sz w:val="18"/>
                <w:szCs w:val="18"/>
              </w:rPr>
              <w:t xml:space="preserve"> </w:t>
            </w:r>
            <w:r w:rsidRPr="08AD640B">
              <w:rPr>
                <w:rStyle w:val="s1"/>
                <w:rFonts w:cs="Arial"/>
                <w:color w:val="000000" w:themeColor="text1"/>
                <w:sz w:val="18"/>
                <w:szCs w:val="18"/>
              </w:rPr>
              <w:t>rhyme</w:t>
            </w:r>
            <w:r w:rsidR="00BA4511">
              <w:rPr>
                <w:rStyle w:val="s1"/>
                <w:rFonts w:cs="Arial"/>
                <w:color w:val="000000" w:themeColor="text1"/>
                <w:sz w:val="18"/>
                <w:szCs w:val="18"/>
              </w:rPr>
              <w:t xml:space="preserve">; </w:t>
            </w:r>
            <w:r w:rsidR="00BB6FAF">
              <w:rPr>
                <w:rStyle w:val="s1"/>
                <w:rFonts w:cs="Arial"/>
                <w:color w:val="000000" w:themeColor="text1"/>
                <w:sz w:val="18"/>
                <w:szCs w:val="18"/>
              </w:rPr>
              <w:t>identify</w:t>
            </w:r>
            <w:r w:rsidR="00BB6FAF" w:rsidRPr="08AD640B">
              <w:rPr>
                <w:rStyle w:val="s1"/>
                <w:rFonts w:cs="Arial"/>
                <w:color w:val="000000" w:themeColor="text1"/>
                <w:sz w:val="18"/>
                <w:szCs w:val="18"/>
              </w:rPr>
              <w:t xml:space="preserve"> </w:t>
            </w:r>
            <w:r w:rsidR="00BB6FAF">
              <w:rPr>
                <w:rStyle w:val="s1"/>
                <w:rFonts w:cs="Arial"/>
                <w:color w:val="000000" w:themeColor="text1"/>
                <w:sz w:val="18"/>
                <w:szCs w:val="18"/>
              </w:rPr>
              <w:t>pairs of spoken words that rhyme</w:t>
            </w:r>
            <w:r w:rsidRPr="08AD640B">
              <w:rPr>
                <w:rStyle w:val="s1"/>
                <w:rFonts w:cs="Arial"/>
                <w:color w:val="000000" w:themeColor="text1"/>
                <w:sz w:val="18"/>
                <w:szCs w:val="18"/>
              </w:rPr>
              <w:t xml:space="preserve"> (1CLI.01</w:t>
            </w:r>
            <w:r w:rsidR="00BB6FAF">
              <w:rPr>
                <w:rStyle w:val="s1"/>
                <w:rFonts w:cs="Arial"/>
                <w:color w:val="000000" w:themeColor="text1"/>
                <w:sz w:val="18"/>
                <w:szCs w:val="18"/>
              </w:rPr>
              <w:t xml:space="preserve">, </w:t>
            </w:r>
            <w:r w:rsidRPr="08AD640B">
              <w:rPr>
                <w:rStyle w:val="s1"/>
                <w:rFonts w:cs="Arial"/>
                <w:color w:val="000000" w:themeColor="text1"/>
                <w:sz w:val="18"/>
                <w:szCs w:val="18"/>
              </w:rPr>
              <w:t>1CLI.07)</w:t>
            </w:r>
          </w:p>
          <w:p w14:paraId="76F99C25" w14:textId="2610D6FA" w:rsidR="31B08A4E" w:rsidRDefault="31B08A4E" w:rsidP="08AD640B">
            <w:pPr>
              <w:spacing w:before="60" w:after="60"/>
              <w:rPr>
                <w:rStyle w:val="s1"/>
                <w:rFonts w:cs="Arial"/>
                <w:color w:val="000000" w:themeColor="text1"/>
                <w:sz w:val="18"/>
                <w:szCs w:val="18"/>
              </w:rPr>
            </w:pPr>
            <w:r w:rsidRPr="08AD640B">
              <w:rPr>
                <w:rStyle w:val="s1"/>
                <w:rFonts w:cs="Arial"/>
                <w:color w:val="000000" w:themeColor="text1"/>
                <w:sz w:val="18"/>
                <w:szCs w:val="18"/>
              </w:rPr>
              <w:t>Identify own</w:t>
            </w:r>
            <w:r w:rsidR="00B64761">
              <w:rPr>
                <w:rStyle w:val="s1"/>
                <w:rFonts w:cs="Arial"/>
                <w:color w:val="000000" w:themeColor="text1"/>
                <w:sz w:val="18"/>
                <w:szCs w:val="18"/>
              </w:rPr>
              <w:t xml:space="preserve"> written</w:t>
            </w:r>
            <w:r w:rsidRPr="08AD640B">
              <w:rPr>
                <w:rStyle w:val="s1"/>
                <w:rFonts w:cs="Arial"/>
                <w:color w:val="000000" w:themeColor="text1"/>
                <w:sz w:val="18"/>
                <w:szCs w:val="18"/>
              </w:rPr>
              <w:t xml:space="preserve"> name (1CLI.08)</w:t>
            </w:r>
          </w:p>
          <w:p w14:paraId="536850B1" w14:textId="5AE0FF27" w:rsidR="00E84D4F" w:rsidRPr="00E84D4F" w:rsidRDefault="00E84D4F" w:rsidP="08AD640B">
            <w:pPr>
              <w:spacing w:before="60" w:after="60"/>
              <w:rPr>
                <w:rStyle w:val="s1"/>
                <w:rFonts w:cs="Arial"/>
                <w:sz w:val="18"/>
                <w:szCs w:val="18"/>
              </w:rPr>
            </w:pPr>
            <w:r w:rsidRPr="00BA4C37">
              <w:rPr>
                <w:rStyle w:val="s1"/>
                <w:sz w:val="18"/>
                <w:szCs w:val="18"/>
              </w:rPr>
              <w:t xml:space="preserve">Match letters to </w:t>
            </w:r>
            <w:r w:rsidRPr="08AD640B">
              <w:rPr>
                <w:rStyle w:val="s1"/>
                <w:rFonts w:cs="Arial"/>
                <w:sz w:val="18"/>
                <w:szCs w:val="18"/>
              </w:rPr>
              <w:t>familiar</w:t>
            </w:r>
            <w:r w:rsidRPr="00BA4C37">
              <w:rPr>
                <w:rStyle w:val="s1"/>
                <w:sz w:val="18"/>
                <w:szCs w:val="18"/>
              </w:rPr>
              <w:t xml:space="preserve"> labels</w:t>
            </w:r>
            <w:r w:rsidRPr="08AD640B">
              <w:rPr>
                <w:rStyle w:val="s1"/>
                <w:rFonts w:cs="Arial"/>
                <w:sz w:val="18"/>
                <w:szCs w:val="18"/>
              </w:rPr>
              <w:t xml:space="preserve"> (1CLI.12)</w:t>
            </w:r>
          </w:p>
          <w:p w14:paraId="05B0FC5F" w14:textId="456A4FB9" w:rsidR="31B08A4E" w:rsidRDefault="31B08A4E" w:rsidP="08AD640B">
            <w:pPr>
              <w:spacing w:before="60" w:after="60"/>
              <w:rPr>
                <w:rStyle w:val="s1"/>
                <w:rFonts w:cs="Arial"/>
                <w:color w:val="000000" w:themeColor="text1"/>
                <w:sz w:val="18"/>
                <w:szCs w:val="18"/>
              </w:rPr>
            </w:pPr>
            <w:r w:rsidRPr="08AD640B">
              <w:rPr>
                <w:rStyle w:val="s1"/>
                <w:rFonts w:cs="Arial"/>
                <w:color w:val="000000" w:themeColor="text1"/>
                <w:sz w:val="18"/>
                <w:szCs w:val="18"/>
              </w:rPr>
              <w:lastRenderedPageBreak/>
              <w:t>Clap syllables</w:t>
            </w:r>
            <w:r w:rsidR="004325E2">
              <w:rPr>
                <w:rStyle w:val="s1"/>
                <w:rFonts w:cs="Arial"/>
                <w:color w:val="000000" w:themeColor="text1"/>
                <w:sz w:val="18"/>
                <w:szCs w:val="18"/>
              </w:rPr>
              <w:t xml:space="preserve"> in </w:t>
            </w:r>
            <w:r w:rsidR="00354342">
              <w:rPr>
                <w:rStyle w:val="s1"/>
                <w:rFonts w:cs="Arial"/>
                <w:color w:val="000000" w:themeColor="text1"/>
                <w:sz w:val="18"/>
                <w:szCs w:val="18"/>
              </w:rPr>
              <w:t xml:space="preserve">own name and familiar </w:t>
            </w:r>
            <w:r w:rsidRPr="08AD640B">
              <w:rPr>
                <w:rStyle w:val="s1"/>
                <w:rFonts w:cs="Arial"/>
                <w:color w:val="000000" w:themeColor="text1"/>
                <w:sz w:val="18"/>
                <w:szCs w:val="18"/>
              </w:rPr>
              <w:t>words</w:t>
            </w:r>
            <w:r w:rsidR="004325E2">
              <w:rPr>
                <w:rStyle w:val="s1"/>
                <w:rFonts w:cs="Arial"/>
                <w:color w:val="000000" w:themeColor="text1"/>
                <w:sz w:val="18"/>
                <w:szCs w:val="18"/>
              </w:rPr>
              <w:t>, (</w:t>
            </w:r>
            <w:r w:rsidRPr="08AD640B">
              <w:rPr>
                <w:rStyle w:val="s1"/>
                <w:rFonts w:cs="Arial"/>
                <w:color w:val="000000" w:themeColor="text1"/>
                <w:sz w:val="18"/>
                <w:szCs w:val="18"/>
              </w:rPr>
              <w:t>1CLI.02)</w:t>
            </w:r>
          </w:p>
          <w:p w14:paraId="07740FD2" w14:textId="4E0BDB0B" w:rsidR="31B08A4E" w:rsidRDefault="31B08A4E" w:rsidP="08AD640B">
            <w:pPr>
              <w:spacing w:before="60" w:after="60"/>
              <w:rPr>
                <w:rStyle w:val="s1"/>
                <w:rFonts w:cs="Arial"/>
                <w:color w:val="000000" w:themeColor="text1"/>
                <w:sz w:val="18"/>
                <w:szCs w:val="18"/>
              </w:rPr>
            </w:pPr>
            <w:r w:rsidRPr="08AD640B">
              <w:rPr>
                <w:rStyle w:val="s1"/>
                <w:rFonts w:cs="Arial"/>
                <w:color w:val="000000" w:themeColor="text1"/>
                <w:sz w:val="18"/>
                <w:szCs w:val="18"/>
              </w:rPr>
              <w:t xml:space="preserve">Listen to and join in with </w:t>
            </w:r>
            <w:r w:rsidR="00172C8C">
              <w:rPr>
                <w:rStyle w:val="s1"/>
                <w:rFonts w:cs="Arial"/>
                <w:color w:val="000000" w:themeColor="text1"/>
                <w:sz w:val="18"/>
                <w:szCs w:val="18"/>
              </w:rPr>
              <w:t xml:space="preserve">an </w:t>
            </w:r>
            <w:r w:rsidRPr="08AD640B">
              <w:rPr>
                <w:rStyle w:val="s1"/>
                <w:rFonts w:cs="Arial"/>
                <w:color w:val="000000" w:themeColor="text1"/>
                <w:sz w:val="18"/>
                <w:szCs w:val="18"/>
              </w:rPr>
              <w:t>alliterative story (1CLI.03)</w:t>
            </w:r>
          </w:p>
          <w:p w14:paraId="748DBD78" w14:textId="102AF13E" w:rsidR="31B08A4E" w:rsidRDefault="00454F0B" w:rsidP="08AD640B">
            <w:pPr>
              <w:spacing w:before="60" w:after="60"/>
              <w:rPr>
                <w:rStyle w:val="s1"/>
                <w:rFonts w:cs="Arial"/>
                <w:color w:val="000000" w:themeColor="text1"/>
                <w:sz w:val="18"/>
                <w:szCs w:val="18"/>
              </w:rPr>
            </w:pPr>
            <w:r>
              <w:rPr>
                <w:rStyle w:val="s1"/>
                <w:rFonts w:cs="Arial"/>
                <w:color w:val="000000" w:themeColor="text1"/>
                <w:sz w:val="18"/>
                <w:szCs w:val="18"/>
              </w:rPr>
              <w:t>Orally</w:t>
            </w:r>
            <w:r w:rsidR="31B08A4E" w:rsidRPr="08AD640B">
              <w:rPr>
                <w:rStyle w:val="s1"/>
                <w:rFonts w:cs="Arial"/>
                <w:color w:val="000000" w:themeColor="text1"/>
                <w:sz w:val="18"/>
                <w:szCs w:val="18"/>
              </w:rPr>
              <w:t xml:space="preserve"> segment</w:t>
            </w:r>
            <w:r>
              <w:rPr>
                <w:rStyle w:val="s1"/>
                <w:rFonts w:cs="Arial"/>
                <w:color w:val="000000" w:themeColor="text1"/>
                <w:sz w:val="18"/>
                <w:szCs w:val="18"/>
              </w:rPr>
              <w:t xml:space="preserve"> familiar words</w:t>
            </w:r>
            <w:r w:rsidR="31B08A4E" w:rsidRPr="08AD640B">
              <w:rPr>
                <w:rStyle w:val="s1"/>
                <w:rFonts w:cs="Arial"/>
                <w:color w:val="000000" w:themeColor="text1"/>
                <w:sz w:val="18"/>
                <w:szCs w:val="18"/>
              </w:rPr>
              <w:t xml:space="preserve"> (1CLI.05)</w:t>
            </w:r>
          </w:p>
          <w:p w14:paraId="148792B1" w14:textId="41F0B075" w:rsidR="31B08A4E" w:rsidRDefault="31B08A4E" w:rsidP="08AD640B">
            <w:pPr>
              <w:spacing w:before="60" w:after="60"/>
              <w:rPr>
                <w:rStyle w:val="s1"/>
                <w:rFonts w:cs="Arial"/>
                <w:sz w:val="18"/>
                <w:szCs w:val="18"/>
              </w:rPr>
            </w:pPr>
            <w:r w:rsidRPr="08AD640B">
              <w:rPr>
                <w:rStyle w:val="s1"/>
                <w:rFonts w:cs="Arial"/>
                <w:sz w:val="18"/>
                <w:szCs w:val="18"/>
              </w:rPr>
              <w:t>Mark-make own name and favourite food (1CLI.11, 1CLI.13)</w:t>
            </w:r>
          </w:p>
          <w:p w14:paraId="566EE328" w14:textId="5F412ADD" w:rsidR="31B08A4E" w:rsidRDefault="007E6527" w:rsidP="08AD640B">
            <w:pPr>
              <w:spacing w:before="60" w:after="60"/>
              <w:rPr>
                <w:rStyle w:val="s1"/>
                <w:rFonts w:cs="Arial"/>
                <w:sz w:val="18"/>
                <w:szCs w:val="18"/>
              </w:rPr>
            </w:pPr>
            <w:r>
              <w:rPr>
                <w:rStyle w:val="s1"/>
                <w:rFonts w:cs="Arial"/>
                <w:sz w:val="18"/>
                <w:szCs w:val="18"/>
              </w:rPr>
              <w:t xml:space="preserve">Apply fine motor skills </w:t>
            </w:r>
            <w:r w:rsidR="00BB40BF">
              <w:rPr>
                <w:rStyle w:val="s1"/>
                <w:rFonts w:cs="Arial"/>
                <w:sz w:val="18"/>
                <w:szCs w:val="18"/>
              </w:rPr>
              <w:t>when u</w:t>
            </w:r>
            <w:r w:rsidR="31B08A4E" w:rsidRPr="08AD640B">
              <w:rPr>
                <w:rStyle w:val="s1"/>
                <w:rFonts w:cs="Arial"/>
                <w:sz w:val="18"/>
                <w:szCs w:val="18"/>
              </w:rPr>
              <w:t>s</w:t>
            </w:r>
            <w:r w:rsidR="00BB40BF">
              <w:rPr>
                <w:rStyle w:val="s1"/>
                <w:rFonts w:cs="Arial"/>
                <w:sz w:val="18"/>
                <w:szCs w:val="18"/>
              </w:rPr>
              <w:t>ing</w:t>
            </w:r>
            <w:r w:rsidR="31B08A4E" w:rsidRPr="08AD640B">
              <w:rPr>
                <w:rStyle w:val="s1"/>
                <w:rFonts w:cs="Arial"/>
                <w:sz w:val="18"/>
                <w:szCs w:val="18"/>
              </w:rPr>
              <w:t xml:space="preserve"> </w:t>
            </w:r>
            <w:r w:rsidR="00B95398">
              <w:rPr>
                <w:rStyle w:val="s1"/>
                <w:rFonts w:cs="Arial"/>
                <w:sz w:val="18"/>
                <w:szCs w:val="18"/>
              </w:rPr>
              <w:t xml:space="preserve">scissors and </w:t>
            </w:r>
            <w:r w:rsidR="31B08A4E" w:rsidRPr="08AD640B">
              <w:rPr>
                <w:rStyle w:val="s1"/>
                <w:rFonts w:cs="Arial"/>
                <w:sz w:val="18"/>
                <w:szCs w:val="18"/>
              </w:rPr>
              <w:t>modelling clay</w:t>
            </w:r>
            <w:r w:rsidR="00BB40BF">
              <w:rPr>
                <w:rStyle w:val="s1"/>
                <w:rFonts w:cs="Arial"/>
                <w:sz w:val="18"/>
                <w:szCs w:val="18"/>
              </w:rPr>
              <w:t>, including</w:t>
            </w:r>
            <w:r w:rsidR="31B08A4E" w:rsidRPr="08AD640B">
              <w:rPr>
                <w:rStyle w:val="s1"/>
                <w:rFonts w:cs="Arial"/>
                <w:sz w:val="18"/>
                <w:szCs w:val="18"/>
              </w:rPr>
              <w:t xml:space="preserve"> to recreate letter shapes from own name (1CLI.09, </w:t>
            </w:r>
            <w:r w:rsidR="00BB40BF" w:rsidRPr="08AD640B">
              <w:rPr>
                <w:rStyle w:val="s1"/>
                <w:rFonts w:cs="Arial"/>
                <w:sz w:val="18"/>
                <w:szCs w:val="18"/>
              </w:rPr>
              <w:t>1CLI.10</w:t>
            </w:r>
            <w:r w:rsidR="00BB40BF">
              <w:rPr>
                <w:rStyle w:val="s1"/>
                <w:rFonts w:cs="Arial"/>
                <w:sz w:val="18"/>
                <w:szCs w:val="18"/>
              </w:rPr>
              <w:t xml:space="preserve">, </w:t>
            </w:r>
            <w:r w:rsidR="31B08A4E" w:rsidRPr="08AD640B">
              <w:rPr>
                <w:rStyle w:val="s1"/>
                <w:rFonts w:cs="Arial"/>
                <w:sz w:val="18"/>
                <w:szCs w:val="18"/>
              </w:rPr>
              <w:t>1CLI.12)</w:t>
            </w:r>
          </w:p>
          <w:p w14:paraId="13C30AEF" w14:textId="0F773358" w:rsidR="00AB3E50" w:rsidRPr="00340B0E" w:rsidRDefault="31B08A4E">
            <w:pPr>
              <w:spacing w:before="60" w:after="60"/>
              <w:rPr>
                <w:rStyle w:val="s1"/>
                <w:rFonts w:cs="Arial"/>
                <w:sz w:val="18"/>
                <w:szCs w:val="18"/>
              </w:rPr>
            </w:pPr>
            <w:r w:rsidRPr="08AD640B">
              <w:rPr>
                <w:rStyle w:val="s1"/>
                <w:rFonts w:cs="Arial"/>
                <w:sz w:val="18"/>
                <w:szCs w:val="18"/>
              </w:rPr>
              <w:t xml:space="preserve">Explore </w:t>
            </w:r>
            <w:r w:rsidR="000B0611">
              <w:rPr>
                <w:rStyle w:val="s1"/>
                <w:rFonts w:cs="Arial"/>
                <w:sz w:val="18"/>
                <w:szCs w:val="18"/>
              </w:rPr>
              <w:t xml:space="preserve">drawing </w:t>
            </w:r>
            <w:r w:rsidRPr="08AD640B">
              <w:rPr>
                <w:rStyle w:val="s1"/>
                <w:rFonts w:cs="Arial"/>
                <w:sz w:val="18"/>
                <w:szCs w:val="18"/>
              </w:rPr>
              <w:t>circles, curves, loops and waves (</w:t>
            </w:r>
            <w:r w:rsidR="00CF01FD" w:rsidRPr="08AD640B">
              <w:rPr>
                <w:rStyle w:val="s1"/>
                <w:rFonts w:cs="Arial"/>
                <w:sz w:val="18"/>
                <w:szCs w:val="18"/>
              </w:rPr>
              <w:t xml:space="preserve">1CLI.09, </w:t>
            </w:r>
            <w:r w:rsidRPr="08AD640B">
              <w:rPr>
                <w:rStyle w:val="s1"/>
                <w:rFonts w:cs="Arial"/>
                <w:sz w:val="18"/>
                <w:szCs w:val="18"/>
              </w:rPr>
              <w:t>1CLI.10)</w:t>
            </w:r>
          </w:p>
        </w:tc>
        <w:tc>
          <w:tcPr>
            <w:tcW w:w="2268" w:type="dxa"/>
          </w:tcPr>
          <w:p w14:paraId="3C8727F3" w14:textId="77777777" w:rsidR="00AB3E50" w:rsidRPr="00340B0E" w:rsidRDefault="00AB3E50">
            <w:pPr>
              <w:spacing w:before="60" w:after="60"/>
              <w:rPr>
                <w:rStyle w:val="s1"/>
                <w:rFonts w:cs="Arial"/>
                <w:sz w:val="18"/>
                <w:szCs w:val="18"/>
              </w:rPr>
            </w:pPr>
          </w:p>
        </w:tc>
        <w:tc>
          <w:tcPr>
            <w:tcW w:w="2268" w:type="dxa"/>
          </w:tcPr>
          <w:p w14:paraId="281466CD" w14:textId="77777777" w:rsidR="00AB3E50" w:rsidRPr="00E154F9" w:rsidRDefault="00AB3E50">
            <w:pPr>
              <w:spacing w:before="60" w:after="60"/>
              <w:rPr>
                <w:rStyle w:val="s1"/>
                <w:sz w:val="18"/>
                <w:szCs w:val="18"/>
              </w:rPr>
            </w:pPr>
            <w:r w:rsidRPr="00E154F9">
              <w:rPr>
                <w:rStyle w:val="s1"/>
                <w:sz w:val="18"/>
                <w:szCs w:val="18"/>
              </w:rPr>
              <w:t xml:space="preserve">Begin to find ways to determine whether two small collections contain the same number of items </w:t>
            </w:r>
            <w:r>
              <w:rPr>
                <w:rStyle w:val="s1"/>
                <w:sz w:val="18"/>
                <w:szCs w:val="18"/>
              </w:rPr>
              <w:t>(</w:t>
            </w:r>
            <w:r w:rsidRPr="00E154F9">
              <w:rPr>
                <w:rStyle w:val="s1"/>
                <w:sz w:val="18"/>
                <w:szCs w:val="18"/>
              </w:rPr>
              <w:t>1Mn.05</w:t>
            </w:r>
            <w:r>
              <w:rPr>
                <w:rStyle w:val="s1"/>
                <w:sz w:val="18"/>
                <w:szCs w:val="18"/>
              </w:rPr>
              <w:t>)</w:t>
            </w:r>
          </w:p>
          <w:p w14:paraId="31B891ED" w14:textId="77777777" w:rsidR="00AB3E50" w:rsidRDefault="00AB3E50">
            <w:pPr>
              <w:spacing w:before="60" w:after="60"/>
              <w:rPr>
                <w:rStyle w:val="s1"/>
                <w:sz w:val="18"/>
                <w:szCs w:val="18"/>
              </w:rPr>
            </w:pPr>
          </w:p>
          <w:p w14:paraId="10C30791" w14:textId="77777777" w:rsidR="00AB3E50" w:rsidRDefault="00AB3E50">
            <w:pPr>
              <w:spacing w:before="60" w:after="60"/>
              <w:rPr>
                <w:rStyle w:val="s1"/>
                <w:sz w:val="18"/>
                <w:szCs w:val="18"/>
              </w:rPr>
            </w:pPr>
            <w:r w:rsidRPr="00E154F9">
              <w:rPr>
                <w:rStyle w:val="s1"/>
                <w:sz w:val="18"/>
                <w:szCs w:val="18"/>
              </w:rPr>
              <w:t xml:space="preserve">Compare and describe collections of objects or pictures, and things that cannot be touched, using words such as </w:t>
            </w:r>
            <w:r w:rsidRPr="00E154F9">
              <w:rPr>
                <w:rStyle w:val="s1"/>
                <w:i/>
                <w:iCs/>
                <w:sz w:val="18"/>
                <w:szCs w:val="18"/>
              </w:rPr>
              <w:t>more</w:t>
            </w:r>
            <w:r w:rsidRPr="00E154F9">
              <w:rPr>
                <w:rStyle w:val="s1"/>
                <w:sz w:val="18"/>
                <w:szCs w:val="18"/>
              </w:rPr>
              <w:t xml:space="preserve"> and </w:t>
            </w:r>
            <w:r w:rsidRPr="00E154F9">
              <w:rPr>
                <w:rStyle w:val="s1"/>
                <w:i/>
                <w:iCs/>
                <w:sz w:val="18"/>
                <w:szCs w:val="18"/>
              </w:rPr>
              <w:t>fewer</w:t>
            </w:r>
            <w:r>
              <w:rPr>
                <w:rStyle w:val="s1"/>
                <w:sz w:val="18"/>
                <w:szCs w:val="18"/>
              </w:rPr>
              <w:t xml:space="preserve"> (</w:t>
            </w:r>
            <w:r w:rsidRPr="00E154F9">
              <w:rPr>
                <w:rStyle w:val="s1"/>
                <w:sz w:val="18"/>
                <w:szCs w:val="18"/>
              </w:rPr>
              <w:t>1Mn.11</w:t>
            </w:r>
            <w:r>
              <w:rPr>
                <w:rStyle w:val="s1"/>
                <w:sz w:val="18"/>
                <w:szCs w:val="18"/>
              </w:rPr>
              <w:t>)</w:t>
            </w:r>
          </w:p>
          <w:p w14:paraId="250610AE" w14:textId="77777777" w:rsidR="00AB3E50" w:rsidRPr="00E154F9" w:rsidRDefault="00AB3E50">
            <w:pPr>
              <w:spacing w:before="60" w:after="60"/>
              <w:rPr>
                <w:rStyle w:val="s1"/>
                <w:sz w:val="18"/>
                <w:szCs w:val="18"/>
              </w:rPr>
            </w:pPr>
            <w:proofErr w:type="gramStart"/>
            <w:r w:rsidRPr="00E154F9">
              <w:rPr>
                <w:rStyle w:val="s1"/>
                <w:sz w:val="18"/>
                <w:szCs w:val="18"/>
              </w:rPr>
              <w:lastRenderedPageBreak/>
              <w:t>Count up</w:t>
            </w:r>
            <w:proofErr w:type="gramEnd"/>
            <w:r w:rsidRPr="00E154F9">
              <w:rPr>
                <w:rStyle w:val="s1"/>
                <w:sz w:val="18"/>
                <w:szCs w:val="18"/>
              </w:rPr>
              <w:t xml:space="preserve"> to at least 5 items by saying one number name as they point to, touch or move each item, and knowing when to stop the count</w:t>
            </w:r>
            <w:r>
              <w:rPr>
                <w:rStyle w:val="s1"/>
                <w:sz w:val="18"/>
                <w:szCs w:val="18"/>
              </w:rPr>
              <w:t xml:space="preserve"> (</w:t>
            </w:r>
            <w:r w:rsidRPr="00E154F9">
              <w:rPr>
                <w:rStyle w:val="s1"/>
                <w:sz w:val="18"/>
                <w:szCs w:val="18"/>
              </w:rPr>
              <w:t>1Mn.06</w:t>
            </w:r>
            <w:r>
              <w:rPr>
                <w:rStyle w:val="s1"/>
                <w:sz w:val="18"/>
                <w:szCs w:val="18"/>
              </w:rPr>
              <w:t>)</w:t>
            </w:r>
          </w:p>
          <w:p w14:paraId="74BAB63B" w14:textId="77777777" w:rsidR="00AB3E50" w:rsidRDefault="00AB3E50">
            <w:pPr>
              <w:spacing w:before="60" w:after="60"/>
              <w:rPr>
                <w:rStyle w:val="s1"/>
                <w:sz w:val="18"/>
                <w:szCs w:val="18"/>
              </w:rPr>
            </w:pPr>
            <w:r w:rsidRPr="00E154F9">
              <w:rPr>
                <w:rStyle w:val="s1"/>
                <w:sz w:val="18"/>
                <w:szCs w:val="18"/>
              </w:rPr>
              <w:t xml:space="preserve">Recognise small numbers of objects without counting, and familiar patterns, arrangements and representations of numbers up to at least 5, </w:t>
            </w:r>
            <w:r>
              <w:rPr>
                <w:rStyle w:val="s1"/>
                <w:sz w:val="18"/>
                <w:szCs w:val="18"/>
              </w:rPr>
              <w:t>(</w:t>
            </w:r>
            <w:r w:rsidRPr="00E154F9">
              <w:rPr>
                <w:rStyle w:val="s1"/>
                <w:sz w:val="18"/>
                <w:szCs w:val="18"/>
              </w:rPr>
              <w:t>1Mn.08</w:t>
            </w:r>
            <w:r>
              <w:rPr>
                <w:rStyle w:val="s1"/>
                <w:sz w:val="18"/>
                <w:szCs w:val="18"/>
              </w:rPr>
              <w:t>)</w:t>
            </w:r>
          </w:p>
          <w:p w14:paraId="39EDD92A" w14:textId="77777777" w:rsidR="00AB3E50" w:rsidRDefault="00AB3E50">
            <w:pPr>
              <w:spacing w:before="60" w:after="60"/>
              <w:rPr>
                <w:rStyle w:val="s1"/>
                <w:rFonts w:cs="Arial"/>
                <w:sz w:val="18"/>
                <w:szCs w:val="18"/>
              </w:rPr>
            </w:pPr>
            <w:r w:rsidRPr="00D66C9A">
              <w:rPr>
                <w:rStyle w:val="s1"/>
                <w:rFonts w:cs="Arial"/>
                <w:sz w:val="18"/>
                <w:szCs w:val="18"/>
              </w:rPr>
              <w:t>Take objects with the same characteristic from a collection and</w:t>
            </w:r>
            <w:r>
              <w:rPr>
                <w:rStyle w:val="s1"/>
                <w:rFonts w:cs="Arial"/>
                <w:sz w:val="18"/>
                <w:szCs w:val="18"/>
              </w:rPr>
              <w:t xml:space="preserve"> talk about what they are doing (1Mh.02)</w:t>
            </w:r>
          </w:p>
          <w:p w14:paraId="74B0F11A" w14:textId="77777777" w:rsidR="00AB3E50" w:rsidRPr="003C59DD" w:rsidRDefault="00AB3E50">
            <w:pPr>
              <w:spacing w:before="60" w:after="60"/>
              <w:rPr>
                <w:rStyle w:val="s1"/>
                <w:rFonts w:cs="Arial"/>
                <w:sz w:val="18"/>
                <w:szCs w:val="18"/>
              </w:rPr>
            </w:pPr>
            <w:r w:rsidRPr="00D66C9A">
              <w:rPr>
                <w:rStyle w:val="s1"/>
                <w:rFonts w:cs="Arial"/>
                <w:sz w:val="18"/>
                <w:szCs w:val="18"/>
              </w:rPr>
              <w:t>Describe characteristics of an object</w:t>
            </w:r>
            <w:r>
              <w:rPr>
                <w:rStyle w:val="s1"/>
                <w:rFonts w:cs="Arial"/>
                <w:sz w:val="18"/>
                <w:szCs w:val="18"/>
              </w:rPr>
              <w:t>(1Mh.01)</w:t>
            </w:r>
          </w:p>
          <w:p w14:paraId="431E7246" w14:textId="77777777" w:rsidR="00AB3E50" w:rsidRPr="00381BB1" w:rsidRDefault="00AB3E50">
            <w:pPr>
              <w:spacing w:before="60" w:after="60"/>
              <w:rPr>
                <w:rStyle w:val="s1"/>
                <w:sz w:val="18"/>
                <w:szCs w:val="18"/>
              </w:rPr>
            </w:pPr>
            <w:r w:rsidRPr="00D66C9A">
              <w:rPr>
                <w:rStyle w:val="s1"/>
                <w:rFonts w:cs="Arial"/>
                <w:sz w:val="18"/>
                <w:szCs w:val="18"/>
              </w:rPr>
              <w:t xml:space="preserve">Handle money in their play, recognising differences </w:t>
            </w:r>
            <w:r>
              <w:rPr>
                <w:rStyle w:val="s1"/>
                <w:rFonts w:cs="Arial"/>
                <w:sz w:val="18"/>
                <w:szCs w:val="18"/>
              </w:rPr>
              <w:t>in colour, shape, size and mass (1Mn.18)</w:t>
            </w:r>
          </w:p>
        </w:tc>
        <w:tc>
          <w:tcPr>
            <w:tcW w:w="2268" w:type="dxa"/>
          </w:tcPr>
          <w:p w14:paraId="0212BCC7" w14:textId="77777777" w:rsidR="00AB3E50" w:rsidRPr="00CA543F" w:rsidRDefault="00AB3E50">
            <w:pPr>
              <w:spacing w:before="60" w:after="60"/>
              <w:rPr>
                <w:rStyle w:val="s1"/>
                <w:rFonts w:cs="Arial"/>
                <w:sz w:val="20"/>
                <w:szCs w:val="20"/>
              </w:rPr>
            </w:pPr>
          </w:p>
        </w:tc>
        <w:tc>
          <w:tcPr>
            <w:tcW w:w="2268" w:type="dxa"/>
          </w:tcPr>
          <w:p w14:paraId="23E0CD80" w14:textId="77777777" w:rsidR="00AB3E50" w:rsidRPr="00CA543F" w:rsidRDefault="00AB3E50">
            <w:pPr>
              <w:spacing w:before="60" w:after="60"/>
              <w:rPr>
                <w:rStyle w:val="s1"/>
                <w:rFonts w:cs="Arial"/>
                <w:sz w:val="20"/>
                <w:szCs w:val="20"/>
              </w:rPr>
            </w:pPr>
          </w:p>
        </w:tc>
        <w:tc>
          <w:tcPr>
            <w:tcW w:w="2126" w:type="dxa"/>
          </w:tcPr>
          <w:p w14:paraId="02386B9E" w14:textId="77777777" w:rsidR="00AB3E50" w:rsidRPr="00CA543F" w:rsidRDefault="00AB3E50">
            <w:pPr>
              <w:spacing w:before="60" w:after="60"/>
              <w:rPr>
                <w:rStyle w:val="s1"/>
                <w:rFonts w:cs="Arial"/>
                <w:sz w:val="20"/>
                <w:szCs w:val="20"/>
              </w:rPr>
            </w:pPr>
          </w:p>
        </w:tc>
      </w:tr>
    </w:tbl>
    <w:p w14:paraId="6D713EC6" w14:textId="77777777" w:rsidR="00A80F94" w:rsidRPr="00F60EF3" w:rsidRDefault="00A80F94" w:rsidP="00F60EF3"/>
    <w:p w14:paraId="15139B81" w14:textId="77777777" w:rsidR="004F0D01" w:rsidRPr="004F0D01" w:rsidRDefault="004F0D01" w:rsidP="004F0D0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4F0D01">
        <w:rPr>
          <w:rStyle w:val="s1"/>
          <w:b/>
          <w:bCs/>
          <w:color w:val="8128E7" w:themeColor="accent1"/>
        </w:rPr>
        <w:t>Resources to source</w:t>
      </w:r>
    </w:p>
    <w:p w14:paraId="48C3E49B" w14:textId="3A496172" w:rsidR="004F0D01" w:rsidRDefault="004F0D01" w:rsidP="004F0D0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4F0D01">
        <w:rPr>
          <w:i/>
          <w:iCs/>
          <w:color w:val="8128E7" w:themeColor="accent1"/>
          <w:sz w:val="18"/>
          <w:szCs w:val="18"/>
        </w:rPr>
        <w:t>This area is for you to note extra resources that you want to source for this block, including as temporary enhancements to your continuous provision.</w:t>
      </w:r>
    </w:p>
    <w:p w14:paraId="3490D7F6" w14:textId="77777777" w:rsidR="004F0D01" w:rsidRDefault="004F0D01" w:rsidP="004F0D0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7F92CFF" w14:textId="77777777" w:rsidR="004F0D01" w:rsidRDefault="004F0D01" w:rsidP="004F0D0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0C90C6D" w14:textId="77777777" w:rsidR="004F0D01" w:rsidRDefault="004F0D01" w:rsidP="004F0D0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6FE152A" w14:textId="77777777" w:rsidR="004F0D01" w:rsidRDefault="004F0D01" w:rsidP="004F0D0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6FE1931" w14:textId="77777777" w:rsidR="004F0D01" w:rsidRDefault="004F0D01" w:rsidP="004F0D0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FD9FAAD" w14:textId="77777777" w:rsidR="004F0D01" w:rsidRPr="004F0D01" w:rsidRDefault="004F0D01" w:rsidP="004F0D01">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3545B62" w14:textId="77777777" w:rsidR="001A1353" w:rsidRDefault="001A1353" w:rsidP="00287A6C"/>
    <w:p w14:paraId="722A0C61" w14:textId="77777777" w:rsidR="001A1353" w:rsidRDefault="001A1353" w:rsidP="00287A6C"/>
    <w:p w14:paraId="2410B03A" w14:textId="77777777" w:rsidR="00BB4820" w:rsidRDefault="00BB4820" w:rsidP="00BB4820">
      <w:pPr>
        <w:pStyle w:val="Heading3"/>
      </w:pPr>
      <w:r>
        <w:lastRenderedPageBreak/>
        <w:t xml:space="preserve">Block 4: Animals </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2269"/>
        <w:gridCol w:w="2268"/>
        <w:gridCol w:w="2268"/>
        <w:gridCol w:w="2268"/>
        <w:gridCol w:w="2268"/>
        <w:gridCol w:w="2268"/>
        <w:gridCol w:w="2126"/>
      </w:tblGrid>
      <w:tr w:rsidR="008834FA" w:rsidRPr="008834FA" w14:paraId="31799EDE" w14:textId="77777777" w:rsidTr="08AD640B">
        <w:trPr>
          <w:trHeight w:val="810"/>
          <w:tblHeader/>
        </w:trPr>
        <w:tc>
          <w:tcPr>
            <w:tcW w:w="2269" w:type="dxa"/>
            <w:tcBorders>
              <w:top w:val="nil"/>
              <w:left w:val="nil"/>
            </w:tcBorders>
            <w:vAlign w:val="center"/>
          </w:tcPr>
          <w:p w14:paraId="79E0BDE2" w14:textId="77777777" w:rsidR="008834FA" w:rsidRPr="008834FA" w:rsidRDefault="008834FA">
            <w:pPr>
              <w:spacing w:before="60" w:after="60"/>
              <w:jc w:val="center"/>
              <w:rPr>
                <w:rStyle w:val="s1"/>
                <w:rFonts w:cs="Arial"/>
                <w:b/>
                <w:bCs/>
                <w:color w:val="FFFFFF" w:themeColor="background1"/>
                <w:sz w:val="20"/>
                <w:szCs w:val="20"/>
              </w:rPr>
            </w:pPr>
          </w:p>
        </w:tc>
        <w:tc>
          <w:tcPr>
            <w:tcW w:w="2268" w:type="dxa"/>
            <w:vAlign w:val="center"/>
          </w:tcPr>
          <w:p w14:paraId="3DE17193" w14:textId="77777777" w:rsidR="008834FA" w:rsidRPr="008834FA" w:rsidRDefault="008834FA">
            <w:pPr>
              <w:spacing w:before="60" w:after="60"/>
              <w:jc w:val="center"/>
              <w:rPr>
                <w:rStyle w:val="s1"/>
                <w:rFonts w:cs="Arial"/>
                <w:b/>
                <w:bCs/>
                <w:color w:val="8128E7" w:themeColor="accent1"/>
              </w:rPr>
            </w:pPr>
            <w:r w:rsidRPr="008834FA">
              <w:rPr>
                <w:rStyle w:val="s1"/>
                <w:rFonts w:cs="Arial"/>
                <w:b/>
                <w:bCs/>
                <w:color w:val="8128E7" w:themeColor="accent1"/>
              </w:rPr>
              <w:t>Communication, Language and Literacy</w:t>
            </w:r>
          </w:p>
        </w:tc>
        <w:tc>
          <w:tcPr>
            <w:tcW w:w="2268" w:type="dxa"/>
            <w:vAlign w:val="center"/>
          </w:tcPr>
          <w:p w14:paraId="0CCEF297" w14:textId="77777777" w:rsidR="008834FA" w:rsidRPr="008834FA" w:rsidRDefault="008834FA">
            <w:pPr>
              <w:spacing w:before="60" w:after="60"/>
              <w:jc w:val="center"/>
              <w:rPr>
                <w:rStyle w:val="s1"/>
                <w:rFonts w:cs="Arial"/>
                <w:b/>
                <w:bCs/>
                <w:color w:val="8128E7" w:themeColor="accent1"/>
              </w:rPr>
            </w:pPr>
            <w:r w:rsidRPr="008834FA">
              <w:rPr>
                <w:rFonts w:ascii="Arial" w:hAnsi="Arial" w:cs="Arial"/>
                <w:b/>
                <w:bCs/>
                <w:color w:val="8128E7" w:themeColor="accent1"/>
              </w:rPr>
              <w:t>Creative Expression</w:t>
            </w:r>
          </w:p>
        </w:tc>
        <w:tc>
          <w:tcPr>
            <w:tcW w:w="2268" w:type="dxa"/>
            <w:vAlign w:val="center"/>
          </w:tcPr>
          <w:p w14:paraId="7A3D4AB1" w14:textId="77777777" w:rsidR="008834FA" w:rsidRPr="008834FA" w:rsidRDefault="008834FA">
            <w:pPr>
              <w:spacing w:before="60" w:after="60"/>
              <w:jc w:val="center"/>
              <w:rPr>
                <w:rStyle w:val="s1"/>
                <w:rFonts w:cs="Arial"/>
                <w:b/>
                <w:bCs/>
                <w:color w:val="8128E7" w:themeColor="accent1"/>
              </w:rPr>
            </w:pPr>
            <w:r w:rsidRPr="008834FA">
              <w:rPr>
                <w:rStyle w:val="s1"/>
                <w:rFonts w:cs="Arial"/>
                <w:b/>
                <w:bCs/>
                <w:color w:val="8128E7" w:themeColor="accent1"/>
              </w:rPr>
              <w:t>Mathematics</w:t>
            </w:r>
          </w:p>
        </w:tc>
        <w:tc>
          <w:tcPr>
            <w:tcW w:w="2268" w:type="dxa"/>
            <w:vAlign w:val="center"/>
          </w:tcPr>
          <w:p w14:paraId="1C675F37" w14:textId="77777777" w:rsidR="008834FA" w:rsidRPr="008834FA" w:rsidRDefault="008834FA">
            <w:pPr>
              <w:spacing w:before="60" w:after="60"/>
              <w:jc w:val="center"/>
              <w:rPr>
                <w:rStyle w:val="s1"/>
                <w:rFonts w:cs="Arial"/>
                <w:b/>
                <w:bCs/>
                <w:color w:val="8128E7" w:themeColor="accent1"/>
              </w:rPr>
            </w:pPr>
            <w:r w:rsidRPr="008834FA">
              <w:rPr>
                <w:rStyle w:val="s1"/>
                <w:rFonts w:cs="Arial"/>
                <w:b/>
                <w:bCs/>
                <w:color w:val="8128E7" w:themeColor="accent1"/>
              </w:rPr>
              <w:t>Personal, Social and Emotional Development</w:t>
            </w:r>
          </w:p>
        </w:tc>
        <w:tc>
          <w:tcPr>
            <w:tcW w:w="2268" w:type="dxa"/>
            <w:vAlign w:val="center"/>
          </w:tcPr>
          <w:p w14:paraId="44BC7EA6" w14:textId="77777777" w:rsidR="008834FA" w:rsidRPr="008834FA" w:rsidRDefault="008834FA">
            <w:pPr>
              <w:spacing w:before="60" w:after="60"/>
              <w:jc w:val="center"/>
              <w:rPr>
                <w:rStyle w:val="s1"/>
                <w:rFonts w:cs="Arial"/>
                <w:b/>
                <w:bCs/>
                <w:color w:val="8128E7" w:themeColor="accent1"/>
              </w:rPr>
            </w:pPr>
            <w:r w:rsidRPr="008834FA">
              <w:rPr>
                <w:rStyle w:val="s1"/>
                <w:rFonts w:cs="Arial"/>
                <w:b/>
                <w:bCs/>
                <w:color w:val="8128E7" w:themeColor="accent1"/>
              </w:rPr>
              <w:t>Physical Development</w:t>
            </w:r>
          </w:p>
        </w:tc>
        <w:tc>
          <w:tcPr>
            <w:tcW w:w="2126" w:type="dxa"/>
            <w:vAlign w:val="center"/>
          </w:tcPr>
          <w:p w14:paraId="0E536C97" w14:textId="77777777" w:rsidR="008834FA" w:rsidRPr="008834FA" w:rsidRDefault="008834FA">
            <w:pPr>
              <w:spacing w:before="60" w:after="60"/>
              <w:jc w:val="center"/>
              <w:rPr>
                <w:rStyle w:val="s1"/>
                <w:rFonts w:cs="Arial"/>
                <w:b/>
                <w:bCs/>
                <w:color w:val="8128E7" w:themeColor="accent1"/>
              </w:rPr>
            </w:pPr>
            <w:r w:rsidRPr="008834FA">
              <w:rPr>
                <w:rStyle w:val="s1"/>
                <w:rFonts w:cs="Arial"/>
                <w:b/>
                <w:bCs/>
                <w:color w:val="8128E7" w:themeColor="accent1"/>
              </w:rPr>
              <w:t>Understanding the World</w:t>
            </w:r>
          </w:p>
        </w:tc>
      </w:tr>
      <w:tr w:rsidR="008834FA" w:rsidRPr="008834FA" w14:paraId="15D44A8A" w14:textId="77777777" w:rsidTr="08AD640B">
        <w:tc>
          <w:tcPr>
            <w:tcW w:w="2269" w:type="dxa"/>
            <w:vMerge w:val="restart"/>
          </w:tcPr>
          <w:p w14:paraId="21D08577" w14:textId="77777777" w:rsidR="008834FA" w:rsidRPr="008834FA" w:rsidRDefault="008834FA">
            <w:pPr>
              <w:spacing w:before="60" w:after="60"/>
              <w:rPr>
                <w:rFonts w:ascii="Arial" w:hAnsi="Arial" w:cs="Arial"/>
                <w:b/>
                <w:bCs/>
                <w:color w:val="8128E7" w:themeColor="accent1"/>
              </w:rPr>
            </w:pPr>
            <w:r w:rsidRPr="008834FA">
              <w:rPr>
                <w:rStyle w:val="s1"/>
                <w:rFonts w:cs="Arial"/>
                <w:b/>
                <w:bCs/>
                <w:color w:val="8128E7" w:themeColor="accent1"/>
              </w:rPr>
              <w:t>Possible trips, visitors and events:</w:t>
            </w:r>
          </w:p>
          <w:p w14:paraId="579CDF66" w14:textId="77777777" w:rsidR="008834FA" w:rsidRPr="00A5508C" w:rsidRDefault="008834FA">
            <w:pPr>
              <w:spacing w:before="60" w:after="60"/>
              <w:rPr>
                <w:rStyle w:val="s1"/>
                <w:rFonts w:cs="Arial"/>
                <w:i/>
                <w:iCs/>
                <w:color w:val="8128E7" w:themeColor="accent1"/>
                <w:sz w:val="18"/>
                <w:szCs w:val="18"/>
              </w:rPr>
            </w:pPr>
            <w:r w:rsidRPr="00A5508C">
              <w:rPr>
                <w:rStyle w:val="s1"/>
                <w:rFonts w:cs="Arial"/>
                <w:i/>
                <w:iCs/>
                <w:color w:val="8128E7" w:themeColor="accent1"/>
                <w:sz w:val="18"/>
                <w:szCs w:val="18"/>
              </w:rPr>
              <w:t>This area is for you to note possible trips, visitors and events to enhance learning towards the learning statements.</w:t>
            </w:r>
          </w:p>
          <w:p w14:paraId="38333C99" w14:textId="77777777" w:rsidR="008834FA" w:rsidRPr="008834FA" w:rsidRDefault="008834FA">
            <w:pPr>
              <w:spacing w:before="60" w:after="60"/>
              <w:rPr>
                <w:rStyle w:val="s1"/>
                <w:rFonts w:cs="Arial"/>
                <w:sz w:val="18"/>
                <w:szCs w:val="18"/>
              </w:rPr>
            </w:pPr>
            <w:r w:rsidRPr="008834FA">
              <w:rPr>
                <w:rStyle w:val="s1"/>
                <w:rFonts w:cs="Arial"/>
                <w:sz w:val="18"/>
                <w:szCs w:val="18"/>
              </w:rPr>
              <w:t>For example:</w:t>
            </w:r>
          </w:p>
          <w:p w14:paraId="20A88CAE" w14:textId="4E3A659A" w:rsidR="008834FA" w:rsidRPr="008834FA" w:rsidRDefault="008834FA">
            <w:pPr>
              <w:spacing w:before="60" w:after="60"/>
              <w:rPr>
                <w:rFonts w:ascii="Arial" w:hAnsi="Arial" w:cs="Arial"/>
                <w:sz w:val="18"/>
                <w:szCs w:val="18"/>
              </w:rPr>
            </w:pPr>
            <w:r w:rsidRPr="008834FA">
              <w:rPr>
                <w:rStyle w:val="s1"/>
                <w:rFonts w:cs="Arial"/>
                <w:sz w:val="18"/>
                <w:szCs w:val="18"/>
              </w:rPr>
              <w:t>Bug hunt to observe insects and other small animals</w:t>
            </w:r>
            <w:r w:rsidR="00A6057A">
              <w:rPr>
                <w:rStyle w:val="s1"/>
                <w:rFonts w:cs="Arial"/>
                <w:sz w:val="18"/>
                <w:szCs w:val="18"/>
              </w:rPr>
              <w:t>.</w:t>
            </w:r>
          </w:p>
          <w:p w14:paraId="7D29B38B" w14:textId="77777777" w:rsidR="008834FA" w:rsidRPr="008834FA" w:rsidRDefault="008834FA">
            <w:pPr>
              <w:spacing w:before="60" w:after="60"/>
              <w:rPr>
                <w:rFonts w:ascii="Arial" w:hAnsi="Arial" w:cs="Arial"/>
                <w:b/>
                <w:bCs/>
                <w:sz w:val="18"/>
                <w:szCs w:val="18"/>
              </w:rPr>
            </w:pPr>
          </w:p>
        </w:tc>
        <w:tc>
          <w:tcPr>
            <w:tcW w:w="13466" w:type="dxa"/>
            <w:gridSpan w:val="6"/>
          </w:tcPr>
          <w:p w14:paraId="43D9CE83" w14:textId="77777777" w:rsidR="008834FA" w:rsidRPr="00E6440A" w:rsidRDefault="008834FA">
            <w:pPr>
              <w:spacing w:before="60" w:after="60"/>
              <w:rPr>
                <w:rFonts w:ascii="Arial" w:hAnsi="Arial" w:cs="Arial"/>
                <w:b/>
                <w:bCs/>
                <w:color w:val="8128E7" w:themeColor="accent1"/>
              </w:rPr>
            </w:pPr>
            <w:r w:rsidRPr="00E6440A">
              <w:rPr>
                <w:rStyle w:val="s1"/>
                <w:rFonts w:cs="Arial"/>
                <w:b/>
                <w:bCs/>
                <w:color w:val="8128E7" w:themeColor="accent1"/>
              </w:rPr>
              <w:t>Opportunities and learning statements with close links to the theme</w:t>
            </w:r>
          </w:p>
        </w:tc>
      </w:tr>
      <w:tr w:rsidR="008834FA" w:rsidRPr="008834FA" w14:paraId="10612ACB" w14:textId="77777777" w:rsidTr="08AD640B">
        <w:trPr>
          <w:trHeight w:val="1134"/>
        </w:trPr>
        <w:tc>
          <w:tcPr>
            <w:tcW w:w="2269" w:type="dxa"/>
            <w:vMerge/>
          </w:tcPr>
          <w:p w14:paraId="0C3C4689" w14:textId="77777777" w:rsidR="008834FA" w:rsidRPr="008834FA" w:rsidRDefault="008834FA">
            <w:pPr>
              <w:spacing w:before="60" w:after="60"/>
              <w:rPr>
                <w:rStyle w:val="s1"/>
                <w:rFonts w:cs="Arial"/>
                <w:sz w:val="20"/>
                <w:szCs w:val="20"/>
              </w:rPr>
            </w:pPr>
          </w:p>
        </w:tc>
        <w:tc>
          <w:tcPr>
            <w:tcW w:w="2268" w:type="dxa"/>
          </w:tcPr>
          <w:p w14:paraId="7F6AA44C" w14:textId="77777777" w:rsidR="008834FA" w:rsidRPr="008834FA" w:rsidRDefault="008834FA">
            <w:pPr>
              <w:spacing w:before="60" w:after="60"/>
              <w:rPr>
                <w:rStyle w:val="s1"/>
                <w:rFonts w:cs="Arial"/>
                <w:sz w:val="18"/>
                <w:szCs w:val="18"/>
              </w:rPr>
            </w:pPr>
            <w:r w:rsidRPr="008834FA">
              <w:rPr>
                <w:rStyle w:val="s1"/>
                <w:rFonts w:cs="Arial"/>
                <w:sz w:val="18"/>
                <w:szCs w:val="18"/>
              </w:rPr>
              <w:t>Perform an action rhyme about an animal, exploring the new words they encounter (1CLc.06, 1CLc.14)</w:t>
            </w:r>
          </w:p>
          <w:p w14:paraId="392DF018" w14:textId="77777777" w:rsidR="008834FA" w:rsidRPr="008834FA" w:rsidRDefault="008834FA">
            <w:pPr>
              <w:spacing w:before="60" w:after="60"/>
              <w:rPr>
                <w:rStyle w:val="s1"/>
                <w:rFonts w:cs="Arial"/>
                <w:sz w:val="18"/>
                <w:szCs w:val="18"/>
              </w:rPr>
            </w:pPr>
            <w:r w:rsidRPr="008834FA">
              <w:rPr>
                <w:rStyle w:val="s1"/>
                <w:rFonts w:cs="Arial"/>
                <w:sz w:val="18"/>
                <w:szCs w:val="18"/>
              </w:rPr>
              <w:t>Listen and respond to stories about animals (1CLc.05, 1CLc.22).</w:t>
            </w:r>
          </w:p>
          <w:p w14:paraId="3260A58E" w14:textId="77777777" w:rsidR="008834FA" w:rsidRPr="008834FA" w:rsidRDefault="008834FA">
            <w:pPr>
              <w:spacing w:before="60" w:after="60"/>
              <w:rPr>
                <w:rStyle w:val="s1"/>
                <w:rFonts w:cs="Arial"/>
                <w:sz w:val="18"/>
                <w:szCs w:val="18"/>
              </w:rPr>
            </w:pPr>
            <w:r w:rsidRPr="008834FA">
              <w:rPr>
                <w:rStyle w:val="s1"/>
                <w:rFonts w:cs="Arial"/>
                <w:sz w:val="18"/>
                <w:szCs w:val="18"/>
              </w:rPr>
              <w:t>Offer explanations for the events in one of the animal stories (1CLc.13)</w:t>
            </w:r>
          </w:p>
          <w:p w14:paraId="40BC1473" w14:textId="77777777" w:rsidR="008834FA" w:rsidRPr="008834FA" w:rsidRDefault="008834FA">
            <w:pPr>
              <w:spacing w:before="60" w:after="60"/>
              <w:rPr>
                <w:rStyle w:val="s1"/>
                <w:rFonts w:cs="Arial"/>
                <w:sz w:val="18"/>
                <w:szCs w:val="18"/>
              </w:rPr>
            </w:pPr>
            <w:r w:rsidRPr="008834FA">
              <w:rPr>
                <w:rStyle w:val="s1"/>
                <w:rFonts w:cs="Arial"/>
                <w:sz w:val="18"/>
                <w:szCs w:val="18"/>
              </w:rPr>
              <w:t>Answer and ask ‘how’ and ‘why’ questions about the animal stories (1CLc.09, 1CLc.12, 1CLc.31)</w:t>
            </w:r>
          </w:p>
          <w:p w14:paraId="0A694DC8" w14:textId="77777777" w:rsidR="008834FA" w:rsidRPr="008834FA" w:rsidRDefault="008834FA">
            <w:pPr>
              <w:spacing w:before="60" w:after="60"/>
              <w:rPr>
                <w:rStyle w:val="s1"/>
                <w:rFonts w:cs="Arial"/>
                <w:sz w:val="18"/>
                <w:szCs w:val="18"/>
              </w:rPr>
            </w:pPr>
            <w:r w:rsidRPr="008834FA">
              <w:rPr>
                <w:rStyle w:val="s1"/>
                <w:rFonts w:cs="Arial"/>
                <w:sz w:val="18"/>
                <w:szCs w:val="18"/>
              </w:rPr>
              <w:t>Recognise and talk about sounds related to the animal stories (1CLc.04)</w:t>
            </w:r>
          </w:p>
          <w:p w14:paraId="04D9A882" w14:textId="77777777" w:rsidR="008834FA" w:rsidRPr="008834FA" w:rsidRDefault="008834FA">
            <w:pPr>
              <w:spacing w:before="60" w:after="60"/>
              <w:rPr>
                <w:rStyle w:val="s1"/>
                <w:rFonts w:cs="Arial"/>
                <w:sz w:val="18"/>
                <w:szCs w:val="18"/>
              </w:rPr>
            </w:pPr>
            <w:r w:rsidRPr="008834FA">
              <w:rPr>
                <w:rStyle w:val="s1"/>
                <w:rFonts w:cs="Arial"/>
                <w:sz w:val="18"/>
                <w:szCs w:val="18"/>
              </w:rPr>
              <w:t>Follow instructions to play a game related to one of the stories, including using non-verbal communication (1CLc.07, 1CLc.20)</w:t>
            </w:r>
          </w:p>
          <w:p w14:paraId="2D223535" w14:textId="77777777" w:rsidR="008834FA" w:rsidRPr="008834FA" w:rsidRDefault="008834FA">
            <w:pPr>
              <w:spacing w:before="60" w:after="60"/>
              <w:rPr>
                <w:rStyle w:val="s1"/>
                <w:rFonts w:cs="Arial"/>
                <w:sz w:val="18"/>
                <w:szCs w:val="18"/>
              </w:rPr>
            </w:pPr>
            <w:r w:rsidRPr="008834FA">
              <w:rPr>
                <w:rStyle w:val="s1"/>
                <w:rFonts w:cs="Arial"/>
                <w:sz w:val="18"/>
                <w:szCs w:val="18"/>
              </w:rPr>
              <w:t>Talk about and record something related to one of the stories and describe their own efforts to write (1CLc.18, 1CLc.38)</w:t>
            </w:r>
          </w:p>
          <w:p w14:paraId="145FEBA7" w14:textId="77777777" w:rsidR="008834FA" w:rsidRPr="008834FA" w:rsidRDefault="008834FA">
            <w:pPr>
              <w:spacing w:before="60" w:after="60"/>
              <w:rPr>
                <w:rStyle w:val="s1"/>
                <w:rFonts w:cs="Arial"/>
                <w:sz w:val="18"/>
                <w:szCs w:val="18"/>
              </w:rPr>
            </w:pPr>
          </w:p>
          <w:p w14:paraId="3EE01E64" w14:textId="77777777" w:rsidR="008834FA" w:rsidRPr="008834FA" w:rsidRDefault="008834FA">
            <w:pPr>
              <w:spacing w:before="60" w:after="60"/>
              <w:rPr>
                <w:rStyle w:val="s1"/>
                <w:rFonts w:cs="Arial"/>
                <w:sz w:val="18"/>
                <w:szCs w:val="18"/>
              </w:rPr>
            </w:pPr>
            <w:r w:rsidRPr="008834FA">
              <w:rPr>
                <w:rStyle w:val="s1"/>
                <w:rFonts w:cs="Arial"/>
                <w:sz w:val="18"/>
                <w:szCs w:val="18"/>
              </w:rPr>
              <w:t>Retell one of the stories, replicating the words and intonation (1CLc.33, 1CLc.03)</w:t>
            </w:r>
          </w:p>
          <w:p w14:paraId="36FAA910" w14:textId="77777777" w:rsidR="008834FA" w:rsidRPr="008834FA" w:rsidRDefault="008834FA">
            <w:pPr>
              <w:spacing w:before="60" w:after="60"/>
              <w:rPr>
                <w:rStyle w:val="s1"/>
                <w:rFonts w:cs="Arial"/>
                <w:sz w:val="18"/>
                <w:szCs w:val="18"/>
              </w:rPr>
            </w:pPr>
            <w:r w:rsidRPr="008834FA">
              <w:rPr>
                <w:rStyle w:val="s1"/>
                <w:rFonts w:cs="Arial"/>
                <w:sz w:val="18"/>
                <w:szCs w:val="18"/>
              </w:rPr>
              <w:lastRenderedPageBreak/>
              <w:t>Record an activity of their own that links to one of the animal stories (1CLc.01, 1CLc.34, 1CLc.37, 1CLc.36,)</w:t>
            </w:r>
          </w:p>
          <w:p w14:paraId="49349045" w14:textId="77777777" w:rsidR="008834FA" w:rsidRPr="008834FA" w:rsidRDefault="008834FA">
            <w:pPr>
              <w:spacing w:before="60" w:after="60"/>
              <w:rPr>
                <w:rStyle w:val="s1"/>
                <w:rFonts w:cs="Arial"/>
                <w:sz w:val="18"/>
                <w:szCs w:val="18"/>
              </w:rPr>
            </w:pPr>
            <w:r w:rsidRPr="008834FA">
              <w:rPr>
                <w:rStyle w:val="s1"/>
                <w:rFonts w:cs="Arial"/>
                <w:sz w:val="18"/>
                <w:szCs w:val="18"/>
              </w:rPr>
              <w:t>Play at reading one of the animal stories (1CLc.24, 1CLc.25)</w:t>
            </w:r>
          </w:p>
          <w:p w14:paraId="008F8F85" w14:textId="77777777" w:rsidR="008834FA" w:rsidRPr="008834FA" w:rsidRDefault="008834FA">
            <w:pPr>
              <w:spacing w:before="60" w:after="60"/>
              <w:rPr>
                <w:rStyle w:val="s1"/>
                <w:rFonts w:cs="Arial"/>
                <w:sz w:val="18"/>
                <w:szCs w:val="18"/>
              </w:rPr>
            </w:pPr>
            <w:r w:rsidRPr="008834FA">
              <w:rPr>
                <w:rStyle w:val="s1"/>
                <w:rFonts w:cs="Arial"/>
                <w:sz w:val="18"/>
                <w:szCs w:val="18"/>
              </w:rPr>
              <w:t>Explore a poster related to one of the stories, recognising that a poster is a way of sharing information (1CLc.27, 1CLc.28)</w:t>
            </w:r>
          </w:p>
          <w:p w14:paraId="5D1C2B19" w14:textId="38A1DDBC" w:rsidR="008834FA" w:rsidRPr="008834FA" w:rsidRDefault="008834FA">
            <w:pPr>
              <w:spacing w:before="60" w:after="60"/>
              <w:rPr>
                <w:rStyle w:val="s1"/>
                <w:rFonts w:cs="Arial"/>
                <w:sz w:val="18"/>
                <w:szCs w:val="18"/>
              </w:rPr>
            </w:pPr>
            <w:r w:rsidRPr="008834FA">
              <w:rPr>
                <w:rStyle w:val="s1"/>
                <w:rFonts w:cs="Arial"/>
                <w:sz w:val="18"/>
                <w:szCs w:val="18"/>
              </w:rPr>
              <w:t xml:space="preserve">Create their own poster, watching and talking about writing as an adult scribes their ideas, </w:t>
            </w:r>
            <w:proofErr w:type="gramStart"/>
            <w:r w:rsidRPr="008834FA">
              <w:rPr>
                <w:rStyle w:val="s1"/>
                <w:rFonts w:cs="Arial"/>
                <w:sz w:val="18"/>
                <w:szCs w:val="18"/>
              </w:rPr>
              <w:t>and also</w:t>
            </w:r>
            <w:proofErr w:type="gramEnd"/>
            <w:r w:rsidRPr="008834FA">
              <w:rPr>
                <w:rStyle w:val="s1"/>
                <w:rFonts w:cs="Arial"/>
                <w:sz w:val="18"/>
                <w:szCs w:val="18"/>
              </w:rPr>
              <w:t xml:space="preserve"> incorporating their own attempts at writing (1CLc.35, 1CLc.37)</w:t>
            </w:r>
          </w:p>
        </w:tc>
        <w:tc>
          <w:tcPr>
            <w:tcW w:w="2268" w:type="dxa"/>
          </w:tcPr>
          <w:p w14:paraId="1CAE54FF" w14:textId="77777777" w:rsidR="008834FA" w:rsidRPr="008834FA" w:rsidRDefault="008834FA">
            <w:pPr>
              <w:spacing w:before="60" w:after="60"/>
              <w:rPr>
                <w:rStyle w:val="s1"/>
                <w:rFonts w:cs="Arial"/>
                <w:sz w:val="18"/>
                <w:szCs w:val="18"/>
              </w:rPr>
            </w:pPr>
            <w:r w:rsidRPr="008834FA">
              <w:rPr>
                <w:rStyle w:val="s1"/>
                <w:rFonts w:cs="Arial"/>
                <w:sz w:val="18"/>
                <w:szCs w:val="18"/>
              </w:rPr>
              <w:lastRenderedPageBreak/>
              <w:t>Act out different animals using props they have made and trying out different voices (1CEa.02, 1CEdr.04, 1CEdr.05)</w:t>
            </w:r>
          </w:p>
          <w:p w14:paraId="66FF783A" w14:textId="77777777" w:rsidR="008834FA" w:rsidRPr="008834FA" w:rsidRDefault="008834FA">
            <w:pPr>
              <w:spacing w:before="60" w:after="60"/>
              <w:rPr>
                <w:rStyle w:val="s1"/>
                <w:rFonts w:cs="Arial"/>
                <w:sz w:val="18"/>
                <w:szCs w:val="18"/>
              </w:rPr>
            </w:pPr>
            <w:r w:rsidRPr="008834FA">
              <w:rPr>
                <w:rStyle w:val="s1"/>
                <w:rFonts w:cs="Arial"/>
                <w:sz w:val="18"/>
                <w:szCs w:val="18"/>
              </w:rPr>
              <w:t xml:space="preserve">Sing songs about animals, then adapt them by replacing words (1CEm.10, 1CEm.15) </w:t>
            </w:r>
          </w:p>
          <w:p w14:paraId="71B42EBF" w14:textId="77777777" w:rsidR="008834FA" w:rsidRPr="008834FA" w:rsidRDefault="008834FA">
            <w:pPr>
              <w:spacing w:before="60" w:after="60"/>
              <w:rPr>
                <w:rStyle w:val="s1"/>
                <w:rFonts w:cs="Arial"/>
                <w:sz w:val="18"/>
                <w:szCs w:val="18"/>
              </w:rPr>
            </w:pPr>
            <w:r w:rsidRPr="008834FA">
              <w:rPr>
                <w:rStyle w:val="s1"/>
                <w:rFonts w:cs="Arial"/>
                <w:sz w:val="18"/>
                <w:szCs w:val="18"/>
              </w:rPr>
              <w:t>Use modelling clay and tools to make an animal (1CEa.04)</w:t>
            </w:r>
          </w:p>
          <w:p w14:paraId="287241E2" w14:textId="77777777" w:rsidR="008834FA" w:rsidRPr="008834FA" w:rsidRDefault="008834FA">
            <w:pPr>
              <w:spacing w:before="60" w:after="60"/>
              <w:rPr>
                <w:rStyle w:val="s1"/>
                <w:rFonts w:cs="Arial"/>
                <w:sz w:val="18"/>
                <w:szCs w:val="18"/>
              </w:rPr>
            </w:pPr>
            <w:r w:rsidRPr="008834FA">
              <w:rPr>
                <w:rStyle w:val="s1"/>
                <w:rFonts w:cs="Arial"/>
                <w:sz w:val="18"/>
                <w:szCs w:val="18"/>
              </w:rPr>
              <w:t>Move like animals to music, responding to signals and changes in dynamics and tempo (1CEda.03, 1CEda.04, 1CEda.05)</w:t>
            </w:r>
          </w:p>
          <w:p w14:paraId="4256558A" w14:textId="77777777" w:rsidR="008834FA" w:rsidRPr="008834FA" w:rsidRDefault="008834FA">
            <w:pPr>
              <w:spacing w:before="60" w:after="60"/>
              <w:rPr>
                <w:rFonts w:ascii="Arial" w:eastAsia="Times New Roman" w:hAnsi="Arial" w:cs="Arial"/>
                <w:color w:val="000000"/>
                <w:sz w:val="27"/>
                <w:szCs w:val="27"/>
                <w:lang w:eastAsia="en-GB"/>
              </w:rPr>
            </w:pPr>
            <w:r w:rsidRPr="008834FA">
              <w:rPr>
                <w:rStyle w:val="s1"/>
                <w:rFonts w:cs="Arial"/>
                <w:sz w:val="18"/>
                <w:szCs w:val="18"/>
              </w:rPr>
              <w:t>Join in with action songs about animals (1CEm.02, 1CEm.08)</w:t>
            </w:r>
          </w:p>
          <w:p w14:paraId="051C7231" w14:textId="77777777" w:rsidR="008834FA" w:rsidRPr="008834FA" w:rsidRDefault="008834FA">
            <w:pPr>
              <w:spacing w:before="60" w:after="60"/>
              <w:rPr>
                <w:rStyle w:val="s1"/>
                <w:rFonts w:cs="Arial"/>
                <w:sz w:val="18"/>
                <w:szCs w:val="18"/>
              </w:rPr>
            </w:pPr>
          </w:p>
          <w:p w14:paraId="2F557A39" w14:textId="77777777" w:rsidR="008834FA" w:rsidRPr="008834FA" w:rsidRDefault="008834FA">
            <w:pPr>
              <w:spacing w:before="60" w:after="60"/>
              <w:rPr>
                <w:rStyle w:val="s1"/>
                <w:rFonts w:cs="Arial"/>
                <w:sz w:val="18"/>
                <w:szCs w:val="18"/>
              </w:rPr>
            </w:pPr>
          </w:p>
          <w:p w14:paraId="7D3EADED" w14:textId="77777777" w:rsidR="008834FA" w:rsidRPr="008834FA" w:rsidRDefault="008834FA">
            <w:pPr>
              <w:spacing w:before="60" w:after="60"/>
              <w:rPr>
                <w:rStyle w:val="s1"/>
                <w:rFonts w:cs="Arial"/>
                <w:sz w:val="18"/>
                <w:szCs w:val="18"/>
              </w:rPr>
            </w:pPr>
          </w:p>
        </w:tc>
        <w:tc>
          <w:tcPr>
            <w:tcW w:w="2268" w:type="dxa"/>
          </w:tcPr>
          <w:p w14:paraId="68A35967" w14:textId="77777777" w:rsidR="008834FA" w:rsidRPr="008834FA" w:rsidRDefault="008834FA">
            <w:pPr>
              <w:spacing w:before="60" w:after="100" w:afterAutospacing="1"/>
              <w:rPr>
                <w:rStyle w:val="s1"/>
                <w:rFonts w:cs="Arial"/>
                <w:sz w:val="18"/>
                <w:szCs w:val="18"/>
              </w:rPr>
            </w:pPr>
            <w:r w:rsidRPr="008834FA">
              <w:rPr>
                <w:rStyle w:val="s1"/>
                <w:rFonts w:cs="Arial"/>
                <w:sz w:val="18"/>
                <w:szCs w:val="18"/>
              </w:rPr>
              <w:t>Recognise and talk about patterns on animals, including stripes and spots (1Ms.06)</w:t>
            </w:r>
          </w:p>
          <w:p w14:paraId="5DA9AB71" w14:textId="77777777" w:rsidR="008834FA" w:rsidRPr="008834FA" w:rsidRDefault="008834FA">
            <w:pPr>
              <w:spacing w:before="60" w:after="60"/>
              <w:rPr>
                <w:rStyle w:val="s1"/>
                <w:rFonts w:cs="Arial"/>
                <w:sz w:val="18"/>
                <w:szCs w:val="18"/>
              </w:rPr>
            </w:pPr>
          </w:p>
        </w:tc>
        <w:tc>
          <w:tcPr>
            <w:tcW w:w="2268" w:type="dxa"/>
          </w:tcPr>
          <w:p w14:paraId="512304E3" w14:textId="77777777" w:rsidR="008834FA" w:rsidRPr="008834FA" w:rsidRDefault="008834FA">
            <w:pPr>
              <w:spacing w:before="60" w:after="60"/>
              <w:rPr>
                <w:rStyle w:val="s1"/>
                <w:rFonts w:cs="Arial"/>
                <w:sz w:val="18"/>
                <w:szCs w:val="18"/>
              </w:rPr>
            </w:pPr>
            <w:r w:rsidRPr="008834FA">
              <w:rPr>
                <w:rStyle w:val="s1"/>
                <w:rFonts w:cs="Arial"/>
                <w:sz w:val="18"/>
                <w:szCs w:val="18"/>
              </w:rPr>
              <w:t>Play animal hide-and-seek, using appropriate language to engage with their peers (1PS.08, 1PS.16)</w:t>
            </w:r>
          </w:p>
          <w:p w14:paraId="477F5573" w14:textId="77777777" w:rsidR="008834FA" w:rsidRPr="008834FA" w:rsidRDefault="008834FA">
            <w:pPr>
              <w:spacing w:before="60" w:after="60"/>
              <w:rPr>
                <w:rStyle w:val="s1"/>
                <w:rFonts w:cs="Arial"/>
                <w:sz w:val="18"/>
                <w:szCs w:val="18"/>
              </w:rPr>
            </w:pPr>
            <w:r w:rsidRPr="008834FA">
              <w:rPr>
                <w:rStyle w:val="s1"/>
                <w:rFonts w:cs="Arial"/>
                <w:sz w:val="18"/>
                <w:szCs w:val="18"/>
              </w:rPr>
              <w:t>Go on a bug hunt and reflect on the experience afterwards (1PS.06)</w:t>
            </w:r>
          </w:p>
          <w:p w14:paraId="7AFE0693" w14:textId="77777777" w:rsidR="008834FA" w:rsidRPr="008834FA" w:rsidRDefault="008834FA">
            <w:pPr>
              <w:spacing w:before="60" w:after="60"/>
              <w:rPr>
                <w:rStyle w:val="s1"/>
                <w:rFonts w:cs="Arial"/>
                <w:sz w:val="18"/>
                <w:szCs w:val="18"/>
              </w:rPr>
            </w:pPr>
            <w:r w:rsidRPr="008834FA">
              <w:rPr>
                <w:rStyle w:val="s1"/>
                <w:rFonts w:cs="Arial"/>
                <w:sz w:val="18"/>
                <w:szCs w:val="18"/>
              </w:rPr>
              <w:t>Behave appropriately towards live animals, including on the bug hunt (1PS.03, 1PS.29)</w:t>
            </w:r>
          </w:p>
          <w:p w14:paraId="7E4F2185" w14:textId="77777777" w:rsidR="008834FA" w:rsidRPr="008834FA" w:rsidRDefault="008834FA">
            <w:pPr>
              <w:spacing w:before="60" w:after="60"/>
              <w:rPr>
                <w:rStyle w:val="s1"/>
                <w:rFonts w:cs="Arial"/>
                <w:sz w:val="18"/>
                <w:szCs w:val="18"/>
              </w:rPr>
            </w:pPr>
            <w:r w:rsidRPr="008834FA">
              <w:rPr>
                <w:rStyle w:val="s1"/>
                <w:rFonts w:cs="Arial"/>
                <w:sz w:val="18"/>
                <w:szCs w:val="18"/>
              </w:rPr>
              <w:t>Imitate the techniques demonstrated by an adult to create a model of an insect (1PS.05)</w:t>
            </w:r>
          </w:p>
          <w:p w14:paraId="3CC5EFB7" w14:textId="77777777" w:rsidR="008834FA" w:rsidRPr="008834FA" w:rsidRDefault="008834FA">
            <w:pPr>
              <w:spacing w:before="60" w:after="60"/>
              <w:rPr>
                <w:rStyle w:val="s1"/>
                <w:rFonts w:cs="Arial"/>
                <w:sz w:val="18"/>
                <w:szCs w:val="18"/>
              </w:rPr>
            </w:pPr>
          </w:p>
          <w:p w14:paraId="108A17D3" w14:textId="77777777" w:rsidR="008834FA" w:rsidRPr="008834FA" w:rsidRDefault="008834FA">
            <w:pPr>
              <w:spacing w:before="100" w:beforeAutospacing="1" w:after="100" w:afterAutospacing="1"/>
              <w:rPr>
                <w:rStyle w:val="s1"/>
                <w:rFonts w:cs="Arial"/>
                <w:sz w:val="18"/>
                <w:szCs w:val="18"/>
              </w:rPr>
            </w:pPr>
          </w:p>
        </w:tc>
        <w:tc>
          <w:tcPr>
            <w:tcW w:w="2268" w:type="dxa"/>
          </w:tcPr>
          <w:p w14:paraId="1CC0B30D" w14:textId="77777777" w:rsidR="008834FA" w:rsidRPr="008834FA" w:rsidRDefault="008834FA">
            <w:pPr>
              <w:spacing w:before="60" w:after="60"/>
              <w:rPr>
                <w:rStyle w:val="s1"/>
                <w:rFonts w:cs="Arial"/>
                <w:sz w:val="18"/>
                <w:szCs w:val="18"/>
              </w:rPr>
            </w:pPr>
            <w:r w:rsidRPr="008834FA">
              <w:rPr>
                <w:rStyle w:val="s1"/>
                <w:rFonts w:cs="Arial"/>
                <w:sz w:val="18"/>
                <w:szCs w:val="18"/>
              </w:rPr>
              <w:t>Move like different animals including to complete an obstacle course (1PD.01, 1PD.03, 1PD.05, 1PD.16)</w:t>
            </w:r>
          </w:p>
          <w:p w14:paraId="27A1B272" w14:textId="77777777" w:rsidR="008834FA" w:rsidRPr="008834FA" w:rsidRDefault="008834FA">
            <w:pPr>
              <w:spacing w:before="60" w:after="60"/>
              <w:rPr>
                <w:rStyle w:val="s1"/>
                <w:rFonts w:cs="Arial"/>
                <w:sz w:val="18"/>
                <w:szCs w:val="18"/>
              </w:rPr>
            </w:pPr>
            <w:r w:rsidRPr="008834FA">
              <w:rPr>
                <w:rStyle w:val="s1"/>
                <w:rFonts w:cs="Arial"/>
                <w:sz w:val="18"/>
                <w:szCs w:val="18"/>
              </w:rPr>
              <w:t>Describe how different animals move and demonstrate the movements in response to instructions (1PD.08, 1PD.09, 1PD.10, 1PD.11)</w:t>
            </w:r>
          </w:p>
          <w:p w14:paraId="01478627" w14:textId="77777777" w:rsidR="008834FA" w:rsidRPr="008834FA" w:rsidRDefault="008834FA">
            <w:pPr>
              <w:spacing w:before="60" w:after="60"/>
              <w:rPr>
                <w:rStyle w:val="s1"/>
                <w:rFonts w:cs="Arial"/>
                <w:sz w:val="18"/>
                <w:szCs w:val="18"/>
              </w:rPr>
            </w:pPr>
            <w:r w:rsidRPr="008834FA">
              <w:rPr>
                <w:rStyle w:val="s1"/>
                <w:rFonts w:cs="Arial"/>
                <w:sz w:val="18"/>
                <w:szCs w:val="18"/>
              </w:rPr>
              <w:t>Take part in an animal yoga session (1PD.08, 1PD.09, 1PD.11, 1PD.12)</w:t>
            </w:r>
          </w:p>
          <w:p w14:paraId="2FF22544" w14:textId="77777777" w:rsidR="008834FA" w:rsidRPr="008834FA" w:rsidRDefault="008834FA">
            <w:pPr>
              <w:spacing w:before="60" w:after="60"/>
              <w:rPr>
                <w:rStyle w:val="s1"/>
                <w:rFonts w:cs="Arial"/>
                <w:sz w:val="18"/>
                <w:szCs w:val="18"/>
              </w:rPr>
            </w:pPr>
          </w:p>
        </w:tc>
        <w:tc>
          <w:tcPr>
            <w:tcW w:w="2126" w:type="dxa"/>
          </w:tcPr>
          <w:p w14:paraId="778C63CA" w14:textId="77777777" w:rsidR="008834FA" w:rsidRPr="008834FA" w:rsidRDefault="008834FA">
            <w:pPr>
              <w:spacing w:before="60" w:after="60"/>
              <w:rPr>
                <w:rStyle w:val="s1"/>
                <w:rFonts w:cs="Arial"/>
                <w:sz w:val="18"/>
                <w:szCs w:val="18"/>
              </w:rPr>
            </w:pPr>
            <w:r w:rsidRPr="008834FA">
              <w:rPr>
                <w:rStyle w:val="s1"/>
                <w:rFonts w:cs="Arial"/>
                <w:sz w:val="18"/>
                <w:szCs w:val="18"/>
              </w:rPr>
              <w:t>Talk about their pets or favourite toy animals from home (1UWp.09)</w:t>
            </w:r>
          </w:p>
          <w:p w14:paraId="5FDD29AA" w14:textId="77777777" w:rsidR="008834FA" w:rsidRPr="008834FA" w:rsidRDefault="008834FA">
            <w:pPr>
              <w:spacing w:before="60" w:after="60"/>
              <w:rPr>
                <w:rStyle w:val="s1"/>
                <w:rFonts w:cs="Arial"/>
                <w:sz w:val="18"/>
                <w:szCs w:val="18"/>
              </w:rPr>
            </w:pPr>
            <w:r w:rsidRPr="008834FA">
              <w:rPr>
                <w:rStyle w:val="s1"/>
                <w:rFonts w:cs="Arial"/>
                <w:sz w:val="18"/>
                <w:szCs w:val="18"/>
              </w:rPr>
              <w:t>Match baby animals to the adults, talking about similarities and differences between the babies and adults (1UWp.05, 1UWs.06)</w:t>
            </w:r>
          </w:p>
          <w:p w14:paraId="429448EE" w14:textId="77777777" w:rsidR="008834FA" w:rsidRPr="008834FA" w:rsidRDefault="008834FA">
            <w:pPr>
              <w:spacing w:before="60" w:after="60"/>
              <w:rPr>
                <w:rStyle w:val="s1"/>
                <w:rFonts w:cs="Arial"/>
                <w:sz w:val="18"/>
                <w:szCs w:val="18"/>
              </w:rPr>
            </w:pPr>
            <w:r w:rsidRPr="008834FA">
              <w:rPr>
                <w:rStyle w:val="s1"/>
                <w:rFonts w:cs="Arial"/>
                <w:sz w:val="18"/>
                <w:szCs w:val="18"/>
              </w:rPr>
              <w:t>Use different materials to build a bug hotel, talking about the different types of materials (1UWs.07, 1UWs.08)</w:t>
            </w:r>
          </w:p>
          <w:p w14:paraId="4DBEBB0F" w14:textId="77777777" w:rsidR="008834FA" w:rsidRPr="008834FA" w:rsidRDefault="008834FA">
            <w:pPr>
              <w:spacing w:before="60" w:after="60"/>
              <w:rPr>
                <w:rStyle w:val="s1"/>
                <w:rFonts w:cs="Arial"/>
                <w:sz w:val="18"/>
                <w:szCs w:val="18"/>
              </w:rPr>
            </w:pPr>
          </w:p>
          <w:p w14:paraId="291B1E2B" w14:textId="77777777" w:rsidR="008834FA" w:rsidRPr="008834FA" w:rsidRDefault="008834FA">
            <w:pPr>
              <w:spacing w:before="60" w:after="60"/>
              <w:rPr>
                <w:rStyle w:val="s1"/>
                <w:rFonts w:cs="Arial"/>
                <w:sz w:val="18"/>
                <w:szCs w:val="18"/>
              </w:rPr>
            </w:pPr>
          </w:p>
        </w:tc>
      </w:tr>
      <w:tr w:rsidR="008834FA" w:rsidRPr="008834FA" w14:paraId="46694A31" w14:textId="77777777" w:rsidTr="08AD640B">
        <w:tc>
          <w:tcPr>
            <w:tcW w:w="2269" w:type="dxa"/>
            <w:vMerge/>
          </w:tcPr>
          <w:p w14:paraId="7AB3790C" w14:textId="77777777" w:rsidR="008834FA" w:rsidRPr="008834FA" w:rsidRDefault="008834FA">
            <w:pPr>
              <w:spacing w:before="60" w:after="60"/>
              <w:ind w:firstLine="31"/>
              <w:rPr>
                <w:rStyle w:val="s1"/>
                <w:rFonts w:cs="Arial"/>
                <w:b/>
                <w:bCs/>
                <w:color w:val="004185"/>
              </w:rPr>
            </w:pPr>
          </w:p>
        </w:tc>
        <w:tc>
          <w:tcPr>
            <w:tcW w:w="13466" w:type="dxa"/>
            <w:gridSpan w:val="6"/>
          </w:tcPr>
          <w:p w14:paraId="5237B041" w14:textId="77777777" w:rsidR="008834FA" w:rsidRPr="00DD7146" w:rsidRDefault="008834FA">
            <w:pPr>
              <w:spacing w:before="60" w:after="60"/>
              <w:rPr>
                <w:rFonts w:ascii="Arial" w:hAnsi="Arial" w:cs="Arial"/>
                <w:b/>
                <w:bCs/>
                <w:i/>
                <w:iCs/>
                <w:color w:val="8128E7" w:themeColor="accent1"/>
                <w:sz w:val="18"/>
                <w:szCs w:val="18"/>
              </w:rPr>
            </w:pPr>
            <w:r w:rsidRPr="00DD7146">
              <w:rPr>
                <w:rStyle w:val="s1"/>
                <w:rFonts w:cs="Arial"/>
                <w:b/>
                <w:bCs/>
                <w:color w:val="8128E7" w:themeColor="accent1"/>
              </w:rPr>
              <w:t>Other opportunities and learning statements</w:t>
            </w:r>
          </w:p>
          <w:p w14:paraId="3D7180DC" w14:textId="77777777" w:rsidR="008834FA" w:rsidRPr="008834FA" w:rsidRDefault="008834FA">
            <w:pPr>
              <w:spacing w:before="60" w:after="60"/>
              <w:rPr>
                <w:rFonts w:ascii="Arial" w:hAnsi="Arial" w:cs="Arial"/>
                <w:i/>
                <w:iCs/>
                <w:sz w:val="18"/>
                <w:szCs w:val="18"/>
              </w:rPr>
            </w:pPr>
            <w:r w:rsidRPr="00DD7146">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DD7146">
              <w:rPr>
                <w:rFonts w:ascii="Arial" w:hAnsi="Arial" w:cs="Arial"/>
                <w:i/>
                <w:iCs/>
                <w:color w:val="8128E7" w:themeColor="accent1"/>
                <w:sz w:val="18"/>
                <w:szCs w:val="18"/>
              </w:rPr>
              <w:t>all of</w:t>
            </w:r>
            <w:proofErr w:type="gramEnd"/>
            <w:r w:rsidRPr="00DD7146">
              <w:rPr>
                <w:rFonts w:ascii="Arial" w:hAnsi="Arial" w:cs="Arial"/>
                <w:i/>
                <w:iCs/>
                <w:color w:val="8128E7" w:themeColor="accent1"/>
                <w:sz w:val="18"/>
                <w:szCs w:val="18"/>
              </w:rPr>
              <w:t xml:space="preserve"> the curriculum learning statements are fully covered.</w:t>
            </w:r>
          </w:p>
        </w:tc>
      </w:tr>
      <w:tr w:rsidR="008834FA" w:rsidRPr="008834FA" w14:paraId="4F1508E4" w14:textId="77777777" w:rsidTr="08AD640B">
        <w:tc>
          <w:tcPr>
            <w:tcW w:w="2269" w:type="dxa"/>
            <w:vMerge/>
          </w:tcPr>
          <w:p w14:paraId="50502493" w14:textId="77777777" w:rsidR="008834FA" w:rsidRPr="008834FA" w:rsidRDefault="008834FA">
            <w:pPr>
              <w:spacing w:before="60" w:after="60"/>
              <w:ind w:left="-111"/>
              <w:rPr>
                <w:rStyle w:val="s1"/>
                <w:rFonts w:cs="Arial"/>
                <w:b/>
                <w:bCs/>
                <w:sz w:val="20"/>
                <w:szCs w:val="20"/>
              </w:rPr>
            </w:pPr>
          </w:p>
        </w:tc>
        <w:tc>
          <w:tcPr>
            <w:tcW w:w="2268" w:type="dxa"/>
          </w:tcPr>
          <w:p w14:paraId="782D048D" w14:textId="46B3A002" w:rsidR="008834FA" w:rsidRPr="008834FA" w:rsidRDefault="6740AAF9" w:rsidP="08AD640B">
            <w:pPr>
              <w:spacing w:before="60" w:after="60"/>
              <w:rPr>
                <w:rStyle w:val="s1"/>
                <w:rFonts w:cs="Arial"/>
                <w:b/>
                <w:bCs/>
                <w:sz w:val="18"/>
                <w:szCs w:val="18"/>
              </w:rPr>
            </w:pPr>
            <w:r w:rsidRPr="08AD640B">
              <w:rPr>
                <w:rStyle w:val="s1"/>
                <w:rFonts w:cs="Arial"/>
                <w:b/>
                <w:bCs/>
                <w:sz w:val="18"/>
                <w:szCs w:val="18"/>
              </w:rPr>
              <w:t>Literacy</w:t>
            </w:r>
          </w:p>
          <w:p w14:paraId="31941E6C" w14:textId="66E5E83A" w:rsidR="008834FA" w:rsidRDefault="6740AAF9" w:rsidP="08AD640B">
            <w:pPr>
              <w:spacing w:before="60" w:after="60"/>
              <w:rPr>
                <w:rStyle w:val="s1"/>
                <w:rFonts w:cs="Arial"/>
                <w:color w:val="000000" w:themeColor="text1"/>
                <w:sz w:val="18"/>
                <w:szCs w:val="18"/>
              </w:rPr>
            </w:pPr>
            <w:r w:rsidRPr="00863644">
              <w:rPr>
                <w:rStyle w:val="s1"/>
                <w:rFonts w:cs="Arial"/>
                <w:i/>
                <w:iCs/>
                <w:color w:val="000000" w:themeColor="text1"/>
                <w:sz w:val="18"/>
                <w:szCs w:val="18"/>
              </w:rPr>
              <w:t>Cambridge Phonics and Handwriting</w:t>
            </w:r>
            <w:r w:rsidRPr="08AD640B">
              <w:rPr>
                <w:rStyle w:val="s1"/>
                <w:rFonts w:cs="Arial"/>
                <w:color w:val="000000" w:themeColor="text1"/>
                <w:sz w:val="18"/>
                <w:szCs w:val="18"/>
              </w:rPr>
              <w:t xml:space="preserve"> Step 1, Units 2.</w:t>
            </w:r>
            <w:r w:rsidR="02AD126F" w:rsidRPr="08AD640B">
              <w:rPr>
                <w:rStyle w:val="s1"/>
                <w:rFonts w:cs="Arial"/>
                <w:color w:val="000000" w:themeColor="text1"/>
                <w:sz w:val="18"/>
                <w:szCs w:val="18"/>
              </w:rPr>
              <w:t>6</w:t>
            </w:r>
            <w:r w:rsidR="002E318D">
              <w:rPr>
                <w:rStyle w:val="s1"/>
                <w:rFonts w:cs="Arial"/>
                <w:color w:val="000000" w:themeColor="text1"/>
                <w:sz w:val="18"/>
                <w:szCs w:val="18"/>
              </w:rPr>
              <w:t xml:space="preserve"> to </w:t>
            </w:r>
            <w:r w:rsidRPr="08AD640B">
              <w:rPr>
                <w:rStyle w:val="s1"/>
                <w:rFonts w:cs="Arial"/>
                <w:color w:val="000000" w:themeColor="text1"/>
                <w:sz w:val="18"/>
                <w:szCs w:val="18"/>
              </w:rPr>
              <w:t>2.</w:t>
            </w:r>
            <w:r w:rsidR="29B87481" w:rsidRPr="08AD640B">
              <w:rPr>
                <w:rStyle w:val="s1"/>
                <w:rFonts w:cs="Arial"/>
                <w:color w:val="000000" w:themeColor="text1"/>
                <w:sz w:val="18"/>
                <w:szCs w:val="18"/>
              </w:rPr>
              <w:t>10</w:t>
            </w:r>
          </w:p>
          <w:p w14:paraId="1559FB19" w14:textId="291EED3C" w:rsidR="00F9671E" w:rsidRDefault="00341237" w:rsidP="00F9671E">
            <w:pPr>
              <w:spacing w:before="60" w:after="60"/>
              <w:rPr>
                <w:rStyle w:val="s1"/>
                <w:rFonts w:cs="Arial"/>
                <w:color w:val="000000" w:themeColor="text1"/>
                <w:sz w:val="18"/>
                <w:szCs w:val="18"/>
              </w:rPr>
            </w:pPr>
            <w:r>
              <w:rPr>
                <w:rStyle w:val="s1"/>
                <w:rFonts w:cs="Arial"/>
                <w:color w:val="000000" w:themeColor="text1"/>
                <w:sz w:val="18"/>
                <w:szCs w:val="18"/>
              </w:rPr>
              <w:t>Identify</w:t>
            </w:r>
            <w:r w:rsidR="00F9671E" w:rsidRPr="08AD640B">
              <w:rPr>
                <w:rStyle w:val="s1"/>
                <w:rFonts w:cs="Arial"/>
                <w:color w:val="000000" w:themeColor="text1"/>
                <w:sz w:val="18"/>
                <w:szCs w:val="18"/>
              </w:rPr>
              <w:t xml:space="preserve"> </w:t>
            </w:r>
            <w:r w:rsidR="00F9671E">
              <w:rPr>
                <w:rStyle w:val="s1"/>
                <w:rFonts w:cs="Arial"/>
                <w:color w:val="000000" w:themeColor="text1"/>
                <w:sz w:val="18"/>
                <w:szCs w:val="18"/>
              </w:rPr>
              <w:t>pairs of spoken words that rhyme</w:t>
            </w:r>
            <w:r w:rsidR="00F9671E" w:rsidRPr="08AD640B">
              <w:rPr>
                <w:rStyle w:val="s1"/>
                <w:rFonts w:cs="Arial"/>
                <w:color w:val="000000" w:themeColor="text1"/>
                <w:sz w:val="18"/>
                <w:szCs w:val="18"/>
              </w:rPr>
              <w:t xml:space="preserve"> (</w:t>
            </w:r>
            <w:r w:rsidRPr="08AD640B">
              <w:rPr>
                <w:rStyle w:val="s1"/>
                <w:rFonts w:cs="Arial"/>
                <w:color w:val="000000" w:themeColor="text1"/>
                <w:sz w:val="18"/>
                <w:szCs w:val="18"/>
              </w:rPr>
              <w:t>1CLI.01</w:t>
            </w:r>
            <w:r>
              <w:rPr>
                <w:rStyle w:val="s1"/>
                <w:rFonts w:cs="Arial"/>
                <w:color w:val="000000" w:themeColor="text1"/>
                <w:sz w:val="18"/>
                <w:szCs w:val="18"/>
              </w:rPr>
              <w:t xml:space="preserve">, </w:t>
            </w:r>
            <w:r w:rsidR="00F9671E" w:rsidRPr="08AD640B">
              <w:rPr>
                <w:rStyle w:val="s1"/>
                <w:rFonts w:cs="Arial"/>
                <w:color w:val="000000" w:themeColor="text1"/>
                <w:sz w:val="18"/>
                <w:szCs w:val="18"/>
              </w:rPr>
              <w:t>1CLI.07)</w:t>
            </w:r>
          </w:p>
          <w:p w14:paraId="674A558E" w14:textId="71928E75" w:rsidR="008834FA" w:rsidRPr="008834FA" w:rsidRDefault="1F095E08" w:rsidP="08AD640B">
            <w:pPr>
              <w:spacing w:before="60" w:after="60"/>
              <w:rPr>
                <w:rStyle w:val="s1"/>
                <w:rFonts w:cs="Arial"/>
                <w:color w:val="000000" w:themeColor="text1"/>
                <w:sz w:val="18"/>
                <w:szCs w:val="18"/>
              </w:rPr>
            </w:pPr>
            <w:r w:rsidRPr="08AD640B">
              <w:rPr>
                <w:rStyle w:val="s1"/>
                <w:rFonts w:cs="Arial"/>
                <w:color w:val="000000" w:themeColor="text1"/>
                <w:sz w:val="18"/>
                <w:szCs w:val="18"/>
              </w:rPr>
              <w:t>Listen to and join in with an alliterative rhyme (1CLI.01, 1CLI.03)</w:t>
            </w:r>
          </w:p>
          <w:p w14:paraId="50B7D386" w14:textId="4F6B3B86" w:rsidR="008834FA" w:rsidRPr="008834FA" w:rsidRDefault="007F440D" w:rsidP="08AD640B">
            <w:pPr>
              <w:spacing w:before="60" w:after="60"/>
              <w:rPr>
                <w:rStyle w:val="s1"/>
                <w:rFonts w:cs="Arial"/>
                <w:color w:val="000000" w:themeColor="text1"/>
                <w:sz w:val="18"/>
                <w:szCs w:val="18"/>
              </w:rPr>
            </w:pPr>
            <w:r>
              <w:rPr>
                <w:rStyle w:val="s1"/>
                <w:rFonts w:cs="Arial"/>
                <w:color w:val="000000" w:themeColor="text1"/>
                <w:sz w:val="18"/>
                <w:szCs w:val="18"/>
              </w:rPr>
              <w:t>Apply oral</w:t>
            </w:r>
            <w:r w:rsidR="00341237">
              <w:rPr>
                <w:rStyle w:val="s1"/>
                <w:rFonts w:cs="Arial"/>
                <w:color w:val="000000" w:themeColor="text1"/>
                <w:sz w:val="18"/>
                <w:szCs w:val="18"/>
              </w:rPr>
              <w:t xml:space="preserve"> </w:t>
            </w:r>
            <w:r w:rsidR="1F095E08" w:rsidRPr="08AD640B">
              <w:rPr>
                <w:rStyle w:val="s1"/>
                <w:rFonts w:cs="Arial"/>
                <w:color w:val="000000" w:themeColor="text1"/>
                <w:sz w:val="18"/>
                <w:szCs w:val="18"/>
              </w:rPr>
              <w:t>blend</w:t>
            </w:r>
            <w:r>
              <w:rPr>
                <w:rStyle w:val="s1"/>
                <w:rFonts w:cs="Arial"/>
                <w:color w:val="000000" w:themeColor="text1"/>
                <w:sz w:val="18"/>
                <w:szCs w:val="18"/>
              </w:rPr>
              <w:t>ing</w:t>
            </w:r>
            <w:r w:rsidR="1F095E08" w:rsidRPr="08AD640B">
              <w:rPr>
                <w:rStyle w:val="s1"/>
                <w:rFonts w:cs="Arial"/>
                <w:color w:val="000000" w:themeColor="text1"/>
                <w:sz w:val="18"/>
                <w:szCs w:val="18"/>
              </w:rPr>
              <w:t xml:space="preserve"> and segment</w:t>
            </w:r>
            <w:r>
              <w:rPr>
                <w:rStyle w:val="s1"/>
                <w:rFonts w:cs="Arial"/>
                <w:color w:val="000000" w:themeColor="text1"/>
                <w:sz w:val="18"/>
                <w:szCs w:val="18"/>
              </w:rPr>
              <w:t>ing</w:t>
            </w:r>
            <w:r w:rsidR="006D3396">
              <w:rPr>
                <w:rStyle w:val="s1"/>
                <w:rFonts w:cs="Arial"/>
                <w:color w:val="000000" w:themeColor="text1"/>
                <w:sz w:val="18"/>
                <w:szCs w:val="18"/>
              </w:rPr>
              <w:t xml:space="preserve"> </w:t>
            </w:r>
            <w:r>
              <w:rPr>
                <w:rStyle w:val="s1"/>
                <w:rFonts w:cs="Arial"/>
                <w:color w:val="000000" w:themeColor="text1"/>
                <w:sz w:val="18"/>
                <w:szCs w:val="18"/>
              </w:rPr>
              <w:t xml:space="preserve">including to </w:t>
            </w:r>
            <w:r w:rsidR="006D3396">
              <w:rPr>
                <w:rStyle w:val="s1"/>
                <w:rFonts w:cs="Arial"/>
                <w:color w:val="000000" w:themeColor="text1"/>
                <w:sz w:val="18"/>
                <w:szCs w:val="18"/>
              </w:rPr>
              <w:t>words represented by</w:t>
            </w:r>
            <w:r w:rsidR="1F095E08" w:rsidRPr="08AD640B">
              <w:rPr>
                <w:rStyle w:val="s1"/>
                <w:rFonts w:cs="Arial"/>
                <w:color w:val="000000" w:themeColor="text1"/>
                <w:sz w:val="18"/>
                <w:szCs w:val="18"/>
              </w:rPr>
              <w:t xml:space="preserve"> picture cards</w:t>
            </w:r>
            <w:r w:rsidR="00672990">
              <w:rPr>
                <w:rStyle w:val="s1"/>
                <w:rFonts w:cs="Arial"/>
                <w:color w:val="000000" w:themeColor="text1"/>
                <w:sz w:val="18"/>
                <w:szCs w:val="18"/>
              </w:rPr>
              <w:t xml:space="preserve"> and</w:t>
            </w:r>
            <w:r w:rsidR="00705760">
              <w:rPr>
                <w:rStyle w:val="s1"/>
                <w:rFonts w:cs="Arial"/>
                <w:color w:val="000000" w:themeColor="text1"/>
                <w:sz w:val="18"/>
                <w:szCs w:val="18"/>
              </w:rPr>
              <w:t xml:space="preserve"> to</w:t>
            </w:r>
            <w:r w:rsidR="00672990">
              <w:rPr>
                <w:rStyle w:val="s1"/>
                <w:rFonts w:cs="Arial"/>
                <w:color w:val="000000" w:themeColor="text1"/>
                <w:sz w:val="18"/>
                <w:szCs w:val="18"/>
              </w:rPr>
              <w:t xml:space="preserve"> </w:t>
            </w:r>
            <w:r w:rsidR="00672990">
              <w:rPr>
                <w:rStyle w:val="s1"/>
                <w:rFonts w:cs="Arial"/>
                <w:color w:val="000000" w:themeColor="text1"/>
                <w:sz w:val="18"/>
                <w:szCs w:val="18"/>
              </w:rPr>
              <w:lastRenderedPageBreak/>
              <w:t>respond to instructions</w:t>
            </w:r>
            <w:r w:rsidR="00C071EF">
              <w:rPr>
                <w:rStyle w:val="s1"/>
                <w:rFonts w:cs="Arial"/>
                <w:color w:val="000000" w:themeColor="text1"/>
                <w:sz w:val="18"/>
                <w:szCs w:val="18"/>
              </w:rPr>
              <w:t xml:space="preserve"> with segmented words</w:t>
            </w:r>
            <w:r w:rsidR="00672990">
              <w:rPr>
                <w:rStyle w:val="s1"/>
                <w:rFonts w:cs="Arial"/>
                <w:color w:val="000000" w:themeColor="text1"/>
                <w:sz w:val="18"/>
                <w:szCs w:val="18"/>
              </w:rPr>
              <w:t xml:space="preserve"> </w:t>
            </w:r>
            <w:r w:rsidR="1F095E08" w:rsidRPr="08AD640B">
              <w:rPr>
                <w:rStyle w:val="s1"/>
                <w:rFonts w:cs="Arial"/>
                <w:color w:val="000000" w:themeColor="text1"/>
                <w:sz w:val="18"/>
                <w:szCs w:val="18"/>
              </w:rPr>
              <w:t>(1CLI.05)</w:t>
            </w:r>
          </w:p>
          <w:p w14:paraId="45CFC383" w14:textId="4079EEC7" w:rsidR="008834FA" w:rsidRDefault="1F095E08" w:rsidP="08AD640B">
            <w:pPr>
              <w:spacing w:before="60" w:after="60"/>
              <w:rPr>
                <w:rStyle w:val="s1"/>
                <w:rFonts w:cs="Arial"/>
                <w:color w:val="000000" w:themeColor="text1"/>
                <w:sz w:val="18"/>
                <w:szCs w:val="18"/>
              </w:rPr>
            </w:pPr>
            <w:r w:rsidRPr="08AD640B">
              <w:rPr>
                <w:rStyle w:val="s1"/>
                <w:rFonts w:cs="Arial"/>
                <w:color w:val="000000" w:themeColor="text1"/>
                <w:sz w:val="18"/>
                <w:szCs w:val="18"/>
              </w:rPr>
              <w:t xml:space="preserve">Match letters </w:t>
            </w:r>
            <w:r w:rsidR="008E147C">
              <w:rPr>
                <w:rStyle w:val="s1"/>
                <w:rFonts w:cs="Arial"/>
                <w:color w:val="000000" w:themeColor="text1"/>
                <w:sz w:val="18"/>
                <w:szCs w:val="18"/>
              </w:rPr>
              <w:t>to</w:t>
            </w:r>
            <w:r w:rsidRPr="08AD640B">
              <w:rPr>
                <w:rStyle w:val="s1"/>
                <w:rFonts w:cs="Arial"/>
                <w:color w:val="000000" w:themeColor="text1"/>
                <w:sz w:val="18"/>
                <w:szCs w:val="18"/>
              </w:rPr>
              <w:t xml:space="preserve"> labels (1CLI.06)</w:t>
            </w:r>
          </w:p>
          <w:p w14:paraId="269DA655" w14:textId="4C056753" w:rsidR="00CC4B01" w:rsidRPr="008834FA" w:rsidRDefault="00CC4B01" w:rsidP="08AD640B">
            <w:pPr>
              <w:spacing w:before="60" w:after="60"/>
              <w:rPr>
                <w:rStyle w:val="s1"/>
                <w:rFonts w:cs="Arial"/>
                <w:color w:val="000000" w:themeColor="text1"/>
                <w:sz w:val="18"/>
                <w:szCs w:val="18"/>
              </w:rPr>
            </w:pPr>
            <w:r w:rsidRPr="08AD640B">
              <w:rPr>
                <w:rStyle w:val="s1"/>
                <w:rFonts w:cs="Arial"/>
                <w:color w:val="000000" w:themeColor="text1"/>
                <w:sz w:val="18"/>
                <w:szCs w:val="18"/>
              </w:rPr>
              <w:t>Identify letters that have curves (1CLI.12)</w:t>
            </w:r>
          </w:p>
          <w:p w14:paraId="2065C818" w14:textId="28FC1C0A" w:rsidR="008834FA" w:rsidRPr="008834FA" w:rsidRDefault="1F095E08" w:rsidP="08AD640B">
            <w:pPr>
              <w:spacing w:before="60" w:after="60"/>
              <w:rPr>
                <w:rStyle w:val="s1"/>
                <w:rFonts w:cs="Arial"/>
                <w:color w:val="000000" w:themeColor="text1"/>
                <w:sz w:val="18"/>
                <w:szCs w:val="18"/>
              </w:rPr>
            </w:pPr>
            <w:r w:rsidRPr="08AD640B">
              <w:rPr>
                <w:rStyle w:val="s1"/>
                <w:rFonts w:cs="Arial"/>
                <w:color w:val="000000" w:themeColor="text1"/>
                <w:sz w:val="18"/>
                <w:szCs w:val="18"/>
              </w:rPr>
              <w:t xml:space="preserve">Identify own name </w:t>
            </w:r>
            <w:r w:rsidR="002B5A43">
              <w:rPr>
                <w:rStyle w:val="s1"/>
                <w:rFonts w:cs="Arial"/>
                <w:color w:val="000000" w:themeColor="text1"/>
                <w:sz w:val="18"/>
                <w:szCs w:val="18"/>
              </w:rPr>
              <w:t>and m</w:t>
            </w:r>
            <w:r w:rsidR="002B5A43" w:rsidRPr="08AD640B">
              <w:rPr>
                <w:rStyle w:val="s1"/>
                <w:rFonts w:cs="Arial"/>
                <w:color w:val="000000" w:themeColor="text1"/>
                <w:sz w:val="18"/>
                <w:szCs w:val="18"/>
              </w:rPr>
              <w:t>ark-mak</w:t>
            </w:r>
            <w:r w:rsidR="002B5A43">
              <w:rPr>
                <w:rStyle w:val="s1"/>
                <w:rFonts w:cs="Arial"/>
                <w:color w:val="000000" w:themeColor="text1"/>
                <w:sz w:val="18"/>
                <w:szCs w:val="18"/>
              </w:rPr>
              <w:t>e</w:t>
            </w:r>
            <w:r w:rsidR="002B5A43" w:rsidRPr="08AD640B">
              <w:rPr>
                <w:rStyle w:val="s1"/>
                <w:rFonts w:cs="Arial"/>
                <w:color w:val="000000" w:themeColor="text1"/>
                <w:sz w:val="18"/>
                <w:szCs w:val="18"/>
              </w:rPr>
              <w:t xml:space="preserve"> own name in creative ways (</w:t>
            </w:r>
            <w:r w:rsidR="00CC4B01" w:rsidRPr="08AD640B">
              <w:rPr>
                <w:rStyle w:val="s1"/>
                <w:rFonts w:cs="Arial"/>
                <w:color w:val="000000" w:themeColor="text1"/>
                <w:sz w:val="18"/>
                <w:szCs w:val="18"/>
              </w:rPr>
              <w:t xml:space="preserve">1CLI.08, </w:t>
            </w:r>
            <w:r w:rsidR="002B5A43" w:rsidRPr="08AD640B">
              <w:rPr>
                <w:rStyle w:val="s1"/>
                <w:rFonts w:cs="Arial"/>
                <w:color w:val="000000" w:themeColor="text1"/>
                <w:sz w:val="18"/>
                <w:szCs w:val="18"/>
              </w:rPr>
              <w:t>1CLI.09, 1CLI.13)</w:t>
            </w:r>
          </w:p>
          <w:p w14:paraId="3E98B045" w14:textId="6ED30DC6" w:rsidR="008834FA" w:rsidRPr="008834FA" w:rsidRDefault="1F095E08" w:rsidP="08AD640B">
            <w:pPr>
              <w:spacing w:before="60" w:after="60"/>
              <w:rPr>
                <w:rStyle w:val="s1"/>
                <w:rFonts w:cs="Arial"/>
                <w:color w:val="000000" w:themeColor="text1"/>
                <w:sz w:val="18"/>
                <w:szCs w:val="18"/>
              </w:rPr>
            </w:pPr>
            <w:r w:rsidRPr="08AD640B">
              <w:rPr>
                <w:rStyle w:val="s1"/>
                <w:rFonts w:cs="Arial"/>
                <w:color w:val="000000" w:themeColor="text1"/>
                <w:sz w:val="18"/>
                <w:szCs w:val="18"/>
              </w:rPr>
              <w:t xml:space="preserve">Explore </w:t>
            </w:r>
            <w:r w:rsidR="008E147C">
              <w:rPr>
                <w:rStyle w:val="s1"/>
                <w:rFonts w:cs="Arial"/>
                <w:color w:val="000000" w:themeColor="text1"/>
                <w:sz w:val="18"/>
                <w:szCs w:val="18"/>
              </w:rPr>
              <w:t xml:space="preserve">drawing </w:t>
            </w:r>
            <w:r w:rsidRPr="08AD640B">
              <w:rPr>
                <w:rStyle w:val="s1"/>
                <w:rFonts w:cs="Arial"/>
                <w:color w:val="000000" w:themeColor="text1"/>
                <w:sz w:val="18"/>
                <w:szCs w:val="18"/>
              </w:rPr>
              <w:t>circles, curves, loops and waves (1CLI.10)</w:t>
            </w:r>
          </w:p>
          <w:p w14:paraId="00680E8F" w14:textId="7FA2C4DD" w:rsidR="008834FA" w:rsidRPr="00867ADD" w:rsidRDefault="1F095E08">
            <w:pPr>
              <w:spacing w:before="60" w:after="60"/>
              <w:rPr>
                <w:rStyle w:val="s1"/>
                <w:rFonts w:cs="Arial"/>
                <w:color w:val="000000" w:themeColor="text1"/>
                <w:sz w:val="18"/>
                <w:szCs w:val="18"/>
              </w:rPr>
            </w:pPr>
            <w:r w:rsidRPr="08AD640B">
              <w:rPr>
                <w:rStyle w:val="s1"/>
                <w:rFonts w:cs="Arial"/>
                <w:color w:val="000000" w:themeColor="text1"/>
                <w:sz w:val="18"/>
                <w:szCs w:val="18"/>
              </w:rPr>
              <w:t>Experiment with writing hand preference (1CLI.09, 1CLI.10)</w:t>
            </w:r>
          </w:p>
        </w:tc>
        <w:tc>
          <w:tcPr>
            <w:tcW w:w="2268" w:type="dxa"/>
          </w:tcPr>
          <w:p w14:paraId="33033CBF" w14:textId="77777777" w:rsidR="008834FA" w:rsidRPr="008834FA" w:rsidRDefault="008834FA">
            <w:pPr>
              <w:spacing w:before="60" w:after="60"/>
              <w:rPr>
                <w:rStyle w:val="s1"/>
                <w:rFonts w:cs="Arial"/>
                <w:sz w:val="18"/>
                <w:szCs w:val="18"/>
              </w:rPr>
            </w:pPr>
          </w:p>
        </w:tc>
        <w:tc>
          <w:tcPr>
            <w:tcW w:w="2268" w:type="dxa"/>
          </w:tcPr>
          <w:p w14:paraId="1E3E3917" w14:textId="77777777" w:rsidR="008834FA" w:rsidRPr="008834FA" w:rsidRDefault="008834FA">
            <w:pPr>
              <w:spacing w:before="60" w:after="60"/>
              <w:rPr>
                <w:rStyle w:val="s1"/>
                <w:rFonts w:cs="Arial"/>
                <w:sz w:val="18"/>
                <w:szCs w:val="18"/>
              </w:rPr>
            </w:pPr>
            <w:r w:rsidRPr="008834FA">
              <w:rPr>
                <w:rStyle w:val="s1"/>
                <w:rFonts w:cs="Arial"/>
                <w:sz w:val="18"/>
                <w:szCs w:val="18"/>
              </w:rPr>
              <w:t>Experiment with shapes and use everyday language to talk about them, including exploring which shapes roll, and using 2D shapes to create pictures and 3D shapes or packaging to create models. (1Ms.01)</w:t>
            </w:r>
          </w:p>
          <w:p w14:paraId="5420F714" w14:textId="77777777" w:rsidR="008834FA" w:rsidRPr="008834FA" w:rsidRDefault="008834FA">
            <w:pPr>
              <w:spacing w:before="60" w:after="60"/>
              <w:rPr>
                <w:rStyle w:val="s1"/>
                <w:rFonts w:cs="Arial"/>
                <w:sz w:val="18"/>
                <w:szCs w:val="18"/>
              </w:rPr>
            </w:pPr>
            <w:r w:rsidRPr="008834FA">
              <w:rPr>
                <w:rStyle w:val="s1"/>
                <w:rFonts w:cs="Arial"/>
                <w:sz w:val="18"/>
                <w:szCs w:val="18"/>
              </w:rPr>
              <w:t>Show awareness of how shapes are similar (1Ms.03)</w:t>
            </w:r>
          </w:p>
          <w:p w14:paraId="0FB39E4C" w14:textId="77777777" w:rsidR="008834FA" w:rsidRPr="008834FA" w:rsidRDefault="008834FA">
            <w:pPr>
              <w:spacing w:before="60" w:after="60"/>
              <w:rPr>
                <w:rStyle w:val="s1"/>
                <w:rFonts w:cs="Arial"/>
                <w:sz w:val="18"/>
                <w:szCs w:val="18"/>
              </w:rPr>
            </w:pPr>
            <w:r w:rsidRPr="008834FA">
              <w:rPr>
                <w:rStyle w:val="s1"/>
                <w:rFonts w:cs="Arial"/>
                <w:sz w:val="18"/>
                <w:szCs w:val="18"/>
              </w:rPr>
              <w:t>Talk about shapes in the environment (1Ms.02)</w:t>
            </w:r>
          </w:p>
          <w:p w14:paraId="78CC8FE4" w14:textId="77777777" w:rsidR="008834FA" w:rsidRPr="008834FA" w:rsidRDefault="008834FA">
            <w:pPr>
              <w:spacing w:before="60" w:after="60"/>
              <w:rPr>
                <w:rStyle w:val="s1"/>
                <w:rFonts w:cs="Arial"/>
                <w:sz w:val="18"/>
                <w:szCs w:val="18"/>
              </w:rPr>
            </w:pPr>
            <w:r w:rsidRPr="008834FA">
              <w:rPr>
                <w:rStyle w:val="s1"/>
                <w:rFonts w:cs="Arial"/>
                <w:sz w:val="18"/>
                <w:szCs w:val="18"/>
              </w:rPr>
              <w:lastRenderedPageBreak/>
              <w:t>Describe characteristics of an object(1Mh.01)</w:t>
            </w:r>
          </w:p>
          <w:p w14:paraId="5AB90634" w14:textId="77777777" w:rsidR="008834FA" w:rsidRPr="008834FA" w:rsidRDefault="008834FA">
            <w:pPr>
              <w:spacing w:before="60" w:after="60"/>
              <w:rPr>
                <w:rStyle w:val="s1"/>
                <w:rFonts w:cs="Arial"/>
                <w:sz w:val="18"/>
                <w:szCs w:val="18"/>
              </w:rPr>
            </w:pPr>
            <w:r w:rsidRPr="008834FA">
              <w:rPr>
                <w:rStyle w:val="s1"/>
                <w:rFonts w:cs="Arial"/>
                <w:sz w:val="18"/>
                <w:szCs w:val="18"/>
              </w:rPr>
              <w:t>Talk about length, mass and capacity in practical activities (1Ms.07)</w:t>
            </w:r>
          </w:p>
          <w:p w14:paraId="072FD3C8" w14:textId="77777777" w:rsidR="008834FA" w:rsidRPr="008834FA" w:rsidRDefault="008834FA">
            <w:pPr>
              <w:spacing w:before="60" w:after="60"/>
              <w:rPr>
                <w:rStyle w:val="s1"/>
                <w:rFonts w:cs="Arial"/>
                <w:sz w:val="18"/>
                <w:szCs w:val="18"/>
              </w:rPr>
            </w:pPr>
            <w:r w:rsidRPr="008834FA">
              <w:rPr>
                <w:rStyle w:val="s1"/>
                <w:rFonts w:cs="Arial"/>
                <w:sz w:val="18"/>
                <w:szCs w:val="18"/>
              </w:rPr>
              <w:t>Begin to develop in their play an awareness of the relative lengths and masses of objects, and the relative capacities of containers (1Ms.08)</w:t>
            </w:r>
          </w:p>
          <w:p w14:paraId="50DC5FCB" w14:textId="77777777" w:rsidR="008834FA" w:rsidRPr="008834FA" w:rsidRDefault="008834FA">
            <w:pPr>
              <w:spacing w:before="60" w:after="60"/>
              <w:rPr>
                <w:rStyle w:val="s1"/>
                <w:rFonts w:cs="Arial"/>
                <w:sz w:val="18"/>
                <w:szCs w:val="18"/>
              </w:rPr>
            </w:pPr>
            <w:r w:rsidRPr="008834FA">
              <w:rPr>
                <w:rStyle w:val="s1"/>
                <w:rFonts w:cs="Arial"/>
                <w:sz w:val="18"/>
                <w:szCs w:val="18"/>
              </w:rPr>
              <w:t>Recognise and talk about patterns in the environment. (1Ms.06)</w:t>
            </w:r>
          </w:p>
        </w:tc>
        <w:tc>
          <w:tcPr>
            <w:tcW w:w="2268" w:type="dxa"/>
          </w:tcPr>
          <w:p w14:paraId="3153DB2B" w14:textId="77777777" w:rsidR="008834FA" w:rsidRPr="008834FA" w:rsidRDefault="008834FA">
            <w:pPr>
              <w:spacing w:before="60" w:after="60"/>
              <w:rPr>
                <w:rStyle w:val="s1"/>
                <w:rFonts w:cs="Arial"/>
                <w:sz w:val="20"/>
                <w:szCs w:val="20"/>
              </w:rPr>
            </w:pPr>
          </w:p>
        </w:tc>
        <w:tc>
          <w:tcPr>
            <w:tcW w:w="2268" w:type="dxa"/>
          </w:tcPr>
          <w:p w14:paraId="790BD417" w14:textId="77777777" w:rsidR="008834FA" w:rsidRPr="008834FA" w:rsidRDefault="008834FA">
            <w:pPr>
              <w:spacing w:before="60" w:after="60"/>
              <w:rPr>
                <w:rStyle w:val="s1"/>
                <w:rFonts w:cs="Arial"/>
                <w:sz w:val="20"/>
                <w:szCs w:val="20"/>
              </w:rPr>
            </w:pPr>
          </w:p>
        </w:tc>
        <w:tc>
          <w:tcPr>
            <w:tcW w:w="2126" w:type="dxa"/>
          </w:tcPr>
          <w:p w14:paraId="55D45D88" w14:textId="77777777" w:rsidR="008834FA" w:rsidRPr="008834FA" w:rsidRDefault="008834FA">
            <w:pPr>
              <w:spacing w:before="60" w:after="60"/>
              <w:rPr>
                <w:rStyle w:val="s1"/>
                <w:rFonts w:cs="Arial"/>
                <w:sz w:val="20"/>
                <w:szCs w:val="20"/>
              </w:rPr>
            </w:pPr>
          </w:p>
        </w:tc>
      </w:tr>
    </w:tbl>
    <w:p w14:paraId="21D180A6" w14:textId="77777777" w:rsidR="00DD7146" w:rsidRDefault="00DD7146" w:rsidP="00DD7146"/>
    <w:p w14:paraId="1DAD3B7C" w14:textId="77777777" w:rsidR="001D165D" w:rsidRPr="001D165D" w:rsidRDefault="001D165D" w:rsidP="001D165D">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1D165D">
        <w:rPr>
          <w:rStyle w:val="s1"/>
          <w:b/>
          <w:bCs/>
          <w:color w:val="8128E7" w:themeColor="accent1"/>
        </w:rPr>
        <w:t>Resources to source</w:t>
      </w:r>
    </w:p>
    <w:p w14:paraId="19CFC6E3" w14:textId="77777777" w:rsidR="001D165D" w:rsidRDefault="001D165D" w:rsidP="001D165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1D165D">
        <w:rPr>
          <w:i/>
          <w:iCs/>
          <w:color w:val="8128E7" w:themeColor="accent1"/>
          <w:sz w:val="18"/>
          <w:szCs w:val="18"/>
        </w:rPr>
        <w:t>This area is for you to note extra resources that you want to source for this block, including as temporary enhancements to your continuous provision.</w:t>
      </w:r>
    </w:p>
    <w:p w14:paraId="4A876022" w14:textId="77777777" w:rsidR="001D165D" w:rsidRDefault="001D165D" w:rsidP="001D165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F36E46A" w14:textId="77777777" w:rsidR="001D165D" w:rsidRDefault="001D165D" w:rsidP="001D165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D3893FE" w14:textId="77777777" w:rsidR="001D165D" w:rsidRDefault="001D165D" w:rsidP="001D165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2074BA0" w14:textId="77777777" w:rsidR="001D165D" w:rsidRDefault="001D165D" w:rsidP="001D165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CC40D80" w14:textId="77777777" w:rsidR="001D165D" w:rsidRDefault="001D165D" w:rsidP="001D165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29F38B3" w14:textId="77777777" w:rsidR="00C071EF" w:rsidRDefault="00C071EF" w:rsidP="001D165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EAB85F5" w14:textId="758D570E" w:rsidR="08AD640B" w:rsidRDefault="08AD640B"/>
    <w:p w14:paraId="488DC7D5" w14:textId="17B985E6" w:rsidR="00867ADD" w:rsidRDefault="00867ADD">
      <w:r>
        <w:br w:type="page"/>
      </w:r>
    </w:p>
    <w:p w14:paraId="43529342" w14:textId="77777777" w:rsidR="08AD640B" w:rsidRDefault="08AD640B"/>
    <w:p w14:paraId="49101E3F" w14:textId="575B50CC" w:rsidR="00DD7146" w:rsidRDefault="00035ACF" w:rsidP="00035ACF">
      <w:pPr>
        <w:pStyle w:val="Heading2"/>
      </w:pPr>
      <w:r>
        <w:t>Term C</w:t>
      </w:r>
    </w:p>
    <w:p w14:paraId="5B6538E9" w14:textId="105EA342" w:rsidR="00035ACF" w:rsidRDefault="00035ACF" w:rsidP="00035ACF">
      <w:pPr>
        <w:pStyle w:val="Heading3"/>
      </w:pPr>
      <w:r>
        <w:t xml:space="preserve">Block 5: Who helps us? </w:t>
      </w:r>
    </w:p>
    <w:tbl>
      <w:tblPr>
        <w:tblStyle w:val="TableGrid"/>
        <w:tblW w:w="15877" w:type="dxa"/>
        <w:tblInd w:w="-426"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2411"/>
        <w:gridCol w:w="2268"/>
        <w:gridCol w:w="2268"/>
        <w:gridCol w:w="2268"/>
        <w:gridCol w:w="2268"/>
        <w:gridCol w:w="2268"/>
        <w:gridCol w:w="2126"/>
      </w:tblGrid>
      <w:tr w:rsidR="00503AA1" w:rsidRPr="00503AA1" w14:paraId="20E9EA1B" w14:textId="77777777" w:rsidTr="08AD640B">
        <w:trPr>
          <w:trHeight w:val="810"/>
          <w:tblHeader/>
        </w:trPr>
        <w:tc>
          <w:tcPr>
            <w:tcW w:w="2411" w:type="dxa"/>
            <w:tcBorders>
              <w:top w:val="nil"/>
              <w:left w:val="nil"/>
            </w:tcBorders>
            <w:vAlign w:val="center"/>
          </w:tcPr>
          <w:p w14:paraId="3A054B78" w14:textId="77777777" w:rsidR="00503AA1" w:rsidRPr="00503AA1" w:rsidRDefault="00503AA1">
            <w:pPr>
              <w:spacing w:before="60" w:after="60"/>
              <w:jc w:val="center"/>
              <w:rPr>
                <w:rStyle w:val="s1"/>
                <w:rFonts w:cs="Arial"/>
                <w:b/>
                <w:bCs/>
                <w:color w:val="FFFFFF" w:themeColor="background1"/>
                <w:sz w:val="20"/>
                <w:szCs w:val="20"/>
              </w:rPr>
            </w:pPr>
          </w:p>
        </w:tc>
        <w:tc>
          <w:tcPr>
            <w:tcW w:w="2268" w:type="dxa"/>
            <w:vAlign w:val="center"/>
          </w:tcPr>
          <w:p w14:paraId="782D0EBC" w14:textId="77777777" w:rsidR="00503AA1" w:rsidRPr="00503AA1" w:rsidRDefault="00503AA1">
            <w:pPr>
              <w:spacing w:before="60" w:after="60"/>
              <w:jc w:val="center"/>
              <w:rPr>
                <w:rStyle w:val="s1"/>
                <w:rFonts w:cs="Arial"/>
                <w:b/>
                <w:bCs/>
                <w:color w:val="8128E7" w:themeColor="accent1"/>
              </w:rPr>
            </w:pPr>
            <w:r w:rsidRPr="00503AA1">
              <w:rPr>
                <w:rStyle w:val="s1"/>
                <w:rFonts w:cs="Arial"/>
                <w:b/>
                <w:bCs/>
                <w:color w:val="8128E7" w:themeColor="accent1"/>
              </w:rPr>
              <w:t>Communication, Language and Literacy</w:t>
            </w:r>
          </w:p>
        </w:tc>
        <w:tc>
          <w:tcPr>
            <w:tcW w:w="2268" w:type="dxa"/>
            <w:vAlign w:val="center"/>
          </w:tcPr>
          <w:p w14:paraId="739B41D2" w14:textId="77777777" w:rsidR="00503AA1" w:rsidRPr="00503AA1" w:rsidRDefault="00503AA1">
            <w:pPr>
              <w:spacing w:before="60" w:after="60"/>
              <w:jc w:val="center"/>
              <w:rPr>
                <w:rStyle w:val="s1"/>
                <w:rFonts w:cs="Arial"/>
                <w:b/>
                <w:bCs/>
                <w:color w:val="8128E7" w:themeColor="accent1"/>
              </w:rPr>
            </w:pPr>
            <w:r w:rsidRPr="00503AA1">
              <w:rPr>
                <w:rFonts w:ascii="Arial" w:hAnsi="Arial" w:cs="Arial"/>
                <w:b/>
                <w:bCs/>
                <w:color w:val="8128E7" w:themeColor="accent1"/>
              </w:rPr>
              <w:t>Creative Expression</w:t>
            </w:r>
          </w:p>
        </w:tc>
        <w:tc>
          <w:tcPr>
            <w:tcW w:w="2268" w:type="dxa"/>
            <w:vAlign w:val="center"/>
          </w:tcPr>
          <w:p w14:paraId="26391B7D" w14:textId="77777777" w:rsidR="00503AA1" w:rsidRPr="00503AA1" w:rsidRDefault="00503AA1">
            <w:pPr>
              <w:spacing w:before="60" w:after="60"/>
              <w:jc w:val="center"/>
              <w:rPr>
                <w:rStyle w:val="s1"/>
                <w:rFonts w:cs="Arial"/>
                <w:b/>
                <w:bCs/>
                <w:color w:val="8128E7" w:themeColor="accent1"/>
              </w:rPr>
            </w:pPr>
            <w:r w:rsidRPr="00503AA1">
              <w:rPr>
                <w:rStyle w:val="s1"/>
                <w:rFonts w:cs="Arial"/>
                <w:b/>
                <w:bCs/>
                <w:color w:val="8128E7" w:themeColor="accent1"/>
              </w:rPr>
              <w:t>Mathematics</w:t>
            </w:r>
          </w:p>
        </w:tc>
        <w:tc>
          <w:tcPr>
            <w:tcW w:w="2268" w:type="dxa"/>
            <w:vAlign w:val="center"/>
          </w:tcPr>
          <w:p w14:paraId="77E04A2C" w14:textId="77777777" w:rsidR="00503AA1" w:rsidRPr="00503AA1" w:rsidRDefault="00503AA1">
            <w:pPr>
              <w:spacing w:before="60" w:after="60"/>
              <w:jc w:val="center"/>
              <w:rPr>
                <w:rStyle w:val="s1"/>
                <w:rFonts w:cs="Arial"/>
                <w:b/>
                <w:bCs/>
                <w:color w:val="8128E7" w:themeColor="accent1"/>
              </w:rPr>
            </w:pPr>
            <w:r w:rsidRPr="00503AA1">
              <w:rPr>
                <w:rStyle w:val="s1"/>
                <w:rFonts w:cs="Arial"/>
                <w:b/>
                <w:bCs/>
                <w:color w:val="8128E7" w:themeColor="accent1"/>
              </w:rPr>
              <w:t>Personal, Social and Emotional Development</w:t>
            </w:r>
          </w:p>
        </w:tc>
        <w:tc>
          <w:tcPr>
            <w:tcW w:w="2268" w:type="dxa"/>
            <w:vAlign w:val="center"/>
          </w:tcPr>
          <w:p w14:paraId="728A69ED" w14:textId="77777777" w:rsidR="00503AA1" w:rsidRPr="00503AA1" w:rsidRDefault="00503AA1">
            <w:pPr>
              <w:spacing w:before="60" w:after="60"/>
              <w:jc w:val="center"/>
              <w:rPr>
                <w:rStyle w:val="s1"/>
                <w:rFonts w:cs="Arial"/>
                <w:b/>
                <w:bCs/>
                <w:color w:val="8128E7" w:themeColor="accent1"/>
              </w:rPr>
            </w:pPr>
            <w:r w:rsidRPr="00503AA1">
              <w:rPr>
                <w:rStyle w:val="s1"/>
                <w:rFonts w:cs="Arial"/>
                <w:b/>
                <w:bCs/>
                <w:color w:val="8128E7" w:themeColor="accent1"/>
              </w:rPr>
              <w:t>Physical Development</w:t>
            </w:r>
          </w:p>
        </w:tc>
        <w:tc>
          <w:tcPr>
            <w:tcW w:w="2126" w:type="dxa"/>
            <w:vAlign w:val="center"/>
          </w:tcPr>
          <w:p w14:paraId="430E9153" w14:textId="77777777" w:rsidR="00503AA1" w:rsidRPr="00503AA1" w:rsidRDefault="00503AA1">
            <w:pPr>
              <w:spacing w:before="60" w:after="60"/>
              <w:jc w:val="center"/>
              <w:rPr>
                <w:rStyle w:val="s1"/>
                <w:rFonts w:cs="Arial"/>
                <w:b/>
                <w:bCs/>
                <w:color w:val="8128E7" w:themeColor="accent1"/>
              </w:rPr>
            </w:pPr>
            <w:r w:rsidRPr="00503AA1">
              <w:rPr>
                <w:rStyle w:val="s1"/>
                <w:rFonts w:cs="Arial"/>
                <w:b/>
                <w:bCs/>
                <w:color w:val="8128E7" w:themeColor="accent1"/>
              </w:rPr>
              <w:t>Understanding the World</w:t>
            </w:r>
          </w:p>
        </w:tc>
      </w:tr>
      <w:tr w:rsidR="00503AA1" w:rsidRPr="00503AA1" w14:paraId="7ED1A377" w14:textId="77777777" w:rsidTr="08AD640B">
        <w:tc>
          <w:tcPr>
            <w:tcW w:w="2411" w:type="dxa"/>
            <w:vMerge w:val="restart"/>
          </w:tcPr>
          <w:p w14:paraId="48C6D630" w14:textId="77777777" w:rsidR="00503AA1" w:rsidRPr="00503AA1" w:rsidRDefault="00503AA1">
            <w:pPr>
              <w:spacing w:before="60" w:after="60"/>
              <w:rPr>
                <w:rFonts w:ascii="Arial" w:hAnsi="Arial" w:cs="Arial"/>
                <w:b/>
                <w:bCs/>
                <w:color w:val="8128E7" w:themeColor="accent1"/>
              </w:rPr>
            </w:pPr>
            <w:r w:rsidRPr="00503AA1">
              <w:rPr>
                <w:rStyle w:val="s1"/>
                <w:rFonts w:cs="Arial"/>
                <w:b/>
                <w:bCs/>
                <w:color w:val="8128E7" w:themeColor="accent1"/>
              </w:rPr>
              <w:t>Possible trips, visitors and events:</w:t>
            </w:r>
          </w:p>
          <w:p w14:paraId="0F13DB1D" w14:textId="77777777" w:rsidR="00503AA1" w:rsidRPr="00503AA1" w:rsidRDefault="00503AA1">
            <w:pPr>
              <w:spacing w:before="60" w:after="60"/>
              <w:rPr>
                <w:rStyle w:val="s1"/>
                <w:rFonts w:cs="Arial"/>
                <w:i/>
                <w:iCs/>
                <w:color w:val="8128E7" w:themeColor="accent1"/>
                <w:sz w:val="18"/>
                <w:szCs w:val="18"/>
              </w:rPr>
            </w:pPr>
            <w:r w:rsidRPr="00503AA1">
              <w:rPr>
                <w:rStyle w:val="s1"/>
                <w:rFonts w:cs="Arial"/>
                <w:i/>
                <w:iCs/>
                <w:color w:val="8128E7" w:themeColor="accent1"/>
                <w:sz w:val="18"/>
                <w:szCs w:val="18"/>
              </w:rPr>
              <w:t>This area is for you to note possible trips, visitors and events to enhance learning towards the learning statements.</w:t>
            </w:r>
          </w:p>
          <w:p w14:paraId="07C99BB0" w14:textId="77777777" w:rsidR="00503AA1" w:rsidRPr="00503AA1" w:rsidRDefault="00503AA1">
            <w:pPr>
              <w:spacing w:before="60" w:after="60"/>
              <w:rPr>
                <w:rStyle w:val="s1"/>
                <w:rFonts w:cs="Arial"/>
                <w:sz w:val="18"/>
                <w:szCs w:val="18"/>
              </w:rPr>
            </w:pPr>
            <w:r w:rsidRPr="00503AA1">
              <w:rPr>
                <w:rStyle w:val="s1"/>
                <w:rFonts w:cs="Arial"/>
                <w:sz w:val="18"/>
                <w:szCs w:val="18"/>
              </w:rPr>
              <w:t>For example:</w:t>
            </w:r>
          </w:p>
          <w:p w14:paraId="5C667299" w14:textId="54E6680B" w:rsidR="00503AA1" w:rsidRPr="00503AA1" w:rsidRDefault="00503AA1">
            <w:pPr>
              <w:spacing w:before="60" w:after="60"/>
              <w:rPr>
                <w:rStyle w:val="s1"/>
                <w:rFonts w:cs="Arial"/>
                <w:sz w:val="18"/>
                <w:szCs w:val="18"/>
              </w:rPr>
            </w:pPr>
            <w:r w:rsidRPr="00503AA1">
              <w:rPr>
                <w:rStyle w:val="s1"/>
                <w:rFonts w:cs="Arial"/>
                <w:sz w:val="18"/>
                <w:szCs w:val="18"/>
              </w:rPr>
              <w:t>Visit to a fire station to learn about what firefighters do</w:t>
            </w:r>
            <w:r w:rsidR="00667239">
              <w:rPr>
                <w:rStyle w:val="s1"/>
                <w:rFonts w:cs="Arial"/>
                <w:sz w:val="18"/>
                <w:szCs w:val="18"/>
              </w:rPr>
              <w:t>.</w:t>
            </w:r>
          </w:p>
          <w:p w14:paraId="6147323E" w14:textId="77777777" w:rsidR="00503AA1" w:rsidRPr="00503AA1" w:rsidRDefault="00503AA1">
            <w:pPr>
              <w:spacing w:before="60" w:after="60"/>
              <w:rPr>
                <w:rFonts w:ascii="Arial" w:hAnsi="Arial" w:cs="Arial"/>
                <w:b/>
                <w:bCs/>
                <w:sz w:val="18"/>
                <w:szCs w:val="18"/>
              </w:rPr>
            </w:pPr>
          </w:p>
        </w:tc>
        <w:tc>
          <w:tcPr>
            <w:tcW w:w="13466" w:type="dxa"/>
            <w:gridSpan w:val="6"/>
          </w:tcPr>
          <w:p w14:paraId="035F6C7D" w14:textId="77777777" w:rsidR="00503AA1" w:rsidRPr="00503AA1" w:rsidRDefault="00503AA1">
            <w:pPr>
              <w:spacing w:before="60" w:after="60"/>
              <w:rPr>
                <w:rFonts w:ascii="Arial" w:hAnsi="Arial" w:cs="Arial"/>
                <w:b/>
                <w:bCs/>
              </w:rPr>
            </w:pPr>
            <w:r w:rsidRPr="00503AA1">
              <w:rPr>
                <w:rStyle w:val="s1"/>
                <w:rFonts w:cs="Arial"/>
                <w:b/>
                <w:bCs/>
                <w:color w:val="8128E7" w:themeColor="accent1"/>
              </w:rPr>
              <w:t>Opportunities and learning statements with close links to the theme</w:t>
            </w:r>
          </w:p>
        </w:tc>
      </w:tr>
      <w:tr w:rsidR="00503AA1" w:rsidRPr="00503AA1" w14:paraId="44173760" w14:textId="77777777" w:rsidTr="08AD640B">
        <w:trPr>
          <w:trHeight w:val="1134"/>
        </w:trPr>
        <w:tc>
          <w:tcPr>
            <w:tcW w:w="2411" w:type="dxa"/>
            <w:vMerge/>
          </w:tcPr>
          <w:p w14:paraId="4B7904F1" w14:textId="77777777" w:rsidR="00503AA1" w:rsidRPr="00503AA1" w:rsidRDefault="00503AA1">
            <w:pPr>
              <w:spacing w:before="60" w:after="60"/>
              <w:rPr>
                <w:rStyle w:val="s1"/>
                <w:rFonts w:cs="Arial"/>
                <w:sz w:val="20"/>
                <w:szCs w:val="20"/>
              </w:rPr>
            </w:pPr>
          </w:p>
        </w:tc>
        <w:tc>
          <w:tcPr>
            <w:tcW w:w="2268" w:type="dxa"/>
          </w:tcPr>
          <w:p w14:paraId="7CBF5D00" w14:textId="77777777" w:rsidR="00503AA1" w:rsidRPr="00503AA1" w:rsidRDefault="00503AA1">
            <w:pPr>
              <w:spacing w:before="60" w:after="60"/>
              <w:rPr>
                <w:rStyle w:val="s1"/>
                <w:rFonts w:cs="Arial"/>
                <w:sz w:val="18"/>
                <w:szCs w:val="18"/>
              </w:rPr>
            </w:pPr>
            <w:r w:rsidRPr="00503AA1">
              <w:rPr>
                <w:rStyle w:val="s1"/>
                <w:rFonts w:cs="Arial"/>
                <w:sz w:val="18"/>
                <w:szCs w:val="18"/>
              </w:rPr>
              <w:t>Enjoy and respond to a rhyme about people who help us (e.g. transport workers); relate what they hear to their own experiences (1CLc.06, 1CLc.13)</w:t>
            </w:r>
          </w:p>
          <w:p w14:paraId="545FC5D4" w14:textId="77777777" w:rsidR="00503AA1" w:rsidRPr="00503AA1" w:rsidRDefault="00503AA1">
            <w:pPr>
              <w:spacing w:before="60" w:after="60"/>
              <w:rPr>
                <w:rStyle w:val="s1"/>
                <w:rFonts w:cs="Arial"/>
                <w:sz w:val="18"/>
                <w:szCs w:val="18"/>
              </w:rPr>
            </w:pPr>
            <w:r w:rsidRPr="00503AA1">
              <w:rPr>
                <w:rStyle w:val="s1"/>
                <w:rFonts w:cs="Arial"/>
                <w:sz w:val="18"/>
                <w:szCs w:val="18"/>
              </w:rPr>
              <w:t>Play ‘I spy’ using language from the rhyme (1CLc.03, 1CLc.14)</w:t>
            </w:r>
          </w:p>
          <w:p w14:paraId="79354787" w14:textId="77777777" w:rsidR="00503AA1" w:rsidRPr="00503AA1" w:rsidRDefault="00503AA1">
            <w:pPr>
              <w:spacing w:before="60" w:after="60"/>
              <w:rPr>
                <w:rStyle w:val="s1"/>
                <w:rFonts w:cs="Arial"/>
                <w:sz w:val="18"/>
                <w:szCs w:val="18"/>
              </w:rPr>
            </w:pPr>
            <w:r w:rsidRPr="00503AA1">
              <w:rPr>
                <w:rStyle w:val="s1"/>
                <w:rFonts w:cs="Arial"/>
                <w:sz w:val="18"/>
                <w:szCs w:val="18"/>
              </w:rPr>
              <w:t>Work together to create a ‘story map’ of the rhyme, discussing ideas and listening to others (1CLc.02, 1CLc.11)</w:t>
            </w:r>
          </w:p>
          <w:p w14:paraId="0C060D5E" w14:textId="77777777" w:rsidR="00503AA1" w:rsidRPr="00503AA1" w:rsidRDefault="00503AA1">
            <w:pPr>
              <w:spacing w:before="60" w:after="60"/>
              <w:rPr>
                <w:rStyle w:val="s1"/>
                <w:rFonts w:cs="Arial"/>
                <w:sz w:val="18"/>
                <w:szCs w:val="18"/>
              </w:rPr>
            </w:pPr>
            <w:r w:rsidRPr="00503AA1">
              <w:rPr>
                <w:rStyle w:val="s1"/>
                <w:rFonts w:cs="Arial"/>
                <w:sz w:val="18"/>
                <w:szCs w:val="18"/>
              </w:rPr>
              <w:t>Talk about and draw people who help them; dictate a caption for an adult to scribe (1CLc.16, 1CLc.17, 1CLc.37)</w:t>
            </w:r>
          </w:p>
        </w:tc>
        <w:tc>
          <w:tcPr>
            <w:tcW w:w="2268" w:type="dxa"/>
          </w:tcPr>
          <w:p w14:paraId="5F3B846C" w14:textId="77777777" w:rsidR="00503AA1" w:rsidRPr="00503AA1" w:rsidRDefault="00503AA1">
            <w:pPr>
              <w:spacing w:before="60" w:after="60"/>
              <w:rPr>
                <w:rStyle w:val="s1"/>
                <w:rFonts w:cs="Arial"/>
                <w:sz w:val="18"/>
                <w:szCs w:val="18"/>
              </w:rPr>
            </w:pPr>
            <w:r w:rsidRPr="00503AA1">
              <w:rPr>
                <w:rStyle w:val="s1"/>
                <w:rFonts w:cs="Arial"/>
                <w:sz w:val="18"/>
                <w:szCs w:val="18"/>
              </w:rPr>
              <w:t>Join in with a song about visiting a health professional; choose and use props to act out the song (1CEm.08, 1CEdr.05)</w:t>
            </w:r>
          </w:p>
          <w:p w14:paraId="095402B2" w14:textId="77777777" w:rsidR="00503AA1" w:rsidRPr="00503AA1" w:rsidRDefault="00503AA1">
            <w:pPr>
              <w:spacing w:before="60" w:after="60"/>
              <w:rPr>
                <w:rStyle w:val="s1"/>
                <w:rFonts w:cs="Arial"/>
                <w:sz w:val="18"/>
                <w:szCs w:val="18"/>
              </w:rPr>
            </w:pPr>
            <w:r w:rsidRPr="00503AA1">
              <w:rPr>
                <w:rStyle w:val="s1"/>
                <w:rFonts w:cs="Arial"/>
                <w:sz w:val="18"/>
                <w:szCs w:val="18"/>
              </w:rPr>
              <w:t xml:space="preserve">Sing and provide sound effects for a song about someone who helps in the production or delivery of food (e.g. a farmer); adapt the words to create new verses (1CEm.13, 1CEm.15)  </w:t>
            </w:r>
          </w:p>
          <w:p w14:paraId="76F829DF" w14:textId="77777777" w:rsidR="00503AA1" w:rsidRPr="00503AA1" w:rsidRDefault="00503AA1">
            <w:pPr>
              <w:spacing w:before="60" w:after="60"/>
              <w:rPr>
                <w:rStyle w:val="s1"/>
                <w:rFonts w:cs="Arial"/>
                <w:sz w:val="18"/>
                <w:szCs w:val="18"/>
              </w:rPr>
            </w:pPr>
            <w:r w:rsidRPr="00503AA1">
              <w:rPr>
                <w:rStyle w:val="s1"/>
                <w:rFonts w:cs="Arial"/>
                <w:sz w:val="18"/>
                <w:szCs w:val="18"/>
              </w:rPr>
              <w:t>Create artwork based on the song, talking about their artwork before, during and after the making process (1CEa.07)</w:t>
            </w:r>
          </w:p>
          <w:p w14:paraId="296B4D98" w14:textId="77777777" w:rsidR="00503AA1" w:rsidRPr="00503AA1" w:rsidRDefault="00503AA1">
            <w:pPr>
              <w:spacing w:before="60" w:after="60"/>
              <w:rPr>
                <w:rStyle w:val="s1"/>
                <w:rFonts w:cs="Arial"/>
                <w:sz w:val="18"/>
                <w:szCs w:val="18"/>
              </w:rPr>
            </w:pPr>
            <w:r w:rsidRPr="00503AA1">
              <w:rPr>
                <w:rStyle w:val="s1"/>
                <w:rFonts w:cs="Arial"/>
                <w:sz w:val="18"/>
                <w:szCs w:val="18"/>
              </w:rPr>
              <w:t>Role-play people involved in the production and delivery of food (1CEdr.01)</w:t>
            </w:r>
          </w:p>
          <w:p w14:paraId="148C842F" w14:textId="77777777" w:rsidR="00503AA1" w:rsidRPr="00503AA1" w:rsidRDefault="00503AA1">
            <w:pPr>
              <w:spacing w:before="60" w:after="60"/>
              <w:rPr>
                <w:rStyle w:val="s1"/>
                <w:rFonts w:cs="Arial"/>
                <w:sz w:val="18"/>
                <w:szCs w:val="18"/>
              </w:rPr>
            </w:pPr>
          </w:p>
        </w:tc>
        <w:tc>
          <w:tcPr>
            <w:tcW w:w="2268" w:type="dxa"/>
          </w:tcPr>
          <w:p w14:paraId="6DB7A8E2" w14:textId="77777777" w:rsidR="00503AA1" w:rsidRPr="00503AA1" w:rsidRDefault="00503AA1">
            <w:pPr>
              <w:spacing w:before="100" w:beforeAutospacing="1" w:after="100" w:afterAutospacing="1"/>
              <w:rPr>
                <w:rStyle w:val="s1"/>
                <w:rFonts w:cs="Arial"/>
                <w:sz w:val="18"/>
                <w:szCs w:val="18"/>
              </w:rPr>
            </w:pPr>
          </w:p>
        </w:tc>
        <w:tc>
          <w:tcPr>
            <w:tcW w:w="2268" w:type="dxa"/>
          </w:tcPr>
          <w:p w14:paraId="39D6CD94" w14:textId="77777777" w:rsidR="00503AA1" w:rsidRPr="00503AA1" w:rsidRDefault="00503AA1">
            <w:pPr>
              <w:spacing w:before="60" w:after="60"/>
              <w:rPr>
                <w:rStyle w:val="s1"/>
                <w:rFonts w:cs="Arial"/>
                <w:sz w:val="18"/>
                <w:szCs w:val="18"/>
              </w:rPr>
            </w:pPr>
            <w:r w:rsidRPr="00503AA1">
              <w:rPr>
                <w:rStyle w:val="s1"/>
                <w:rFonts w:cs="Arial"/>
                <w:sz w:val="18"/>
                <w:szCs w:val="18"/>
              </w:rPr>
              <w:t>Reflect on a visit to a fire station, saying what they liked and disliked (1PS.06)</w:t>
            </w:r>
          </w:p>
          <w:p w14:paraId="00997AC4" w14:textId="77777777" w:rsidR="00503AA1" w:rsidRPr="00503AA1" w:rsidRDefault="00503AA1">
            <w:pPr>
              <w:spacing w:before="60" w:after="60"/>
              <w:rPr>
                <w:rStyle w:val="s1"/>
                <w:rFonts w:cs="Arial"/>
                <w:sz w:val="18"/>
                <w:szCs w:val="18"/>
              </w:rPr>
            </w:pPr>
            <w:r w:rsidRPr="00503AA1">
              <w:rPr>
                <w:rStyle w:val="s1"/>
                <w:rFonts w:cs="Arial"/>
                <w:sz w:val="18"/>
                <w:szCs w:val="18"/>
              </w:rPr>
              <w:t>Dress up as a firefighter, including fastening and unfastening clothing (1PS.27)</w:t>
            </w:r>
          </w:p>
          <w:p w14:paraId="1B075612" w14:textId="77777777" w:rsidR="00503AA1" w:rsidRPr="00503AA1" w:rsidRDefault="00503AA1">
            <w:pPr>
              <w:spacing w:before="60" w:after="60"/>
              <w:rPr>
                <w:rStyle w:val="s1"/>
                <w:rFonts w:cs="Arial"/>
                <w:sz w:val="18"/>
                <w:szCs w:val="18"/>
              </w:rPr>
            </w:pPr>
            <w:r w:rsidRPr="00503AA1">
              <w:rPr>
                <w:rStyle w:val="s1"/>
                <w:rFonts w:cs="Arial"/>
                <w:sz w:val="18"/>
                <w:szCs w:val="18"/>
              </w:rPr>
              <w:t>Talk about their own home and the people that help to maintain it (1PS.15)</w:t>
            </w:r>
          </w:p>
          <w:p w14:paraId="037DB21B" w14:textId="77777777" w:rsidR="00503AA1" w:rsidRPr="00503AA1" w:rsidRDefault="00503AA1">
            <w:pPr>
              <w:spacing w:before="60" w:after="60"/>
              <w:rPr>
                <w:rFonts w:ascii="Arial" w:hAnsi="Arial" w:cs="Arial"/>
                <w:sz w:val="18"/>
                <w:szCs w:val="18"/>
              </w:rPr>
            </w:pPr>
          </w:p>
          <w:p w14:paraId="08267251" w14:textId="77777777" w:rsidR="00503AA1" w:rsidRPr="00503AA1" w:rsidRDefault="00503AA1">
            <w:pPr>
              <w:spacing w:before="60" w:after="60"/>
              <w:rPr>
                <w:rFonts w:ascii="Arial" w:hAnsi="Arial" w:cs="Arial"/>
                <w:sz w:val="19"/>
                <w:szCs w:val="19"/>
                <w:lang w:eastAsia="en-GB"/>
              </w:rPr>
            </w:pPr>
          </w:p>
          <w:p w14:paraId="45FC479C" w14:textId="77777777" w:rsidR="00503AA1" w:rsidRPr="00503AA1" w:rsidRDefault="00503AA1">
            <w:pPr>
              <w:spacing w:before="60" w:after="60"/>
              <w:rPr>
                <w:rStyle w:val="s1"/>
                <w:rFonts w:cs="Arial"/>
                <w:sz w:val="18"/>
                <w:szCs w:val="18"/>
              </w:rPr>
            </w:pPr>
          </w:p>
        </w:tc>
        <w:tc>
          <w:tcPr>
            <w:tcW w:w="2268" w:type="dxa"/>
          </w:tcPr>
          <w:p w14:paraId="7A53F403" w14:textId="77777777" w:rsidR="00503AA1" w:rsidRPr="00503AA1" w:rsidRDefault="00503AA1">
            <w:pPr>
              <w:spacing w:before="60" w:after="60"/>
              <w:rPr>
                <w:rStyle w:val="s1"/>
                <w:rFonts w:cs="Arial"/>
                <w:sz w:val="18"/>
                <w:szCs w:val="18"/>
              </w:rPr>
            </w:pPr>
            <w:r w:rsidRPr="00503AA1">
              <w:rPr>
                <w:rStyle w:val="s1"/>
                <w:rFonts w:cs="Arial"/>
                <w:sz w:val="18"/>
                <w:szCs w:val="18"/>
              </w:rPr>
              <w:t>Explore moving like a firefighter, including balancing and climbing; challenge themselves and take some risks (1PD.03, 1PD.05, 1PD.16)</w:t>
            </w:r>
          </w:p>
          <w:p w14:paraId="01C5126D" w14:textId="77777777" w:rsidR="00503AA1" w:rsidRPr="00503AA1" w:rsidRDefault="00503AA1">
            <w:pPr>
              <w:spacing w:before="60" w:after="60"/>
              <w:rPr>
                <w:rStyle w:val="s1"/>
                <w:rFonts w:cs="Arial"/>
                <w:sz w:val="18"/>
                <w:szCs w:val="18"/>
              </w:rPr>
            </w:pPr>
            <w:r w:rsidRPr="00503AA1">
              <w:rPr>
                <w:rStyle w:val="s1"/>
                <w:rFonts w:cs="Arial"/>
                <w:sz w:val="18"/>
                <w:szCs w:val="18"/>
              </w:rPr>
              <w:t>Explore different ways of moving while pretending to be people who help us (1PD.08)</w:t>
            </w:r>
          </w:p>
        </w:tc>
        <w:tc>
          <w:tcPr>
            <w:tcW w:w="2126" w:type="dxa"/>
          </w:tcPr>
          <w:p w14:paraId="0060927A" w14:textId="77777777" w:rsidR="00503AA1" w:rsidRPr="00503AA1" w:rsidRDefault="00503AA1">
            <w:pPr>
              <w:spacing w:before="60" w:after="60"/>
              <w:rPr>
                <w:rStyle w:val="s1"/>
                <w:rFonts w:cs="Arial"/>
                <w:sz w:val="18"/>
                <w:szCs w:val="18"/>
              </w:rPr>
            </w:pPr>
            <w:r w:rsidRPr="00503AA1">
              <w:rPr>
                <w:rStyle w:val="s1"/>
                <w:rFonts w:cs="Arial"/>
                <w:sz w:val="18"/>
                <w:szCs w:val="18"/>
              </w:rPr>
              <w:t>Visit a fire station and use a digital device to take photos of what they find interesting (1UWd.01, 1UWp.08)</w:t>
            </w:r>
          </w:p>
          <w:p w14:paraId="13E0129D" w14:textId="77777777" w:rsidR="00503AA1" w:rsidRPr="00503AA1" w:rsidRDefault="00503AA1">
            <w:pPr>
              <w:spacing w:before="60" w:after="60"/>
              <w:rPr>
                <w:rStyle w:val="s1"/>
                <w:rFonts w:cs="Arial"/>
                <w:sz w:val="18"/>
                <w:szCs w:val="18"/>
              </w:rPr>
            </w:pPr>
            <w:r w:rsidRPr="00503AA1">
              <w:rPr>
                <w:rStyle w:val="s1"/>
                <w:rFonts w:cs="Arial"/>
                <w:sz w:val="18"/>
                <w:szCs w:val="18"/>
              </w:rPr>
              <w:t>Follow simple instructions to interview each other about their visits to a health professional (1UWp.06, 1UWd.06)</w:t>
            </w:r>
          </w:p>
          <w:p w14:paraId="1636D5AB" w14:textId="77777777" w:rsidR="00503AA1" w:rsidRPr="00503AA1" w:rsidRDefault="00503AA1">
            <w:pPr>
              <w:spacing w:before="60" w:after="60"/>
              <w:rPr>
                <w:rStyle w:val="s1"/>
                <w:rFonts w:cs="Arial"/>
                <w:sz w:val="18"/>
              </w:rPr>
            </w:pPr>
            <w:r w:rsidRPr="00503AA1">
              <w:rPr>
                <w:rStyle w:val="s1"/>
                <w:rFonts w:cs="Arial"/>
                <w:sz w:val="18"/>
                <w:szCs w:val="18"/>
              </w:rPr>
              <w:t>Talk about what they do to help look after their home (1UWp.10)</w:t>
            </w:r>
          </w:p>
          <w:p w14:paraId="50AFB306" w14:textId="77777777" w:rsidR="00503AA1" w:rsidRPr="00503AA1" w:rsidRDefault="00503AA1">
            <w:pPr>
              <w:spacing w:before="60" w:after="60"/>
              <w:rPr>
                <w:rStyle w:val="s1"/>
                <w:rFonts w:cs="Arial"/>
                <w:sz w:val="18"/>
                <w:szCs w:val="18"/>
              </w:rPr>
            </w:pPr>
            <w:r w:rsidRPr="00503AA1">
              <w:rPr>
                <w:rStyle w:val="s1"/>
                <w:rFonts w:cs="Arial"/>
                <w:sz w:val="18"/>
                <w:szCs w:val="18"/>
              </w:rPr>
              <w:t xml:space="preserve">Talk about how their family members help them (1UWp.01) </w:t>
            </w:r>
          </w:p>
          <w:p w14:paraId="7F73C5F7" w14:textId="77777777" w:rsidR="00503AA1" w:rsidRPr="00503AA1" w:rsidRDefault="00503AA1">
            <w:pPr>
              <w:spacing w:before="60" w:after="60"/>
              <w:rPr>
                <w:rStyle w:val="s1"/>
                <w:rFonts w:cs="Arial"/>
                <w:sz w:val="18"/>
                <w:szCs w:val="18"/>
              </w:rPr>
            </w:pPr>
            <w:r w:rsidRPr="00503AA1">
              <w:rPr>
                <w:rStyle w:val="s1"/>
                <w:rFonts w:cs="Arial"/>
                <w:sz w:val="18"/>
                <w:szCs w:val="18"/>
              </w:rPr>
              <w:t>Talk about using different digital devices at home, including asking permission and asking for help (1Uwd.03, 1UWd.04, 1UWd.05)</w:t>
            </w:r>
          </w:p>
          <w:p w14:paraId="177E9E4D" w14:textId="77777777" w:rsidR="00503AA1" w:rsidRPr="00503AA1" w:rsidRDefault="00503AA1">
            <w:pPr>
              <w:autoSpaceDE w:val="0"/>
              <w:autoSpaceDN w:val="0"/>
              <w:adjustRightInd w:val="0"/>
              <w:rPr>
                <w:rStyle w:val="s1"/>
                <w:rFonts w:cs="Arial"/>
                <w:sz w:val="18"/>
                <w:szCs w:val="18"/>
              </w:rPr>
            </w:pPr>
          </w:p>
          <w:p w14:paraId="6F8BB654" w14:textId="77777777" w:rsidR="00503AA1" w:rsidRPr="00503AA1" w:rsidRDefault="00503AA1">
            <w:pPr>
              <w:autoSpaceDE w:val="0"/>
              <w:autoSpaceDN w:val="0"/>
              <w:adjustRightInd w:val="0"/>
              <w:rPr>
                <w:rStyle w:val="s1"/>
                <w:rFonts w:cs="Arial"/>
                <w:sz w:val="18"/>
                <w:szCs w:val="18"/>
              </w:rPr>
            </w:pPr>
          </w:p>
          <w:p w14:paraId="5DDEA3DC" w14:textId="77777777" w:rsidR="00503AA1" w:rsidRPr="00503AA1" w:rsidRDefault="00503AA1">
            <w:pPr>
              <w:autoSpaceDE w:val="0"/>
              <w:autoSpaceDN w:val="0"/>
              <w:adjustRightInd w:val="0"/>
              <w:rPr>
                <w:rStyle w:val="s1"/>
                <w:rFonts w:cs="Arial"/>
                <w:sz w:val="18"/>
                <w:szCs w:val="18"/>
              </w:rPr>
            </w:pPr>
          </w:p>
          <w:p w14:paraId="414105C4" w14:textId="77777777" w:rsidR="00503AA1" w:rsidRPr="00503AA1" w:rsidRDefault="00503AA1">
            <w:pPr>
              <w:autoSpaceDE w:val="0"/>
              <w:autoSpaceDN w:val="0"/>
              <w:adjustRightInd w:val="0"/>
              <w:rPr>
                <w:rStyle w:val="s1"/>
                <w:rFonts w:cs="Arial"/>
                <w:sz w:val="18"/>
                <w:szCs w:val="18"/>
              </w:rPr>
            </w:pPr>
          </w:p>
          <w:p w14:paraId="7686F7AF" w14:textId="77777777" w:rsidR="00503AA1" w:rsidRDefault="00503AA1">
            <w:pPr>
              <w:autoSpaceDE w:val="0"/>
              <w:autoSpaceDN w:val="0"/>
              <w:adjustRightInd w:val="0"/>
              <w:rPr>
                <w:rStyle w:val="s1"/>
                <w:rFonts w:cs="Arial"/>
                <w:sz w:val="18"/>
                <w:szCs w:val="18"/>
              </w:rPr>
            </w:pPr>
          </w:p>
          <w:p w14:paraId="14F83995" w14:textId="77777777" w:rsidR="00503AA1" w:rsidRDefault="00503AA1">
            <w:pPr>
              <w:autoSpaceDE w:val="0"/>
              <w:autoSpaceDN w:val="0"/>
              <w:adjustRightInd w:val="0"/>
              <w:rPr>
                <w:rStyle w:val="s1"/>
                <w:rFonts w:cs="Arial"/>
                <w:sz w:val="18"/>
                <w:szCs w:val="18"/>
              </w:rPr>
            </w:pPr>
          </w:p>
          <w:p w14:paraId="6BE6C0B3" w14:textId="77777777" w:rsidR="00503AA1" w:rsidRDefault="00503AA1">
            <w:pPr>
              <w:autoSpaceDE w:val="0"/>
              <w:autoSpaceDN w:val="0"/>
              <w:adjustRightInd w:val="0"/>
              <w:rPr>
                <w:rStyle w:val="s1"/>
                <w:rFonts w:cs="Arial"/>
                <w:sz w:val="18"/>
                <w:szCs w:val="18"/>
              </w:rPr>
            </w:pPr>
          </w:p>
          <w:p w14:paraId="33CC6734" w14:textId="77777777" w:rsidR="00503AA1" w:rsidRPr="00503AA1" w:rsidRDefault="00503AA1">
            <w:pPr>
              <w:autoSpaceDE w:val="0"/>
              <w:autoSpaceDN w:val="0"/>
              <w:adjustRightInd w:val="0"/>
              <w:rPr>
                <w:rStyle w:val="s1"/>
                <w:rFonts w:cs="Arial"/>
                <w:sz w:val="18"/>
                <w:szCs w:val="18"/>
              </w:rPr>
            </w:pPr>
          </w:p>
          <w:p w14:paraId="32D8D95B" w14:textId="77777777" w:rsidR="00503AA1" w:rsidRPr="00503AA1" w:rsidRDefault="00503AA1">
            <w:pPr>
              <w:autoSpaceDE w:val="0"/>
              <w:autoSpaceDN w:val="0"/>
              <w:adjustRightInd w:val="0"/>
              <w:rPr>
                <w:rStyle w:val="s1"/>
                <w:rFonts w:cs="Arial"/>
                <w:sz w:val="18"/>
                <w:szCs w:val="18"/>
              </w:rPr>
            </w:pPr>
          </w:p>
        </w:tc>
      </w:tr>
      <w:tr w:rsidR="00503AA1" w:rsidRPr="00503AA1" w14:paraId="2EA7E4D9" w14:textId="77777777" w:rsidTr="08AD640B">
        <w:tc>
          <w:tcPr>
            <w:tcW w:w="2411" w:type="dxa"/>
            <w:vMerge/>
          </w:tcPr>
          <w:p w14:paraId="49B42402" w14:textId="77777777" w:rsidR="00503AA1" w:rsidRPr="00503AA1" w:rsidRDefault="00503AA1">
            <w:pPr>
              <w:spacing w:before="60" w:after="60"/>
              <w:ind w:firstLine="31"/>
              <w:rPr>
                <w:rStyle w:val="s1"/>
                <w:rFonts w:cs="Arial"/>
                <w:b/>
                <w:bCs/>
                <w:color w:val="004185"/>
              </w:rPr>
            </w:pPr>
          </w:p>
        </w:tc>
        <w:tc>
          <w:tcPr>
            <w:tcW w:w="13466" w:type="dxa"/>
            <w:gridSpan w:val="6"/>
          </w:tcPr>
          <w:p w14:paraId="1ED63B2B" w14:textId="77777777" w:rsidR="00503AA1" w:rsidRPr="00503AA1" w:rsidRDefault="00503AA1">
            <w:pPr>
              <w:spacing w:before="60" w:after="60"/>
              <w:rPr>
                <w:rFonts w:ascii="Arial" w:hAnsi="Arial" w:cs="Arial"/>
                <w:b/>
                <w:bCs/>
                <w:i/>
                <w:iCs/>
                <w:color w:val="8128E7" w:themeColor="accent1"/>
                <w:sz w:val="18"/>
                <w:szCs w:val="18"/>
              </w:rPr>
            </w:pPr>
            <w:r w:rsidRPr="00503AA1">
              <w:rPr>
                <w:rStyle w:val="s1"/>
                <w:rFonts w:cs="Arial"/>
                <w:b/>
                <w:bCs/>
                <w:color w:val="8128E7" w:themeColor="accent1"/>
              </w:rPr>
              <w:t>Other opportunities and learning statements</w:t>
            </w:r>
          </w:p>
          <w:p w14:paraId="1BA89D51" w14:textId="3E334FFE" w:rsidR="00503AA1" w:rsidRPr="00503AA1" w:rsidRDefault="00503AA1">
            <w:pPr>
              <w:spacing w:before="60" w:after="60"/>
              <w:rPr>
                <w:rFonts w:ascii="Arial" w:hAnsi="Arial" w:cs="Arial"/>
                <w:i/>
                <w:iCs/>
                <w:sz w:val="18"/>
                <w:szCs w:val="18"/>
              </w:rPr>
            </w:pPr>
            <w:r w:rsidRPr="00503AA1">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00667239" w:rsidRPr="00503AA1">
              <w:rPr>
                <w:rFonts w:ascii="Arial" w:hAnsi="Arial" w:cs="Arial"/>
                <w:i/>
                <w:iCs/>
                <w:color w:val="8128E7" w:themeColor="accent1"/>
                <w:sz w:val="18"/>
                <w:szCs w:val="18"/>
              </w:rPr>
              <w:t>all</w:t>
            </w:r>
            <w:r w:rsidRPr="00503AA1">
              <w:rPr>
                <w:rFonts w:ascii="Arial" w:hAnsi="Arial" w:cs="Arial"/>
                <w:i/>
                <w:iCs/>
                <w:color w:val="8128E7" w:themeColor="accent1"/>
                <w:sz w:val="18"/>
                <w:szCs w:val="18"/>
              </w:rPr>
              <w:t xml:space="preserve"> </w:t>
            </w:r>
            <w:r w:rsidR="00667239">
              <w:rPr>
                <w:rFonts w:ascii="Arial" w:hAnsi="Arial" w:cs="Arial"/>
                <w:i/>
                <w:iCs/>
                <w:color w:val="8128E7" w:themeColor="accent1"/>
                <w:sz w:val="18"/>
                <w:szCs w:val="18"/>
              </w:rPr>
              <w:t>of</w:t>
            </w:r>
            <w:proofErr w:type="gramEnd"/>
            <w:r w:rsidR="00667239">
              <w:rPr>
                <w:rFonts w:ascii="Arial" w:hAnsi="Arial" w:cs="Arial"/>
                <w:i/>
                <w:iCs/>
                <w:color w:val="8128E7" w:themeColor="accent1"/>
                <w:sz w:val="18"/>
                <w:szCs w:val="18"/>
              </w:rPr>
              <w:t xml:space="preserve"> </w:t>
            </w:r>
            <w:r w:rsidRPr="00503AA1">
              <w:rPr>
                <w:rFonts w:ascii="Arial" w:hAnsi="Arial" w:cs="Arial"/>
                <w:i/>
                <w:iCs/>
                <w:color w:val="8128E7" w:themeColor="accent1"/>
                <w:sz w:val="18"/>
                <w:szCs w:val="18"/>
              </w:rPr>
              <w:t>the curriculum learning statements are fully covered.</w:t>
            </w:r>
          </w:p>
        </w:tc>
      </w:tr>
      <w:tr w:rsidR="00503AA1" w:rsidRPr="00503AA1" w14:paraId="79157AFE" w14:textId="77777777" w:rsidTr="08AD640B">
        <w:tc>
          <w:tcPr>
            <w:tcW w:w="2411" w:type="dxa"/>
            <w:vMerge/>
          </w:tcPr>
          <w:p w14:paraId="7A032A0D" w14:textId="77777777" w:rsidR="00503AA1" w:rsidRPr="00503AA1" w:rsidRDefault="00503AA1">
            <w:pPr>
              <w:spacing w:before="60" w:after="60"/>
              <w:ind w:left="-111"/>
              <w:rPr>
                <w:rStyle w:val="s1"/>
                <w:rFonts w:cs="Arial"/>
                <w:b/>
                <w:bCs/>
                <w:sz w:val="20"/>
                <w:szCs w:val="20"/>
              </w:rPr>
            </w:pPr>
          </w:p>
        </w:tc>
        <w:tc>
          <w:tcPr>
            <w:tcW w:w="2268" w:type="dxa"/>
          </w:tcPr>
          <w:p w14:paraId="5FC0D772" w14:textId="393023E5" w:rsidR="337D3744" w:rsidRPr="00B74753" w:rsidRDefault="337D3744" w:rsidP="08AD640B">
            <w:pPr>
              <w:spacing w:before="60" w:after="60"/>
              <w:rPr>
                <w:rStyle w:val="s1"/>
                <w:rFonts w:cs="Arial"/>
                <w:b/>
                <w:bCs/>
                <w:sz w:val="18"/>
                <w:szCs w:val="18"/>
              </w:rPr>
            </w:pPr>
            <w:r w:rsidRPr="08AD640B">
              <w:rPr>
                <w:rStyle w:val="s1"/>
                <w:rFonts w:cs="Arial"/>
                <w:b/>
                <w:bCs/>
                <w:sz w:val="18"/>
                <w:szCs w:val="18"/>
              </w:rPr>
              <w:t>Communication and Language</w:t>
            </w:r>
          </w:p>
          <w:p w14:paraId="66713107" w14:textId="77777777" w:rsidR="00503AA1" w:rsidRPr="00503AA1" w:rsidRDefault="00503AA1">
            <w:pPr>
              <w:spacing w:before="60" w:after="60"/>
              <w:rPr>
                <w:rStyle w:val="s1"/>
                <w:rFonts w:cs="Arial"/>
                <w:sz w:val="18"/>
                <w:szCs w:val="18"/>
              </w:rPr>
            </w:pPr>
            <w:r w:rsidRPr="00503AA1">
              <w:rPr>
                <w:rStyle w:val="s1"/>
                <w:rFonts w:cs="Arial"/>
                <w:sz w:val="18"/>
                <w:szCs w:val="18"/>
              </w:rPr>
              <w:t>Answer questions about texts (1CLc.31)</w:t>
            </w:r>
          </w:p>
          <w:p w14:paraId="1F72C092" w14:textId="77777777" w:rsidR="00503AA1" w:rsidRPr="00503AA1" w:rsidRDefault="00503AA1">
            <w:pPr>
              <w:spacing w:before="60" w:after="60"/>
              <w:rPr>
                <w:rStyle w:val="s1"/>
                <w:rFonts w:cs="Arial"/>
                <w:sz w:val="18"/>
                <w:szCs w:val="18"/>
              </w:rPr>
            </w:pPr>
            <w:r w:rsidRPr="00503AA1">
              <w:rPr>
                <w:rStyle w:val="s1"/>
                <w:rFonts w:cs="Arial"/>
                <w:sz w:val="18"/>
                <w:szCs w:val="18"/>
              </w:rPr>
              <w:t>Respond to instructions (1CLc.07)</w:t>
            </w:r>
          </w:p>
          <w:p w14:paraId="10527184" w14:textId="77777777" w:rsidR="00503AA1" w:rsidRPr="00503AA1" w:rsidRDefault="00503AA1">
            <w:pPr>
              <w:spacing w:before="60" w:after="60"/>
              <w:rPr>
                <w:rStyle w:val="s1"/>
                <w:rFonts w:cs="Arial"/>
                <w:sz w:val="18"/>
                <w:szCs w:val="18"/>
              </w:rPr>
            </w:pPr>
            <w:r w:rsidRPr="00503AA1">
              <w:rPr>
                <w:rStyle w:val="s1"/>
                <w:rFonts w:cs="Arial"/>
                <w:sz w:val="18"/>
                <w:szCs w:val="18"/>
              </w:rPr>
              <w:t>Show interest in books and play at reading (1CLc.23, 1CLc.24, 1CLc.25)</w:t>
            </w:r>
          </w:p>
          <w:p w14:paraId="45D98B93" w14:textId="77777777" w:rsidR="00503AA1" w:rsidRPr="00503AA1" w:rsidRDefault="00503AA1">
            <w:pPr>
              <w:spacing w:before="60" w:after="60"/>
              <w:rPr>
                <w:rStyle w:val="s1"/>
                <w:rFonts w:cs="Arial"/>
                <w:sz w:val="18"/>
                <w:szCs w:val="18"/>
              </w:rPr>
            </w:pPr>
            <w:r w:rsidRPr="00503AA1">
              <w:rPr>
                <w:rStyle w:val="s1"/>
                <w:rFonts w:cs="Arial"/>
                <w:sz w:val="18"/>
                <w:szCs w:val="18"/>
              </w:rPr>
              <w:t>Begin to listen attentively to and respond to different types of texts (1CLc.05, 1CLc.22)</w:t>
            </w:r>
          </w:p>
          <w:p w14:paraId="45CC7033" w14:textId="77777777" w:rsidR="00503AA1" w:rsidRPr="00503AA1" w:rsidRDefault="00503AA1">
            <w:pPr>
              <w:spacing w:before="60" w:after="60"/>
              <w:rPr>
                <w:rStyle w:val="s1"/>
                <w:rFonts w:cs="Arial"/>
                <w:sz w:val="18"/>
                <w:szCs w:val="18"/>
              </w:rPr>
            </w:pPr>
            <w:r w:rsidRPr="00503AA1">
              <w:rPr>
                <w:rStyle w:val="s1"/>
                <w:rFonts w:cs="Arial"/>
                <w:sz w:val="18"/>
                <w:szCs w:val="18"/>
              </w:rPr>
              <w:t>Express ideas using a range of vocabulary (1CLc.18)</w:t>
            </w:r>
          </w:p>
          <w:p w14:paraId="4EF940A6" w14:textId="77777777" w:rsidR="00503AA1" w:rsidRPr="00503AA1" w:rsidRDefault="00503AA1">
            <w:pPr>
              <w:spacing w:before="60" w:after="60"/>
              <w:rPr>
                <w:rStyle w:val="s1"/>
                <w:rFonts w:cs="Arial"/>
                <w:sz w:val="18"/>
                <w:szCs w:val="18"/>
              </w:rPr>
            </w:pPr>
            <w:r w:rsidRPr="00503AA1">
              <w:rPr>
                <w:rStyle w:val="s1"/>
                <w:rFonts w:cs="Arial"/>
                <w:sz w:val="18"/>
                <w:szCs w:val="18"/>
              </w:rPr>
              <w:t>Identify how contexts and events in texts are the same as or different from real life (1CLc.32)</w:t>
            </w:r>
          </w:p>
          <w:p w14:paraId="4B31FE44" w14:textId="77777777" w:rsidR="00503AA1" w:rsidRPr="00503AA1" w:rsidRDefault="00503AA1">
            <w:pPr>
              <w:spacing w:before="60" w:after="60"/>
              <w:rPr>
                <w:rStyle w:val="s1"/>
                <w:rFonts w:cs="Arial"/>
                <w:sz w:val="18"/>
                <w:szCs w:val="18"/>
              </w:rPr>
            </w:pPr>
            <w:r w:rsidRPr="00503AA1">
              <w:rPr>
                <w:rStyle w:val="s1"/>
                <w:rFonts w:cs="Arial"/>
                <w:sz w:val="18"/>
                <w:szCs w:val="18"/>
              </w:rPr>
              <w:t>Recognise everyday sounds (1CLc.04)</w:t>
            </w:r>
          </w:p>
          <w:p w14:paraId="57F44800" w14:textId="77777777" w:rsidR="00503AA1" w:rsidRPr="00503AA1" w:rsidRDefault="00503AA1">
            <w:pPr>
              <w:spacing w:before="60" w:after="60"/>
              <w:rPr>
                <w:rStyle w:val="s1"/>
                <w:rFonts w:cs="Arial"/>
                <w:sz w:val="18"/>
                <w:szCs w:val="18"/>
              </w:rPr>
            </w:pPr>
            <w:r w:rsidRPr="00503AA1">
              <w:rPr>
                <w:rStyle w:val="s1"/>
                <w:rFonts w:cs="Arial"/>
                <w:sz w:val="18"/>
                <w:szCs w:val="18"/>
              </w:rPr>
              <w:t>Make connections between text and images in the environment and their own knowledge (1CLc.27)</w:t>
            </w:r>
          </w:p>
          <w:p w14:paraId="517B04E9" w14:textId="77777777" w:rsidR="00503AA1" w:rsidRPr="00503AA1" w:rsidRDefault="00503AA1">
            <w:pPr>
              <w:spacing w:before="60" w:after="60"/>
              <w:rPr>
                <w:rStyle w:val="s1"/>
                <w:rFonts w:cs="Arial"/>
                <w:sz w:val="18"/>
                <w:szCs w:val="18"/>
              </w:rPr>
            </w:pPr>
            <w:r w:rsidRPr="00503AA1">
              <w:rPr>
                <w:rStyle w:val="s1"/>
                <w:rFonts w:cs="Arial"/>
                <w:sz w:val="18"/>
                <w:szCs w:val="18"/>
              </w:rPr>
              <w:lastRenderedPageBreak/>
              <w:t>Use visual cues to recognise some familiar words (1CLc.26)</w:t>
            </w:r>
          </w:p>
          <w:p w14:paraId="27A494F6" w14:textId="278FDBEE" w:rsidR="00503AA1" w:rsidRPr="00503AA1" w:rsidRDefault="1B0C35D0" w:rsidP="08AD640B">
            <w:pPr>
              <w:spacing w:before="60" w:after="60"/>
              <w:rPr>
                <w:rStyle w:val="s1"/>
                <w:rFonts w:cs="Arial"/>
                <w:sz w:val="18"/>
                <w:szCs w:val="18"/>
              </w:rPr>
            </w:pPr>
            <w:r w:rsidRPr="08AD640B">
              <w:rPr>
                <w:rStyle w:val="s1"/>
                <w:rFonts w:cs="Arial"/>
                <w:sz w:val="18"/>
                <w:szCs w:val="18"/>
              </w:rPr>
              <w:t>Begin to retell a familiar story (1CLc.33)</w:t>
            </w:r>
          </w:p>
          <w:p w14:paraId="604231DD" w14:textId="38ED7A67" w:rsidR="00503AA1" w:rsidRPr="00503AA1" w:rsidRDefault="00503AA1" w:rsidP="08AD640B">
            <w:pPr>
              <w:spacing w:before="60" w:after="60"/>
              <w:rPr>
                <w:rStyle w:val="s1"/>
                <w:rFonts w:cs="Arial"/>
                <w:sz w:val="18"/>
                <w:szCs w:val="18"/>
              </w:rPr>
            </w:pPr>
          </w:p>
          <w:p w14:paraId="3B4BA3BD" w14:textId="21E71C6F" w:rsidR="00503AA1" w:rsidRPr="00503AA1" w:rsidRDefault="08E46D30" w:rsidP="08AD640B">
            <w:pPr>
              <w:spacing w:before="60" w:after="60"/>
              <w:rPr>
                <w:rStyle w:val="s1"/>
                <w:rFonts w:cs="Arial"/>
                <w:b/>
                <w:bCs/>
                <w:sz w:val="18"/>
                <w:szCs w:val="18"/>
              </w:rPr>
            </w:pPr>
            <w:r w:rsidRPr="08AD640B">
              <w:rPr>
                <w:rStyle w:val="s1"/>
                <w:rFonts w:cs="Arial"/>
                <w:b/>
                <w:bCs/>
                <w:sz w:val="18"/>
                <w:szCs w:val="18"/>
              </w:rPr>
              <w:t>Literacy</w:t>
            </w:r>
          </w:p>
          <w:p w14:paraId="02459037" w14:textId="61B7E0C4" w:rsidR="00503AA1" w:rsidRPr="00503AA1" w:rsidRDefault="08E46D30" w:rsidP="08AD640B">
            <w:pPr>
              <w:spacing w:before="60" w:after="60"/>
              <w:rPr>
                <w:rStyle w:val="s1"/>
                <w:rFonts w:cs="Arial"/>
                <w:color w:val="000000" w:themeColor="text1"/>
                <w:sz w:val="18"/>
                <w:szCs w:val="18"/>
              </w:rPr>
            </w:pPr>
            <w:r w:rsidRPr="00C071EF">
              <w:rPr>
                <w:rStyle w:val="s1"/>
                <w:rFonts w:cs="Arial"/>
                <w:i/>
                <w:iCs/>
                <w:color w:val="000000" w:themeColor="text1"/>
                <w:sz w:val="18"/>
                <w:szCs w:val="18"/>
              </w:rPr>
              <w:t>Cambridge Phonics and Handwriting</w:t>
            </w:r>
            <w:r w:rsidRPr="08AD640B">
              <w:rPr>
                <w:rStyle w:val="s1"/>
                <w:rFonts w:cs="Arial"/>
                <w:color w:val="000000" w:themeColor="text1"/>
                <w:sz w:val="18"/>
                <w:szCs w:val="18"/>
              </w:rPr>
              <w:t xml:space="preserve"> Step 1, Units 3.1</w:t>
            </w:r>
            <w:r w:rsidR="002E318D">
              <w:rPr>
                <w:rStyle w:val="s1"/>
                <w:rFonts w:cs="Arial"/>
                <w:color w:val="000000" w:themeColor="text1"/>
                <w:sz w:val="18"/>
                <w:szCs w:val="18"/>
              </w:rPr>
              <w:t xml:space="preserve"> to </w:t>
            </w:r>
            <w:r w:rsidRPr="08AD640B">
              <w:rPr>
                <w:rStyle w:val="s1"/>
                <w:rFonts w:cs="Arial"/>
                <w:color w:val="000000" w:themeColor="text1"/>
                <w:sz w:val="18"/>
                <w:szCs w:val="18"/>
              </w:rPr>
              <w:t>3.5</w:t>
            </w:r>
          </w:p>
          <w:p w14:paraId="265E8ECD" w14:textId="4A963A76" w:rsidR="00503AA1" w:rsidRPr="00503AA1" w:rsidRDefault="7DF8BC3A" w:rsidP="08AD640B">
            <w:pPr>
              <w:spacing w:before="60" w:after="60"/>
              <w:rPr>
                <w:rStyle w:val="s1"/>
                <w:rFonts w:cs="Arial"/>
                <w:color w:val="000000" w:themeColor="text1"/>
                <w:sz w:val="18"/>
                <w:szCs w:val="18"/>
              </w:rPr>
            </w:pPr>
            <w:r w:rsidRPr="08AD640B">
              <w:rPr>
                <w:rStyle w:val="s1"/>
                <w:rFonts w:cs="Arial"/>
                <w:color w:val="000000" w:themeColor="text1"/>
                <w:sz w:val="18"/>
                <w:szCs w:val="18"/>
              </w:rPr>
              <w:t>Listen to and join in with rhyme</w:t>
            </w:r>
            <w:r w:rsidR="004E6D5E">
              <w:rPr>
                <w:rStyle w:val="s1"/>
                <w:rFonts w:cs="Arial"/>
                <w:color w:val="000000" w:themeColor="text1"/>
                <w:sz w:val="18"/>
                <w:szCs w:val="18"/>
              </w:rPr>
              <w:t>s</w:t>
            </w:r>
            <w:r w:rsidR="007233C1">
              <w:rPr>
                <w:rStyle w:val="s1"/>
                <w:rFonts w:cs="Arial"/>
                <w:color w:val="000000" w:themeColor="text1"/>
                <w:sz w:val="18"/>
                <w:szCs w:val="18"/>
              </w:rPr>
              <w:t xml:space="preserve"> </w:t>
            </w:r>
            <w:r w:rsidRPr="08AD640B">
              <w:rPr>
                <w:rStyle w:val="s1"/>
                <w:rFonts w:cs="Arial"/>
                <w:color w:val="000000" w:themeColor="text1"/>
                <w:sz w:val="18"/>
                <w:szCs w:val="18"/>
              </w:rPr>
              <w:t>(1CLI.01)</w:t>
            </w:r>
          </w:p>
          <w:p w14:paraId="40F62A59" w14:textId="543C779B" w:rsidR="00503AA1" w:rsidRPr="00503AA1" w:rsidRDefault="7DF8BC3A" w:rsidP="08AD640B">
            <w:pPr>
              <w:spacing w:before="60" w:after="60"/>
              <w:rPr>
                <w:rStyle w:val="s1"/>
                <w:rFonts w:cs="Arial"/>
                <w:color w:val="000000" w:themeColor="text1"/>
                <w:sz w:val="18"/>
                <w:szCs w:val="18"/>
              </w:rPr>
            </w:pPr>
            <w:r w:rsidRPr="08AD640B">
              <w:rPr>
                <w:rStyle w:val="s1"/>
                <w:rFonts w:cs="Arial"/>
                <w:color w:val="000000" w:themeColor="text1"/>
                <w:sz w:val="18"/>
                <w:szCs w:val="18"/>
              </w:rPr>
              <w:t xml:space="preserve">Clap syllables </w:t>
            </w:r>
            <w:r w:rsidR="00D74FD7">
              <w:rPr>
                <w:rStyle w:val="s1"/>
                <w:rFonts w:cs="Arial"/>
                <w:color w:val="000000" w:themeColor="text1"/>
                <w:sz w:val="18"/>
                <w:szCs w:val="18"/>
              </w:rPr>
              <w:t>in time</w:t>
            </w:r>
            <w:r w:rsidRPr="08AD640B">
              <w:rPr>
                <w:rStyle w:val="s1"/>
                <w:rFonts w:cs="Arial"/>
                <w:color w:val="000000" w:themeColor="text1"/>
                <w:sz w:val="18"/>
                <w:szCs w:val="18"/>
              </w:rPr>
              <w:t xml:space="preserve"> with an audio track</w:t>
            </w:r>
            <w:r w:rsidR="00D74FD7">
              <w:rPr>
                <w:rStyle w:val="s1"/>
                <w:rFonts w:cs="Arial"/>
                <w:color w:val="000000" w:themeColor="text1"/>
                <w:sz w:val="18"/>
                <w:szCs w:val="18"/>
              </w:rPr>
              <w:t xml:space="preserve">; identify </w:t>
            </w:r>
            <w:r w:rsidR="00B775CC" w:rsidRPr="08AD640B">
              <w:rPr>
                <w:rStyle w:val="s1"/>
                <w:rFonts w:cs="Arial"/>
                <w:color w:val="000000" w:themeColor="text1"/>
                <w:sz w:val="18"/>
                <w:szCs w:val="18"/>
              </w:rPr>
              <w:t>which word is being clapped based on number of syllables</w:t>
            </w:r>
            <w:r w:rsidRPr="08AD640B">
              <w:rPr>
                <w:rStyle w:val="s1"/>
                <w:rFonts w:cs="Arial"/>
                <w:color w:val="000000" w:themeColor="text1"/>
                <w:sz w:val="18"/>
                <w:szCs w:val="18"/>
              </w:rPr>
              <w:t xml:space="preserve"> (1CLI.02)</w:t>
            </w:r>
          </w:p>
          <w:p w14:paraId="2D763AE2" w14:textId="15AA1A00" w:rsidR="00503AA1" w:rsidRPr="00503AA1" w:rsidRDefault="7DF8BC3A" w:rsidP="08AD640B">
            <w:pPr>
              <w:spacing w:before="60" w:after="60"/>
              <w:rPr>
                <w:rStyle w:val="s1"/>
                <w:rFonts w:cs="Arial"/>
                <w:color w:val="000000" w:themeColor="text1"/>
                <w:sz w:val="18"/>
                <w:szCs w:val="18"/>
              </w:rPr>
            </w:pPr>
            <w:r w:rsidRPr="08AD640B">
              <w:rPr>
                <w:rStyle w:val="s1"/>
                <w:rFonts w:cs="Arial"/>
                <w:color w:val="000000" w:themeColor="text1"/>
                <w:sz w:val="18"/>
                <w:szCs w:val="18"/>
              </w:rPr>
              <w:t>Identify when two</w:t>
            </w:r>
            <w:r w:rsidR="0098723E">
              <w:rPr>
                <w:rStyle w:val="s1"/>
                <w:rFonts w:cs="Arial"/>
                <w:color w:val="000000" w:themeColor="text1"/>
                <w:sz w:val="18"/>
                <w:szCs w:val="18"/>
              </w:rPr>
              <w:t xml:space="preserve"> spoken</w:t>
            </w:r>
            <w:r w:rsidRPr="08AD640B">
              <w:rPr>
                <w:rStyle w:val="s1"/>
                <w:rFonts w:cs="Arial"/>
                <w:color w:val="000000" w:themeColor="text1"/>
                <w:sz w:val="18"/>
                <w:szCs w:val="18"/>
              </w:rPr>
              <w:t xml:space="preserve"> words begin with the same sound (1CLI.03)</w:t>
            </w:r>
          </w:p>
          <w:p w14:paraId="38A5F02E" w14:textId="126D7432" w:rsidR="00503AA1" w:rsidRPr="00503AA1" w:rsidRDefault="005319E4" w:rsidP="08AD640B">
            <w:pPr>
              <w:spacing w:before="60" w:after="60"/>
              <w:rPr>
                <w:rStyle w:val="s1"/>
                <w:rFonts w:cs="Arial"/>
                <w:color w:val="000000" w:themeColor="text1"/>
                <w:sz w:val="18"/>
                <w:szCs w:val="18"/>
              </w:rPr>
            </w:pPr>
            <w:r>
              <w:rPr>
                <w:rStyle w:val="s1"/>
                <w:rFonts w:cs="Arial"/>
                <w:color w:val="000000" w:themeColor="text1"/>
                <w:sz w:val="18"/>
                <w:szCs w:val="18"/>
              </w:rPr>
              <w:t>Identifies</w:t>
            </w:r>
            <w:r w:rsidR="7DF8BC3A" w:rsidRPr="08AD640B">
              <w:rPr>
                <w:rStyle w:val="s1"/>
                <w:rFonts w:cs="Arial"/>
                <w:color w:val="000000" w:themeColor="text1"/>
                <w:sz w:val="18"/>
                <w:szCs w:val="18"/>
              </w:rPr>
              <w:t xml:space="preserve"> alliterative phrases (1CLI.03)</w:t>
            </w:r>
          </w:p>
          <w:p w14:paraId="206FC119" w14:textId="07987E51" w:rsidR="00503AA1" w:rsidRPr="00B775CC" w:rsidRDefault="00B775CC" w:rsidP="08AD640B">
            <w:pPr>
              <w:spacing w:before="60" w:after="60"/>
              <w:rPr>
                <w:rStyle w:val="s1"/>
                <w:rFonts w:cs="Arial"/>
                <w:color w:val="000000" w:themeColor="text1"/>
                <w:sz w:val="18"/>
                <w:szCs w:val="18"/>
              </w:rPr>
            </w:pPr>
            <w:r>
              <w:rPr>
                <w:rStyle w:val="s1"/>
                <w:rFonts w:cs="Arial"/>
                <w:color w:val="000000" w:themeColor="text1"/>
                <w:sz w:val="18"/>
                <w:szCs w:val="18"/>
              </w:rPr>
              <w:t xml:space="preserve">Apply </w:t>
            </w:r>
            <w:r w:rsidR="00466E05">
              <w:rPr>
                <w:rStyle w:val="s1"/>
                <w:rFonts w:cs="Arial"/>
                <w:color w:val="000000" w:themeColor="text1"/>
                <w:sz w:val="18"/>
                <w:szCs w:val="18"/>
              </w:rPr>
              <w:t xml:space="preserve">oral </w:t>
            </w:r>
            <w:r>
              <w:rPr>
                <w:rStyle w:val="s1"/>
                <w:rFonts w:cs="Arial"/>
                <w:color w:val="000000" w:themeColor="text1"/>
                <w:sz w:val="18"/>
                <w:szCs w:val="18"/>
              </w:rPr>
              <w:t>blending and</w:t>
            </w:r>
            <w:r w:rsidR="7DF8BC3A" w:rsidRPr="08AD640B">
              <w:rPr>
                <w:rStyle w:val="s1"/>
                <w:rFonts w:cs="Arial"/>
                <w:color w:val="000000" w:themeColor="text1"/>
                <w:sz w:val="18"/>
                <w:szCs w:val="18"/>
              </w:rPr>
              <w:t xml:space="preserve"> segme</w:t>
            </w:r>
            <w:r w:rsidR="00D11722">
              <w:rPr>
                <w:rStyle w:val="s1"/>
                <w:rFonts w:cs="Arial"/>
                <w:color w:val="000000" w:themeColor="text1"/>
                <w:sz w:val="18"/>
                <w:szCs w:val="18"/>
              </w:rPr>
              <w:t>nting</w:t>
            </w:r>
            <w:r>
              <w:rPr>
                <w:rStyle w:val="s1"/>
                <w:rFonts w:cs="Arial"/>
                <w:color w:val="000000" w:themeColor="text1"/>
                <w:sz w:val="18"/>
                <w:szCs w:val="18"/>
              </w:rPr>
              <w:t>, including</w:t>
            </w:r>
            <w:r w:rsidR="7DF8BC3A" w:rsidRPr="08AD640B">
              <w:rPr>
                <w:rStyle w:val="s1"/>
                <w:rFonts w:cs="Arial"/>
                <w:color w:val="000000" w:themeColor="text1"/>
                <w:sz w:val="18"/>
                <w:szCs w:val="18"/>
              </w:rPr>
              <w:t xml:space="preserve"> to </w:t>
            </w:r>
            <w:r w:rsidR="009738B0">
              <w:rPr>
                <w:rStyle w:val="s1"/>
                <w:rFonts w:cs="Arial"/>
                <w:color w:val="000000" w:themeColor="text1"/>
                <w:sz w:val="18"/>
                <w:szCs w:val="18"/>
              </w:rPr>
              <w:t>identify</w:t>
            </w:r>
            <w:r w:rsidR="7DF8BC3A" w:rsidRPr="08AD640B">
              <w:rPr>
                <w:rStyle w:val="s1"/>
                <w:rFonts w:cs="Arial"/>
                <w:color w:val="000000" w:themeColor="text1"/>
                <w:sz w:val="18"/>
                <w:szCs w:val="18"/>
              </w:rPr>
              <w:t xml:space="preserve"> </w:t>
            </w:r>
            <w:r w:rsidR="009738B0">
              <w:rPr>
                <w:rStyle w:val="s1"/>
                <w:rFonts w:cs="Arial"/>
                <w:color w:val="000000" w:themeColor="text1"/>
                <w:sz w:val="18"/>
                <w:szCs w:val="18"/>
              </w:rPr>
              <w:t xml:space="preserve">objects </w:t>
            </w:r>
            <w:r>
              <w:rPr>
                <w:rStyle w:val="s1"/>
                <w:rFonts w:cs="Arial"/>
                <w:color w:val="000000" w:themeColor="text1"/>
                <w:sz w:val="18"/>
                <w:szCs w:val="18"/>
              </w:rPr>
              <w:t>and respond to instructions</w:t>
            </w:r>
            <w:r w:rsidR="7DF8BC3A" w:rsidRPr="08AD640B">
              <w:rPr>
                <w:rStyle w:val="s1"/>
                <w:rFonts w:cs="Arial"/>
                <w:color w:val="000000" w:themeColor="text1"/>
                <w:sz w:val="18"/>
                <w:szCs w:val="18"/>
              </w:rPr>
              <w:t xml:space="preserve"> (1CLI.05)</w:t>
            </w:r>
          </w:p>
          <w:p w14:paraId="20F64E0E" w14:textId="2C3013D5" w:rsidR="00503AA1" w:rsidRPr="00503AA1" w:rsidRDefault="00D91451" w:rsidP="08AD640B">
            <w:pPr>
              <w:spacing w:before="60" w:after="60"/>
              <w:rPr>
                <w:rStyle w:val="s1"/>
                <w:rFonts w:cs="Arial"/>
                <w:sz w:val="18"/>
                <w:szCs w:val="18"/>
              </w:rPr>
            </w:pPr>
            <w:r>
              <w:rPr>
                <w:rStyle w:val="s1"/>
                <w:rFonts w:cs="Arial"/>
                <w:sz w:val="18"/>
                <w:szCs w:val="18"/>
              </w:rPr>
              <w:t xml:space="preserve">Explore </w:t>
            </w:r>
            <w:r w:rsidR="7DF8BC3A" w:rsidRPr="08AD640B">
              <w:rPr>
                <w:rStyle w:val="s1"/>
                <w:rFonts w:cs="Arial"/>
                <w:sz w:val="18"/>
                <w:szCs w:val="18"/>
              </w:rPr>
              <w:t>familiar label</w:t>
            </w:r>
            <w:r w:rsidR="00D11722">
              <w:rPr>
                <w:rStyle w:val="s1"/>
                <w:rFonts w:cs="Arial"/>
                <w:sz w:val="18"/>
                <w:szCs w:val="18"/>
              </w:rPr>
              <w:t>s</w:t>
            </w:r>
            <w:r w:rsidR="7DF8BC3A" w:rsidRPr="08AD640B">
              <w:rPr>
                <w:rStyle w:val="s1"/>
                <w:rFonts w:cs="Arial"/>
                <w:sz w:val="18"/>
                <w:szCs w:val="18"/>
              </w:rPr>
              <w:t xml:space="preserve"> in </w:t>
            </w:r>
            <w:r w:rsidR="00C45185">
              <w:rPr>
                <w:rStyle w:val="s1"/>
                <w:rFonts w:cs="Arial"/>
                <w:sz w:val="18"/>
                <w:szCs w:val="18"/>
              </w:rPr>
              <w:t xml:space="preserve">the </w:t>
            </w:r>
            <w:r w:rsidR="7DF8BC3A" w:rsidRPr="08AD640B">
              <w:rPr>
                <w:rStyle w:val="s1"/>
                <w:rFonts w:cs="Arial"/>
                <w:sz w:val="18"/>
                <w:szCs w:val="18"/>
              </w:rPr>
              <w:t>classroom</w:t>
            </w:r>
            <w:r w:rsidR="006E3440">
              <w:rPr>
                <w:rStyle w:val="s1"/>
                <w:rFonts w:cs="Arial"/>
                <w:sz w:val="18"/>
                <w:szCs w:val="18"/>
              </w:rPr>
              <w:t>, including</w:t>
            </w:r>
            <w:r w:rsidR="00FE1F92">
              <w:rPr>
                <w:rStyle w:val="s1"/>
                <w:rFonts w:cs="Arial"/>
                <w:sz w:val="18"/>
                <w:szCs w:val="18"/>
              </w:rPr>
              <w:t xml:space="preserve"> </w:t>
            </w:r>
            <w:r w:rsidR="004A5B36">
              <w:rPr>
                <w:rStyle w:val="s1"/>
                <w:rFonts w:cs="Arial"/>
                <w:sz w:val="18"/>
                <w:szCs w:val="18"/>
              </w:rPr>
              <w:t>identifying</w:t>
            </w:r>
            <w:r w:rsidR="00FE1F92">
              <w:rPr>
                <w:rStyle w:val="s1"/>
                <w:rFonts w:cs="Arial"/>
                <w:sz w:val="18"/>
                <w:szCs w:val="18"/>
              </w:rPr>
              <w:t xml:space="preserve"> letters that match those </w:t>
            </w:r>
            <w:r w:rsidR="00C45185">
              <w:rPr>
                <w:rStyle w:val="s1"/>
                <w:rFonts w:cs="Arial"/>
                <w:sz w:val="18"/>
                <w:szCs w:val="18"/>
              </w:rPr>
              <w:t>i</w:t>
            </w:r>
            <w:r w:rsidR="00FE1F92">
              <w:rPr>
                <w:rStyle w:val="s1"/>
                <w:rFonts w:cs="Arial"/>
                <w:sz w:val="18"/>
                <w:szCs w:val="18"/>
              </w:rPr>
              <w:t>n their own name</w:t>
            </w:r>
            <w:r>
              <w:rPr>
                <w:rStyle w:val="s1"/>
                <w:rFonts w:cs="Arial"/>
                <w:sz w:val="18"/>
                <w:szCs w:val="18"/>
              </w:rPr>
              <w:t xml:space="preserve"> </w:t>
            </w:r>
            <w:r w:rsidR="7DF8BC3A" w:rsidRPr="08AD640B">
              <w:rPr>
                <w:rStyle w:val="s1"/>
                <w:rFonts w:cs="Arial"/>
                <w:sz w:val="18"/>
                <w:szCs w:val="18"/>
              </w:rPr>
              <w:t>(1CLI.08, 1CLI.12)</w:t>
            </w:r>
          </w:p>
          <w:p w14:paraId="7E61ABCF" w14:textId="04882623" w:rsidR="00503AA1" w:rsidRPr="00E92979" w:rsidRDefault="00E92979" w:rsidP="08AD640B">
            <w:pPr>
              <w:spacing w:before="60" w:after="60"/>
            </w:pPr>
            <w:r>
              <w:rPr>
                <w:rStyle w:val="s1"/>
                <w:rFonts w:cs="Arial"/>
                <w:sz w:val="18"/>
                <w:szCs w:val="18"/>
              </w:rPr>
              <w:t xml:space="preserve">Identify </w:t>
            </w:r>
            <w:r w:rsidR="00E666A4">
              <w:rPr>
                <w:rStyle w:val="s1"/>
                <w:rFonts w:cs="Arial"/>
                <w:sz w:val="18"/>
                <w:szCs w:val="18"/>
              </w:rPr>
              <w:t xml:space="preserve">written </w:t>
            </w:r>
            <w:r>
              <w:rPr>
                <w:rStyle w:val="s1"/>
                <w:rFonts w:cs="Arial"/>
                <w:sz w:val="18"/>
                <w:szCs w:val="18"/>
              </w:rPr>
              <w:t>words that rhyme and m</w:t>
            </w:r>
            <w:r w:rsidR="7DF8BC3A" w:rsidRPr="08AD640B">
              <w:rPr>
                <w:rStyle w:val="s1"/>
                <w:rFonts w:cs="Arial"/>
                <w:sz w:val="18"/>
                <w:szCs w:val="18"/>
              </w:rPr>
              <w:t>ake new words by changing the first letter (1CLI.07)</w:t>
            </w:r>
          </w:p>
          <w:p w14:paraId="2180396C" w14:textId="218BF6C3" w:rsidR="00503AA1" w:rsidRPr="00503AA1" w:rsidRDefault="00044749" w:rsidP="08AD640B">
            <w:pPr>
              <w:spacing w:before="60" w:after="60"/>
              <w:rPr>
                <w:rStyle w:val="s1"/>
                <w:rFonts w:cs="Arial"/>
                <w:sz w:val="18"/>
                <w:szCs w:val="18"/>
              </w:rPr>
            </w:pPr>
            <w:r>
              <w:rPr>
                <w:rStyle w:val="s1"/>
                <w:rFonts w:cs="Arial"/>
                <w:sz w:val="18"/>
                <w:szCs w:val="18"/>
              </w:rPr>
              <w:lastRenderedPageBreak/>
              <w:t>Appl</w:t>
            </w:r>
            <w:r w:rsidR="00B74753">
              <w:rPr>
                <w:rStyle w:val="s1"/>
                <w:rFonts w:cs="Arial"/>
                <w:sz w:val="18"/>
                <w:szCs w:val="18"/>
              </w:rPr>
              <w:t xml:space="preserve">y fine motor skills </w:t>
            </w:r>
            <w:r w:rsidR="009722FF">
              <w:rPr>
                <w:rStyle w:val="s1"/>
                <w:rFonts w:cs="Arial"/>
                <w:sz w:val="18"/>
                <w:szCs w:val="18"/>
              </w:rPr>
              <w:t>to</w:t>
            </w:r>
            <w:r w:rsidR="00B74753">
              <w:rPr>
                <w:rStyle w:val="s1"/>
                <w:rFonts w:cs="Arial"/>
                <w:sz w:val="18"/>
                <w:szCs w:val="18"/>
              </w:rPr>
              <w:t xml:space="preserve"> c</w:t>
            </w:r>
            <w:r w:rsidR="7DF8BC3A" w:rsidRPr="08AD640B">
              <w:rPr>
                <w:rStyle w:val="s1"/>
                <w:rFonts w:cs="Arial"/>
                <w:sz w:val="18"/>
                <w:szCs w:val="18"/>
              </w:rPr>
              <w:t>ut out a jigsaw and put</w:t>
            </w:r>
            <w:r w:rsidR="00B74753">
              <w:rPr>
                <w:rStyle w:val="s1"/>
                <w:rFonts w:cs="Arial"/>
                <w:sz w:val="18"/>
                <w:szCs w:val="18"/>
              </w:rPr>
              <w:t xml:space="preserve"> it</w:t>
            </w:r>
            <w:r w:rsidR="7DF8BC3A" w:rsidRPr="08AD640B">
              <w:rPr>
                <w:rStyle w:val="s1"/>
                <w:rFonts w:cs="Arial"/>
                <w:sz w:val="18"/>
                <w:szCs w:val="18"/>
              </w:rPr>
              <w:t xml:space="preserve"> back together (1CLI.09)</w:t>
            </w:r>
          </w:p>
          <w:p w14:paraId="77784179" w14:textId="66E0A4F0" w:rsidR="00503AA1" w:rsidRPr="00503AA1" w:rsidRDefault="7DF8BC3A">
            <w:pPr>
              <w:spacing w:before="60" w:after="60"/>
              <w:rPr>
                <w:rStyle w:val="s1"/>
                <w:rFonts w:cs="Arial"/>
                <w:sz w:val="18"/>
                <w:szCs w:val="18"/>
              </w:rPr>
            </w:pPr>
            <w:r w:rsidRPr="08AD640B">
              <w:rPr>
                <w:rStyle w:val="s1"/>
                <w:rFonts w:cs="Arial"/>
                <w:sz w:val="18"/>
                <w:szCs w:val="18"/>
              </w:rPr>
              <w:t xml:space="preserve">Explore </w:t>
            </w:r>
            <w:r w:rsidR="00B74753">
              <w:rPr>
                <w:rStyle w:val="s1"/>
                <w:rFonts w:cs="Arial"/>
                <w:sz w:val="18"/>
                <w:szCs w:val="18"/>
              </w:rPr>
              <w:t xml:space="preserve">drawing </w:t>
            </w:r>
            <w:proofErr w:type="gramStart"/>
            <w:r w:rsidRPr="08AD640B">
              <w:rPr>
                <w:rStyle w:val="s1"/>
                <w:rFonts w:cs="Arial"/>
                <w:sz w:val="18"/>
                <w:szCs w:val="18"/>
              </w:rPr>
              <w:t>zig-zags</w:t>
            </w:r>
            <w:proofErr w:type="gramEnd"/>
            <w:r w:rsidRPr="08AD640B">
              <w:rPr>
                <w:rStyle w:val="s1"/>
                <w:rFonts w:cs="Arial"/>
                <w:sz w:val="18"/>
                <w:szCs w:val="18"/>
              </w:rPr>
              <w:t>, turrets, spirals and figures of eight (1CLI.10)</w:t>
            </w:r>
          </w:p>
        </w:tc>
        <w:tc>
          <w:tcPr>
            <w:tcW w:w="2268" w:type="dxa"/>
          </w:tcPr>
          <w:p w14:paraId="5B74AF33" w14:textId="77777777" w:rsidR="00503AA1" w:rsidRPr="00503AA1" w:rsidRDefault="00503AA1">
            <w:pPr>
              <w:spacing w:before="60" w:after="60"/>
              <w:rPr>
                <w:rStyle w:val="s1"/>
                <w:rFonts w:cs="Arial"/>
                <w:sz w:val="18"/>
                <w:szCs w:val="18"/>
              </w:rPr>
            </w:pPr>
            <w:r w:rsidRPr="00503AA1">
              <w:rPr>
                <w:rStyle w:val="s1"/>
                <w:rFonts w:cs="Arial"/>
                <w:sz w:val="18"/>
                <w:szCs w:val="18"/>
              </w:rPr>
              <w:lastRenderedPageBreak/>
              <w:t>Use movements and sounds to act out the actions of a character in a song or story (1CEdr.02)</w:t>
            </w:r>
          </w:p>
          <w:p w14:paraId="26721544" w14:textId="77777777" w:rsidR="00503AA1" w:rsidRPr="00503AA1" w:rsidRDefault="00503AA1">
            <w:pPr>
              <w:spacing w:before="60" w:after="60"/>
              <w:rPr>
                <w:rStyle w:val="s1"/>
                <w:rFonts w:cs="Arial"/>
                <w:sz w:val="18"/>
                <w:szCs w:val="18"/>
              </w:rPr>
            </w:pPr>
          </w:p>
        </w:tc>
        <w:tc>
          <w:tcPr>
            <w:tcW w:w="2268" w:type="dxa"/>
          </w:tcPr>
          <w:p w14:paraId="01A68E19" w14:textId="77777777" w:rsidR="00503AA1" w:rsidRPr="00503AA1" w:rsidRDefault="00503AA1">
            <w:pPr>
              <w:spacing w:before="60" w:after="60"/>
              <w:rPr>
                <w:rStyle w:val="s1"/>
                <w:rFonts w:cs="Arial"/>
                <w:sz w:val="18"/>
                <w:szCs w:val="18"/>
              </w:rPr>
            </w:pPr>
            <w:r w:rsidRPr="00503AA1">
              <w:rPr>
                <w:rStyle w:val="s1"/>
                <w:rFonts w:cs="Arial"/>
                <w:sz w:val="18"/>
                <w:szCs w:val="18"/>
              </w:rPr>
              <w:t>Respond to and use simple language of position (1Ms.04)</w:t>
            </w:r>
          </w:p>
          <w:p w14:paraId="6DA617FE" w14:textId="77777777" w:rsidR="00503AA1" w:rsidRPr="00503AA1" w:rsidRDefault="00503AA1">
            <w:pPr>
              <w:spacing w:before="60" w:after="60"/>
              <w:rPr>
                <w:rStyle w:val="s1"/>
                <w:rFonts w:cs="Arial"/>
                <w:sz w:val="18"/>
                <w:szCs w:val="18"/>
              </w:rPr>
            </w:pPr>
            <w:r w:rsidRPr="00503AA1">
              <w:rPr>
                <w:rStyle w:val="s1"/>
                <w:rFonts w:cs="Arial"/>
                <w:sz w:val="18"/>
                <w:szCs w:val="18"/>
              </w:rPr>
              <w:t>Begin to arrange objects relative to their own view (1Ms.05)</w:t>
            </w:r>
          </w:p>
          <w:p w14:paraId="17F34CFC" w14:textId="77777777" w:rsidR="00503AA1" w:rsidRPr="00503AA1" w:rsidRDefault="00503AA1">
            <w:pPr>
              <w:spacing w:before="60" w:after="60"/>
              <w:rPr>
                <w:rStyle w:val="s1"/>
                <w:rFonts w:cs="Arial"/>
                <w:sz w:val="18"/>
                <w:szCs w:val="18"/>
              </w:rPr>
            </w:pPr>
            <w:r w:rsidRPr="00503AA1">
              <w:rPr>
                <w:rStyle w:val="s1"/>
                <w:rFonts w:cs="Arial"/>
                <w:sz w:val="18"/>
                <w:szCs w:val="18"/>
              </w:rPr>
              <w:t>Express times of the day and talk about the sequence of events across a day (1Ms.09)</w:t>
            </w:r>
          </w:p>
          <w:p w14:paraId="6BDD192A" w14:textId="77777777" w:rsidR="00503AA1" w:rsidRPr="00503AA1" w:rsidRDefault="00503AA1">
            <w:pPr>
              <w:spacing w:before="60" w:after="60"/>
              <w:rPr>
                <w:rStyle w:val="s1"/>
                <w:rFonts w:cs="Arial"/>
                <w:sz w:val="18"/>
                <w:szCs w:val="18"/>
              </w:rPr>
            </w:pPr>
            <w:r w:rsidRPr="00503AA1">
              <w:rPr>
                <w:rStyle w:val="s1"/>
                <w:rFonts w:cs="Arial"/>
                <w:sz w:val="18"/>
                <w:szCs w:val="18"/>
              </w:rPr>
              <w:t>Be aware of clocks and the passing of time in their play (1Ms.10)</w:t>
            </w:r>
          </w:p>
          <w:p w14:paraId="1C1B5440" w14:textId="77777777" w:rsidR="00503AA1" w:rsidRPr="00503AA1" w:rsidRDefault="00503AA1">
            <w:pPr>
              <w:spacing w:before="60" w:after="60"/>
              <w:rPr>
                <w:rStyle w:val="s1"/>
                <w:rFonts w:cs="Arial"/>
                <w:sz w:val="18"/>
                <w:szCs w:val="18"/>
              </w:rPr>
            </w:pPr>
            <w:r w:rsidRPr="00503AA1">
              <w:rPr>
                <w:rStyle w:val="s1"/>
                <w:rFonts w:cs="Arial"/>
                <w:sz w:val="18"/>
                <w:szCs w:val="18"/>
              </w:rPr>
              <w:t>Describe numbers of items as part of a larger collection (1Mn.13)</w:t>
            </w:r>
          </w:p>
          <w:p w14:paraId="5F7BD59E" w14:textId="77777777" w:rsidR="00503AA1" w:rsidRPr="00503AA1" w:rsidRDefault="00503AA1">
            <w:pPr>
              <w:spacing w:before="60" w:after="60"/>
              <w:rPr>
                <w:rStyle w:val="s1"/>
                <w:rFonts w:cs="Arial"/>
                <w:sz w:val="18"/>
                <w:szCs w:val="18"/>
              </w:rPr>
            </w:pPr>
            <w:r w:rsidRPr="00503AA1">
              <w:rPr>
                <w:rStyle w:val="s1"/>
                <w:rFonts w:cs="Arial"/>
                <w:sz w:val="18"/>
                <w:szCs w:val="18"/>
              </w:rPr>
              <w:t>Explore different ways to group up to 5 objects (1Mn.14)</w:t>
            </w:r>
          </w:p>
          <w:p w14:paraId="2CBEFB58" w14:textId="77777777" w:rsidR="00503AA1" w:rsidRPr="00503AA1" w:rsidRDefault="00503AA1">
            <w:pPr>
              <w:spacing w:before="60" w:after="60"/>
              <w:rPr>
                <w:rStyle w:val="s1"/>
                <w:rFonts w:cs="Arial"/>
                <w:sz w:val="18"/>
                <w:szCs w:val="18"/>
              </w:rPr>
            </w:pPr>
            <w:r w:rsidRPr="00503AA1">
              <w:rPr>
                <w:rStyle w:val="s1"/>
                <w:rFonts w:cs="Arial"/>
                <w:sz w:val="18"/>
                <w:szCs w:val="18"/>
              </w:rPr>
              <w:t>Recognise that numbers can be represented as numerals; begin to associate some number names with their numerals (1Mn.09)</w:t>
            </w:r>
          </w:p>
          <w:p w14:paraId="35BD3CDB" w14:textId="77777777" w:rsidR="00503AA1" w:rsidRPr="00503AA1" w:rsidRDefault="00503AA1">
            <w:pPr>
              <w:spacing w:before="60" w:after="60"/>
              <w:rPr>
                <w:rStyle w:val="s1"/>
                <w:rFonts w:cs="Arial"/>
                <w:sz w:val="18"/>
                <w:szCs w:val="18"/>
              </w:rPr>
            </w:pPr>
            <w:r w:rsidRPr="00503AA1">
              <w:rPr>
                <w:rStyle w:val="s1"/>
                <w:rFonts w:cs="Arial"/>
                <w:sz w:val="18"/>
                <w:szCs w:val="18"/>
              </w:rPr>
              <w:t xml:space="preserve">Recognise small numbers of objects without counting, and familiar patterns, </w:t>
            </w:r>
            <w:r w:rsidRPr="00503AA1">
              <w:rPr>
                <w:rStyle w:val="s1"/>
                <w:rFonts w:cs="Arial"/>
                <w:sz w:val="18"/>
                <w:szCs w:val="18"/>
              </w:rPr>
              <w:lastRenderedPageBreak/>
              <w:t>arrangements and representations of numbers (1Mn.08)</w:t>
            </w:r>
          </w:p>
        </w:tc>
        <w:tc>
          <w:tcPr>
            <w:tcW w:w="2268" w:type="dxa"/>
          </w:tcPr>
          <w:p w14:paraId="37D467E3" w14:textId="77777777" w:rsidR="00503AA1" w:rsidRPr="00503AA1" w:rsidRDefault="00503AA1">
            <w:pPr>
              <w:spacing w:before="60" w:after="60"/>
              <w:rPr>
                <w:rStyle w:val="s1"/>
                <w:rFonts w:cs="Arial"/>
                <w:sz w:val="18"/>
                <w:szCs w:val="18"/>
              </w:rPr>
            </w:pPr>
            <w:r w:rsidRPr="00503AA1">
              <w:rPr>
                <w:rStyle w:val="s1"/>
                <w:rFonts w:cs="Arial"/>
                <w:sz w:val="18"/>
                <w:szCs w:val="18"/>
              </w:rPr>
              <w:lastRenderedPageBreak/>
              <w:t>Imitate a strategy modelled by an adult to create an artwork (1PS.05)</w:t>
            </w:r>
          </w:p>
          <w:p w14:paraId="6AA2507F" w14:textId="77777777" w:rsidR="00503AA1" w:rsidRPr="00503AA1" w:rsidRDefault="00503AA1">
            <w:pPr>
              <w:spacing w:before="60" w:after="60"/>
              <w:rPr>
                <w:rStyle w:val="s1"/>
                <w:rFonts w:cs="Arial"/>
                <w:sz w:val="18"/>
                <w:szCs w:val="18"/>
              </w:rPr>
            </w:pPr>
            <w:r w:rsidRPr="00503AA1">
              <w:rPr>
                <w:rStyle w:val="s1"/>
                <w:rFonts w:cs="Arial"/>
                <w:sz w:val="18"/>
                <w:szCs w:val="18"/>
              </w:rPr>
              <w:t>Show some understanding of how to dress appropriately for the weather outside (1PS.28)</w:t>
            </w:r>
          </w:p>
          <w:p w14:paraId="6FF6FA97" w14:textId="77777777" w:rsidR="00503AA1" w:rsidRPr="00503AA1" w:rsidRDefault="00503AA1">
            <w:pPr>
              <w:spacing w:before="60" w:after="60"/>
              <w:rPr>
                <w:rStyle w:val="s1"/>
                <w:rFonts w:cs="Arial"/>
                <w:sz w:val="20"/>
                <w:szCs w:val="20"/>
              </w:rPr>
            </w:pPr>
          </w:p>
        </w:tc>
        <w:tc>
          <w:tcPr>
            <w:tcW w:w="2268" w:type="dxa"/>
          </w:tcPr>
          <w:p w14:paraId="70F8669E" w14:textId="77777777" w:rsidR="00503AA1" w:rsidRPr="00503AA1" w:rsidRDefault="00503AA1">
            <w:pPr>
              <w:spacing w:before="60" w:after="60"/>
              <w:rPr>
                <w:rStyle w:val="s1"/>
                <w:rFonts w:cs="Arial"/>
                <w:sz w:val="20"/>
                <w:szCs w:val="20"/>
              </w:rPr>
            </w:pPr>
          </w:p>
        </w:tc>
        <w:tc>
          <w:tcPr>
            <w:tcW w:w="2126" w:type="dxa"/>
          </w:tcPr>
          <w:p w14:paraId="0485ADAB" w14:textId="77777777" w:rsidR="00503AA1" w:rsidRPr="00503AA1" w:rsidRDefault="00503AA1">
            <w:pPr>
              <w:spacing w:before="60" w:after="60"/>
              <w:rPr>
                <w:rStyle w:val="s1"/>
                <w:rFonts w:cs="Arial"/>
                <w:sz w:val="18"/>
                <w:szCs w:val="18"/>
              </w:rPr>
            </w:pPr>
            <w:r w:rsidRPr="00503AA1">
              <w:rPr>
                <w:rStyle w:val="s1"/>
                <w:rFonts w:cs="Arial"/>
                <w:sz w:val="18"/>
                <w:szCs w:val="18"/>
              </w:rPr>
              <w:t>Show understanding that it is dangerous to look at the Sun (1UWs.15)</w:t>
            </w:r>
          </w:p>
          <w:p w14:paraId="17642CC0" w14:textId="77777777" w:rsidR="00503AA1" w:rsidRPr="00503AA1" w:rsidRDefault="00503AA1">
            <w:pPr>
              <w:spacing w:before="60" w:after="60"/>
              <w:rPr>
                <w:rStyle w:val="s1"/>
                <w:rFonts w:cs="Arial"/>
                <w:sz w:val="20"/>
                <w:szCs w:val="20"/>
              </w:rPr>
            </w:pPr>
          </w:p>
        </w:tc>
      </w:tr>
    </w:tbl>
    <w:p w14:paraId="22848843" w14:textId="77777777" w:rsidR="00035ACF" w:rsidRPr="00035ACF" w:rsidRDefault="00035ACF" w:rsidP="00035ACF"/>
    <w:p w14:paraId="64817E78" w14:textId="77777777" w:rsidR="00DD7146" w:rsidRDefault="00DD7146" w:rsidP="00DD7146"/>
    <w:p w14:paraId="0FCD361C" w14:textId="77777777" w:rsidR="00C04FA2" w:rsidRPr="00C04FA2" w:rsidRDefault="00C04FA2" w:rsidP="00C04F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C04FA2">
        <w:rPr>
          <w:rStyle w:val="s1"/>
          <w:b/>
          <w:bCs/>
          <w:color w:val="8128E7" w:themeColor="accent1"/>
        </w:rPr>
        <w:t>Resources to source</w:t>
      </w:r>
    </w:p>
    <w:p w14:paraId="4EA18F56" w14:textId="77777777" w:rsidR="00C04FA2" w:rsidRDefault="00C04FA2" w:rsidP="00C04F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C04FA2">
        <w:rPr>
          <w:i/>
          <w:iCs/>
          <w:color w:val="8128E7" w:themeColor="accent1"/>
          <w:sz w:val="18"/>
          <w:szCs w:val="18"/>
        </w:rPr>
        <w:t>This area is for you to note extra resources that you want to source for this block, including as temporary enhancements to your continuous provision.</w:t>
      </w:r>
    </w:p>
    <w:p w14:paraId="4D2FB1EA" w14:textId="77777777" w:rsidR="00C04FA2" w:rsidRDefault="00C04FA2" w:rsidP="00C04F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A16B2FB" w14:textId="77777777" w:rsidR="00C04FA2" w:rsidRDefault="00C04FA2" w:rsidP="00C04F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8F1CAC4" w14:textId="77777777" w:rsidR="00C04FA2" w:rsidRDefault="00C04FA2" w:rsidP="00C04F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CB21CB5" w14:textId="77777777" w:rsidR="00C04FA2" w:rsidRDefault="00C04FA2" w:rsidP="00C04F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641FA6E" w14:textId="77777777" w:rsidR="00C04FA2" w:rsidRDefault="00C04FA2" w:rsidP="00C04F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24FB1FD" w14:textId="77777777" w:rsidR="00C04FA2" w:rsidRPr="00C04FA2" w:rsidRDefault="00C04FA2" w:rsidP="00C04F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027B169" w14:textId="77777777" w:rsidR="00DD7146" w:rsidRDefault="00DD7146" w:rsidP="00DD7146"/>
    <w:p w14:paraId="3AF79858" w14:textId="77777777" w:rsidR="00DD7146" w:rsidRPr="00DD7146" w:rsidRDefault="00DD7146" w:rsidP="00DD7146"/>
    <w:p w14:paraId="75883F03" w14:textId="40F8A64D" w:rsidR="00035ACF" w:rsidRDefault="00035ACF" w:rsidP="00287A6C">
      <w:r>
        <w:br w:type="page"/>
      </w:r>
    </w:p>
    <w:p w14:paraId="207E4F17" w14:textId="44EFCF57" w:rsidR="0078670C" w:rsidRDefault="0078670C" w:rsidP="0078670C">
      <w:pPr>
        <w:pStyle w:val="Heading3"/>
      </w:pPr>
      <w:r>
        <w:lastRenderedPageBreak/>
        <w:t>Block 6: Let’s move!</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2269"/>
        <w:gridCol w:w="2268"/>
        <w:gridCol w:w="2268"/>
        <w:gridCol w:w="2268"/>
        <w:gridCol w:w="2268"/>
        <w:gridCol w:w="2268"/>
        <w:gridCol w:w="2126"/>
      </w:tblGrid>
      <w:tr w:rsidR="00EA51D4" w:rsidRPr="00EA51D4" w14:paraId="12C24798" w14:textId="77777777" w:rsidTr="08AD640B">
        <w:trPr>
          <w:trHeight w:val="810"/>
          <w:tblHeader/>
        </w:trPr>
        <w:tc>
          <w:tcPr>
            <w:tcW w:w="2269" w:type="dxa"/>
            <w:tcBorders>
              <w:top w:val="nil"/>
              <w:left w:val="nil"/>
            </w:tcBorders>
            <w:vAlign w:val="center"/>
          </w:tcPr>
          <w:p w14:paraId="7A7007AF" w14:textId="77777777" w:rsidR="00EA51D4" w:rsidRPr="00EA51D4" w:rsidRDefault="00EA51D4">
            <w:pPr>
              <w:spacing w:before="60" w:after="60"/>
              <w:jc w:val="center"/>
              <w:rPr>
                <w:rStyle w:val="s1"/>
                <w:rFonts w:cs="Arial"/>
                <w:b/>
                <w:bCs/>
                <w:color w:val="FFFFFF" w:themeColor="background1"/>
                <w:sz w:val="20"/>
                <w:szCs w:val="20"/>
              </w:rPr>
            </w:pPr>
          </w:p>
        </w:tc>
        <w:tc>
          <w:tcPr>
            <w:tcW w:w="2268" w:type="dxa"/>
            <w:vAlign w:val="center"/>
          </w:tcPr>
          <w:p w14:paraId="36E3CEF8" w14:textId="77777777" w:rsidR="00EA51D4" w:rsidRPr="00EA51D4" w:rsidRDefault="00EA51D4">
            <w:pPr>
              <w:spacing w:before="60" w:after="60"/>
              <w:jc w:val="center"/>
              <w:rPr>
                <w:rStyle w:val="s1"/>
                <w:rFonts w:cs="Arial"/>
                <w:b/>
                <w:bCs/>
                <w:color w:val="8128E7" w:themeColor="accent1"/>
              </w:rPr>
            </w:pPr>
            <w:r w:rsidRPr="00EA51D4">
              <w:rPr>
                <w:rStyle w:val="s1"/>
                <w:rFonts w:cs="Arial"/>
                <w:b/>
                <w:bCs/>
                <w:color w:val="8128E7" w:themeColor="accent1"/>
              </w:rPr>
              <w:t>Communication, Language and Literacy</w:t>
            </w:r>
          </w:p>
        </w:tc>
        <w:tc>
          <w:tcPr>
            <w:tcW w:w="2268" w:type="dxa"/>
            <w:vAlign w:val="center"/>
          </w:tcPr>
          <w:p w14:paraId="5C87C673" w14:textId="77777777" w:rsidR="00EA51D4" w:rsidRPr="00EA51D4" w:rsidRDefault="00EA51D4">
            <w:pPr>
              <w:spacing w:before="60" w:after="60"/>
              <w:jc w:val="center"/>
              <w:rPr>
                <w:rStyle w:val="s1"/>
                <w:rFonts w:cs="Arial"/>
                <w:b/>
                <w:bCs/>
                <w:color w:val="8128E7" w:themeColor="accent1"/>
              </w:rPr>
            </w:pPr>
            <w:r w:rsidRPr="00EA51D4">
              <w:rPr>
                <w:rFonts w:ascii="Arial" w:hAnsi="Arial" w:cs="Arial"/>
                <w:b/>
                <w:bCs/>
                <w:color w:val="8128E7" w:themeColor="accent1"/>
              </w:rPr>
              <w:t>Creative Expression</w:t>
            </w:r>
          </w:p>
        </w:tc>
        <w:tc>
          <w:tcPr>
            <w:tcW w:w="2268" w:type="dxa"/>
            <w:vAlign w:val="center"/>
          </w:tcPr>
          <w:p w14:paraId="5FD5191F" w14:textId="77777777" w:rsidR="00EA51D4" w:rsidRPr="00EA51D4" w:rsidRDefault="00EA51D4">
            <w:pPr>
              <w:spacing w:before="60" w:after="60"/>
              <w:jc w:val="center"/>
              <w:rPr>
                <w:rStyle w:val="s1"/>
                <w:rFonts w:cs="Arial"/>
                <w:b/>
                <w:bCs/>
                <w:color w:val="8128E7" w:themeColor="accent1"/>
              </w:rPr>
            </w:pPr>
            <w:r w:rsidRPr="00EA51D4">
              <w:rPr>
                <w:rStyle w:val="s1"/>
                <w:rFonts w:cs="Arial"/>
                <w:b/>
                <w:bCs/>
                <w:color w:val="8128E7" w:themeColor="accent1"/>
              </w:rPr>
              <w:t>Mathematics</w:t>
            </w:r>
          </w:p>
        </w:tc>
        <w:tc>
          <w:tcPr>
            <w:tcW w:w="2268" w:type="dxa"/>
            <w:vAlign w:val="center"/>
          </w:tcPr>
          <w:p w14:paraId="0D3190F5" w14:textId="77777777" w:rsidR="00EA51D4" w:rsidRPr="00EA51D4" w:rsidRDefault="00EA51D4">
            <w:pPr>
              <w:spacing w:before="60" w:after="60"/>
              <w:jc w:val="center"/>
              <w:rPr>
                <w:rStyle w:val="s1"/>
                <w:rFonts w:cs="Arial"/>
                <w:b/>
                <w:bCs/>
                <w:color w:val="8128E7" w:themeColor="accent1"/>
              </w:rPr>
            </w:pPr>
            <w:r w:rsidRPr="00EA51D4">
              <w:rPr>
                <w:rStyle w:val="s1"/>
                <w:rFonts w:cs="Arial"/>
                <w:b/>
                <w:bCs/>
                <w:color w:val="8128E7" w:themeColor="accent1"/>
              </w:rPr>
              <w:t>Personal, Social and Emotional Development</w:t>
            </w:r>
          </w:p>
        </w:tc>
        <w:tc>
          <w:tcPr>
            <w:tcW w:w="2268" w:type="dxa"/>
            <w:vAlign w:val="center"/>
          </w:tcPr>
          <w:p w14:paraId="4192C08D" w14:textId="77777777" w:rsidR="00EA51D4" w:rsidRPr="00EA51D4" w:rsidRDefault="00EA51D4">
            <w:pPr>
              <w:spacing w:before="60" w:after="60"/>
              <w:jc w:val="center"/>
              <w:rPr>
                <w:rStyle w:val="s1"/>
                <w:rFonts w:cs="Arial"/>
                <w:b/>
                <w:bCs/>
                <w:color w:val="8128E7" w:themeColor="accent1"/>
              </w:rPr>
            </w:pPr>
            <w:r w:rsidRPr="00EA51D4">
              <w:rPr>
                <w:rStyle w:val="s1"/>
                <w:rFonts w:cs="Arial"/>
                <w:b/>
                <w:bCs/>
                <w:color w:val="8128E7" w:themeColor="accent1"/>
              </w:rPr>
              <w:t>Physical Development</w:t>
            </w:r>
          </w:p>
        </w:tc>
        <w:tc>
          <w:tcPr>
            <w:tcW w:w="2126" w:type="dxa"/>
            <w:vAlign w:val="center"/>
          </w:tcPr>
          <w:p w14:paraId="35F1A7E2" w14:textId="77777777" w:rsidR="00EA51D4" w:rsidRPr="00EA51D4" w:rsidRDefault="00EA51D4">
            <w:pPr>
              <w:spacing w:before="60" w:after="60"/>
              <w:jc w:val="center"/>
              <w:rPr>
                <w:rStyle w:val="s1"/>
                <w:rFonts w:cs="Arial"/>
                <w:b/>
                <w:bCs/>
                <w:color w:val="8128E7" w:themeColor="accent1"/>
              </w:rPr>
            </w:pPr>
            <w:r w:rsidRPr="00EA51D4">
              <w:rPr>
                <w:rStyle w:val="s1"/>
                <w:rFonts w:cs="Arial"/>
                <w:b/>
                <w:bCs/>
                <w:color w:val="8128E7" w:themeColor="accent1"/>
              </w:rPr>
              <w:t>Understanding the World</w:t>
            </w:r>
          </w:p>
        </w:tc>
      </w:tr>
      <w:tr w:rsidR="00EA51D4" w:rsidRPr="00EA51D4" w14:paraId="32FB2545" w14:textId="77777777" w:rsidTr="08AD640B">
        <w:tc>
          <w:tcPr>
            <w:tcW w:w="2269" w:type="dxa"/>
            <w:vMerge w:val="restart"/>
          </w:tcPr>
          <w:p w14:paraId="4241586D" w14:textId="77777777" w:rsidR="00EA51D4" w:rsidRPr="00EA51D4" w:rsidRDefault="00EA51D4">
            <w:pPr>
              <w:spacing w:before="60" w:after="60"/>
              <w:rPr>
                <w:rFonts w:ascii="Arial" w:hAnsi="Arial" w:cs="Arial"/>
                <w:b/>
                <w:bCs/>
                <w:color w:val="8128E7" w:themeColor="accent1"/>
              </w:rPr>
            </w:pPr>
            <w:r w:rsidRPr="00EA51D4">
              <w:rPr>
                <w:rStyle w:val="s1"/>
                <w:rFonts w:cs="Arial"/>
                <w:b/>
                <w:bCs/>
                <w:color w:val="8128E7" w:themeColor="accent1"/>
              </w:rPr>
              <w:t>Possible trips, visitors and events:</w:t>
            </w:r>
          </w:p>
          <w:p w14:paraId="5FEA2F01" w14:textId="77777777" w:rsidR="00EA51D4" w:rsidRPr="00EA51D4" w:rsidRDefault="00EA51D4">
            <w:pPr>
              <w:spacing w:before="60" w:after="60"/>
              <w:rPr>
                <w:rStyle w:val="s1"/>
                <w:rFonts w:cs="Arial"/>
                <w:i/>
                <w:iCs/>
                <w:color w:val="8128E7" w:themeColor="accent1"/>
                <w:sz w:val="18"/>
                <w:szCs w:val="18"/>
              </w:rPr>
            </w:pPr>
            <w:r w:rsidRPr="00EA51D4">
              <w:rPr>
                <w:rStyle w:val="s1"/>
                <w:rFonts w:cs="Arial"/>
                <w:i/>
                <w:iCs/>
                <w:color w:val="8128E7" w:themeColor="accent1"/>
                <w:sz w:val="18"/>
                <w:szCs w:val="18"/>
              </w:rPr>
              <w:t>This area is for you to note possible trips, visitors and events to enhance learning towards the learning statements.</w:t>
            </w:r>
          </w:p>
          <w:p w14:paraId="361A184C" w14:textId="77777777" w:rsidR="00EA51D4" w:rsidRPr="00EA51D4" w:rsidRDefault="00EA51D4">
            <w:pPr>
              <w:spacing w:before="60" w:after="60"/>
              <w:rPr>
                <w:rFonts w:ascii="Arial" w:hAnsi="Arial" w:cs="Arial"/>
                <w:b/>
                <w:bCs/>
                <w:sz w:val="18"/>
                <w:szCs w:val="18"/>
              </w:rPr>
            </w:pPr>
          </w:p>
        </w:tc>
        <w:tc>
          <w:tcPr>
            <w:tcW w:w="13466" w:type="dxa"/>
            <w:gridSpan w:val="6"/>
          </w:tcPr>
          <w:p w14:paraId="2222FAC5" w14:textId="77777777" w:rsidR="00EA51D4" w:rsidRPr="00EA51D4" w:rsidRDefault="00EA51D4">
            <w:pPr>
              <w:spacing w:before="60" w:after="60"/>
              <w:rPr>
                <w:rFonts w:ascii="Arial" w:hAnsi="Arial" w:cs="Arial"/>
                <w:b/>
                <w:bCs/>
                <w:color w:val="8128E7" w:themeColor="accent1"/>
              </w:rPr>
            </w:pPr>
            <w:r w:rsidRPr="00EA51D4">
              <w:rPr>
                <w:rStyle w:val="s1"/>
                <w:rFonts w:cs="Arial"/>
                <w:b/>
                <w:bCs/>
                <w:color w:val="8128E7" w:themeColor="accent1"/>
              </w:rPr>
              <w:t>Opportunities and learning statements with close links to the theme</w:t>
            </w:r>
          </w:p>
        </w:tc>
      </w:tr>
      <w:tr w:rsidR="00EA51D4" w:rsidRPr="00EA51D4" w14:paraId="6E341A7D" w14:textId="77777777" w:rsidTr="08AD640B">
        <w:trPr>
          <w:trHeight w:val="1134"/>
        </w:trPr>
        <w:tc>
          <w:tcPr>
            <w:tcW w:w="2269" w:type="dxa"/>
            <w:vMerge/>
          </w:tcPr>
          <w:p w14:paraId="67D18967" w14:textId="77777777" w:rsidR="00EA51D4" w:rsidRPr="00EA51D4" w:rsidRDefault="00EA51D4">
            <w:pPr>
              <w:spacing w:before="60" w:after="60"/>
              <w:rPr>
                <w:rStyle w:val="s1"/>
                <w:rFonts w:cs="Arial"/>
                <w:sz w:val="20"/>
                <w:szCs w:val="20"/>
              </w:rPr>
            </w:pPr>
          </w:p>
        </w:tc>
        <w:tc>
          <w:tcPr>
            <w:tcW w:w="2268" w:type="dxa"/>
          </w:tcPr>
          <w:p w14:paraId="6C911D3E" w14:textId="77777777" w:rsidR="00EA51D4" w:rsidRPr="00EA51D4" w:rsidRDefault="00EA51D4">
            <w:pPr>
              <w:spacing w:before="60" w:after="60"/>
              <w:rPr>
                <w:rStyle w:val="s1"/>
                <w:rFonts w:cs="Arial"/>
                <w:sz w:val="18"/>
                <w:szCs w:val="18"/>
              </w:rPr>
            </w:pPr>
            <w:r w:rsidRPr="00EA51D4">
              <w:rPr>
                <w:rStyle w:val="s1"/>
                <w:rFonts w:cs="Arial"/>
                <w:sz w:val="18"/>
                <w:szCs w:val="18"/>
              </w:rPr>
              <w:t>Respond to a rhyme about movement (e.g. rowing a boat) and explore new words they encounter (1CLc.06, 1CLc.14)</w:t>
            </w:r>
          </w:p>
          <w:p w14:paraId="161BB1C9" w14:textId="77777777" w:rsidR="00EA51D4" w:rsidRPr="00EA51D4" w:rsidRDefault="00EA51D4">
            <w:pPr>
              <w:spacing w:before="60" w:after="60"/>
              <w:rPr>
                <w:rStyle w:val="s1"/>
                <w:rFonts w:cs="Arial"/>
                <w:sz w:val="18"/>
              </w:rPr>
            </w:pPr>
            <w:r w:rsidRPr="00EA51D4">
              <w:rPr>
                <w:rStyle w:val="s1"/>
                <w:rFonts w:cs="Arial"/>
                <w:sz w:val="18"/>
                <w:szCs w:val="18"/>
              </w:rPr>
              <w:t>Describe the characters, settings and events in the rhyme (1CLc.11)</w:t>
            </w:r>
          </w:p>
          <w:p w14:paraId="3F8032FA" w14:textId="77777777" w:rsidR="00EA51D4" w:rsidRPr="00EA51D4" w:rsidRDefault="00EA51D4">
            <w:pPr>
              <w:spacing w:before="60" w:after="60"/>
              <w:rPr>
                <w:rStyle w:val="s1"/>
                <w:rFonts w:cs="Arial"/>
                <w:sz w:val="18"/>
                <w:szCs w:val="18"/>
              </w:rPr>
            </w:pPr>
            <w:r w:rsidRPr="00EA51D4">
              <w:rPr>
                <w:rStyle w:val="s1"/>
                <w:rFonts w:cs="Arial"/>
                <w:sz w:val="18"/>
                <w:szCs w:val="18"/>
              </w:rPr>
              <w:t>Listen and respond to a story about movement (e.g. skating) (1CLc.01, 1CLc.22)</w:t>
            </w:r>
          </w:p>
          <w:p w14:paraId="34307B2F" w14:textId="77777777" w:rsidR="00EA51D4" w:rsidRPr="00EA51D4" w:rsidRDefault="00EA51D4">
            <w:pPr>
              <w:spacing w:before="60" w:after="60"/>
              <w:rPr>
                <w:rStyle w:val="s1"/>
                <w:rFonts w:cs="Arial"/>
                <w:sz w:val="18"/>
                <w:szCs w:val="18"/>
              </w:rPr>
            </w:pPr>
            <w:r w:rsidRPr="00EA51D4">
              <w:rPr>
                <w:rStyle w:val="s1"/>
                <w:rFonts w:cs="Arial"/>
                <w:sz w:val="18"/>
                <w:szCs w:val="18"/>
              </w:rPr>
              <w:t>Imitate reading behaviours when retelling the story (1CLc.33, 1CLc.24)</w:t>
            </w:r>
          </w:p>
          <w:p w14:paraId="42F29629" w14:textId="77777777" w:rsidR="00EA51D4" w:rsidRPr="00EA51D4" w:rsidRDefault="00EA51D4">
            <w:pPr>
              <w:spacing w:before="60" w:after="60"/>
              <w:rPr>
                <w:rStyle w:val="s1"/>
                <w:rFonts w:cs="Arial"/>
                <w:sz w:val="18"/>
                <w:szCs w:val="18"/>
              </w:rPr>
            </w:pPr>
            <w:r w:rsidRPr="00EA51D4">
              <w:rPr>
                <w:rStyle w:val="s1"/>
                <w:rFonts w:cs="Arial"/>
                <w:sz w:val="18"/>
                <w:szCs w:val="18"/>
              </w:rPr>
              <w:t>Talk about movement activities they can or cannot do themselves using the story as a stimulus (1CLc.32)</w:t>
            </w:r>
          </w:p>
          <w:p w14:paraId="6F7785CC" w14:textId="77777777" w:rsidR="00EA51D4" w:rsidRPr="00EA51D4" w:rsidRDefault="00EA51D4">
            <w:pPr>
              <w:spacing w:before="60" w:after="60"/>
              <w:rPr>
                <w:rStyle w:val="s1"/>
                <w:rFonts w:cs="Arial"/>
                <w:sz w:val="18"/>
                <w:szCs w:val="18"/>
              </w:rPr>
            </w:pPr>
            <w:r w:rsidRPr="00EA51D4">
              <w:rPr>
                <w:rStyle w:val="s1"/>
                <w:rFonts w:cs="Arial"/>
                <w:sz w:val="18"/>
                <w:szCs w:val="18"/>
              </w:rPr>
              <w:t>Explore text about safety helmets and discuss their own related experiences (1CLc.17, 1CLc.27)</w:t>
            </w:r>
          </w:p>
          <w:p w14:paraId="5754DA52" w14:textId="77777777" w:rsidR="00EA51D4" w:rsidRPr="00EA51D4" w:rsidRDefault="00EA51D4">
            <w:pPr>
              <w:spacing w:before="60" w:after="60"/>
              <w:rPr>
                <w:rStyle w:val="s1"/>
                <w:rFonts w:cs="Arial"/>
                <w:sz w:val="18"/>
                <w:szCs w:val="18"/>
              </w:rPr>
            </w:pPr>
            <w:r w:rsidRPr="00EA51D4">
              <w:rPr>
                <w:rStyle w:val="s1"/>
                <w:rFonts w:cs="Arial"/>
                <w:sz w:val="18"/>
                <w:szCs w:val="18"/>
              </w:rPr>
              <w:t>Use real and invented language to describe patterns they have made with wheels (1CLc.18, 1CLc.21)</w:t>
            </w:r>
          </w:p>
          <w:p w14:paraId="6D485553" w14:textId="77777777" w:rsidR="00EA51D4" w:rsidRPr="00EA51D4" w:rsidRDefault="00EA51D4">
            <w:pPr>
              <w:spacing w:before="60" w:after="60"/>
              <w:rPr>
                <w:rStyle w:val="s1"/>
                <w:rFonts w:cs="Arial"/>
                <w:sz w:val="18"/>
                <w:szCs w:val="18"/>
              </w:rPr>
            </w:pPr>
            <w:r w:rsidRPr="00EA51D4">
              <w:rPr>
                <w:rStyle w:val="s1"/>
                <w:rFonts w:cs="Arial"/>
                <w:sz w:val="18"/>
                <w:szCs w:val="18"/>
              </w:rPr>
              <w:t>Explore and discuss movements (1CLc.02, 1CLc.14)</w:t>
            </w:r>
          </w:p>
          <w:p w14:paraId="0AFE53AE" w14:textId="77777777" w:rsidR="00EA51D4" w:rsidRPr="00EA51D4" w:rsidRDefault="00EA51D4">
            <w:pPr>
              <w:spacing w:before="60" w:after="60"/>
              <w:rPr>
                <w:rStyle w:val="s1"/>
                <w:rFonts w:cs="Arial"/>
                <w:sz w:val="18"/>
                <w:szCs w:val="18"/>
              </w:rPr>
            </w:pPr>
            <w:r w:rsidRPr="00EA51D4">
              <w:rPr>
                <w:rStyle w:val="s1"/>
                <w:rFonts w:cs="Arial"/>
                <w:sz w:val="18"/>
                <w:szCs w:val="18"/>
              </w:rPr>
              <w:t xml:space="preserve">Respond to simple questions about a story </w:t>
            </w:r>
            <w:r w:rsidRPr="00EA51D4">
              <w:rPr>
                <w:rStyle w:val="s1"/>
                <w:rFonts w:cs="Arial"/>
                <w:sz w:val="18"/>
                <w:szCs w:val="18"/>
              </w:rPr>
              <w:lastRenderedPageBreak/>
              <w:t>involving transport (e.g. a bear on a bike) (1CLc.31)</w:t>
            </w:r>
          </w:p>
          <w:p w14:paraId="59DCFDDF" w14:textId="77777777" w:rsidR="00EA51D4" w:rsidRPr="00EA51D4" w:rsidRDefault="00EA51D4">
            <w:pPr>
              <w:spacing w:before="60" w:after="60"/>
              <w:rPr>
                <w:rStyle w:val="s1"/>
                <w:rFonts w:cs="Arial"/>
                <w:sz w:val="18"/>
                <w:szCs w:val="18"/>
              </w:rPr>
            </w:pPr>
            <w:r w:rsidRPr="00EA51D4">
              <w:rPr>
                <w:rStyle w:val="s1"/>
                <w:rFonts w:cs="Arial"/>
                <w:sz w:val="18"/>
                <w:szCs w:val="18"/>
              </w:rPr>
              <w:t>Experiment with language they hear in the story (1CLc.03)</w:t>
            </w:r>
          </w:p>
          <w:p w14:paraId="0E042EAE" w14:textId="77777777" w:rsidR="00EA51D4" w:rsidRPr="00EA51D4" w:rsidRDefault="00EA51D4">
            <w:pPr>
              <w:spacing w:before="60" w:after="60"/>
              <w:rPr>
                <w:rStyle w:val="s1"/>
                <w:rFonts w:cs="Arial"/>
                <w:sz w:val="18"/>
                <w:szCs w:val="18"/>
              </w:rPr>
            </w:pPr>
            <w:r w:rsidRPr="00EA51D4">
              <w:rPr>
                <w:rStyle w:val="s1"/>
                <w:rFonts w:cs="Arial"/>
                <w:sz w:val="18"/>
                <w:szCs w:val="18"/>
              </w:rPr>
              <w:t xml:space="preserve">Create their own book based on the story by responding to </w:t>
            </w:r>
            <w:r w:rsidRPr="00EA51D4">
              <w:rPr>
                <w:rStyle w:val="s1"/>
                <w:rFonts w:cs="Arial"/>
                <w:i/>
                <w:sz w:val="18"/>
                <w:szCs w:val="18"/>
              </w:rPr>
              <w:t>how</w:t>
            </w:r>
            <w:r w:rsidRPr="00EA51D4">
              <w:rPr>
                <w:rStyle w:val="s1"/>
                <w:rFonts w:cs="Arial"/>
                <w:sz w:val="18"/>
                <w:szCs w:val="18"/>
              </w:rPr>
              <w:t xml:space="preserve"> and </w:t>
            </w:r>
            <w:r w:rsidRPr="00EA51D4">
              <w:rPr>
                <w:rStyle w:val="s1"/>
                <w:rFonts w:cs="Arial"/>
                <w:i/>
                <w:sz w:val="18"/>
                <w:szCs w:val="18"/>
              </w:rPr>
              <w:t>why</w:t>
            </w:r>
            <w:r w:rsidRPr="00EA51D4">
              <w:rPr>
                <w:rStyle w:val="s1"/>
                <w:rFonts w:cs="Arial"/>
                <w:sz w:val="18"/>
                <w:szCs w:val="18"/>
              </w:rPr>
              <w:t xml:space="preserve"> questions and speaking text for an adult to scribe (1CLc.09, 1CLc.37)</w:t>
            </w:r>
          </w:p>
          <w:p w14:paraId="517F7472" w14:textId="77777777" w:rsidR="00EA51D4" w:rsidRPr="00EA51D4" w:rsidRDefault="00EA51D4">
            <w:pPr>
              <w:spacing w:before="60" w:after="60"/>
              <w:rPr>
                <w:rStyle w:val="s1"/>
                <w:rFonts w:cs="Arial"/>
                <w:sz w:val="18"/>
                <w:szCs w:val="18"/>
              </w:rPr>
            </w:pPr>
            <w:r w:rsidRPr="00EA51D4">
              <w:rPr>
                <w:rStyle w:val="s1"/>
                <w:rFonts w:cs="Arial"/>
                <w:sz w:val="18"/>
                <w:szCs w:val="18"/>
              </w:rPr>
              <w:t>Respond to instructions and use intonation to make their meaning clear during a game transport (e.g. animals travelling on transport) (1CLc.07, 1CLc.19)</w:t>
            </w:r>
          </w:p>
          <w:p w14:paraId="21A30BD6" w14:textId="77777777" w:rsidR="00EA51D4" w:rsidRPr="00EA51D4" w:rsidRDefault="00EA51D4">
            <w:pPr>
              <w:spacing w:before="60" w:after="60"/>
              <w:rPr>
                <w:rStyle w:val="s1"/>
                <w:rFonts w:cs="Arial"/>
                <w:sz w:val="18"/>
                <w:szCs w:val="18"/>
              </w:rPr>
            </w:pPr>
            <w:r w:rsidRPr="00EA51D4">
              <w:rPr>
                <w:rStyle w:val="s1"/>
                <w:rFonts w:cs="Arial"/>
                <w:sz w:val="18"/>
                <w:szCs w:val="18"/>
              </w:rPr>
              <w:t>Use non-verbal communication to convey modes of transport (1CLc.20)</w:t>
            </w:r>
          </w:p>
        </w:tc>
        <w:tc>
          <w:tcPr>
            <w:tcW w:w="2268" w:type="dxa"/>
          </w:tcPr>
          <w:p w14:paraId="0709E318" w14:textId="77777777" w:rsidR="00EA51D4" w:rsidRPr="00EA51D4" w:rsidRDefault="00EA51D4">
            <w:pPr>
              <w:spacing w:before="60" w:after="60"/>
              <w:rPr>
                <w:rStyle w:val="s1"/>
                <w:rFonts w:cs="Arial"/>
                <w:sz w:val="18"/>
                <w:szCs w:val="18"/>
              </w:rPr>
            </w:pPr>
            <w:r w:rsidRPr="00EA51D4">
              <w:rPr>
                <w:rStyle w:val="s1"/>
                <w:rFonts w:cs="Arial"/>
                <w:sz w:val="18"/>
                <w:szCs w:val="18"/>
              </w:rPr>
              <w:lastRenderedPageBreak/>
              <w:t>Experiment with singing a song about movement at different speeds and volumes; make up new verses for the song (1CEm.15, 1CEm.11)</w:t>
            </w:r>
          </w:p>
          <w:p w14:paraId="2159B4BC" w14:textId="77777777" w:rsidR="00EA51D4" w:rsidRPr="00EA51D4" w:rsidRDefault="00EA51D4">
            <w:pPr>
              <w:spacing w:before="60" w:after="60"/>
              <w:rPr>
                <w:rStyle w:val="s1"/>
                <w:rFonts w:cs="Arial"/>
                <w:sz w:val="18"/>
                <w:szCs w:val="18"/>
              </w:rPr>
            </w:pPr>
            <w:r w:rsidRPr="00EA51D4">
              <w:rPr>
                <w:rStyle w:val="s1"/>
                <w:rFonts w:cs="Arial"/>
                <w:sz w:val="18"/>
                <w:szCs w:val="18"/>
              </w:rPr>
              <w:t>Change movement at vocal and musical signals (1CEda.03, 1CEda.04)</w:t>
            </w:r>
          </w:p>
          <w:p w14:paraId="09775FCD" w14:textId="77777777" w:rsidR="00EA51D4" w:rsidRPr="00EA51D4" w:rsidRDefault="00EA51D4">
            <w:pPr>
              <w:spacing w:before="60" w:after="60"/>
              <w:rPr>
                <w:rStyle w:val="s1"/>
                <w:rFonts w:cs="Arial"/>
                <w:sz w:val="18"/>
                <w:szCs w:val="18"/>
              </w:rPr>
            </w:pPr>
            <w:r w:rsidRPr="00EA51D4">
              <w:rPr>
                <w:rStyle w:val="s1"/>
                <w:rFonts w:cs="Arial"/>
                <w:sz w:val="18"/>
                <w:szCs w:val="18"/>
              </w:rPr>
              <w:t>Respond to images of birds by making their own wings and exploring movement while wearing their wings (1CEa.02, 1CEda.01)</w:t>
            </w:r>
          </w:p>
          <w:p w14:paraId="43A2E43C" w14:textId="77777777" w:rsidR="00EA51D4" w:rsidRPr="00EA51D4" w:rsidRDefault="00EA51D4">
            <w:pPr>
              <w:spacing w:before="60" w:after="60"/>
              <w:rPr>
                <w:rStyle w:val="s1"/>
                <w:rFonts w:cs="Arial"/>
                <w:sz w:val="18"/>
                <w:szCs w:val="18"/>
              </w:rPr>
            </w:pPr>
            <w:r w:rsidRPr="00EA51D4">
              <w:rPr>
                <w:rStyle w:val="s1"/>
                <w:rFonts w:cs="Arial"/>
                <w:sz w:val="18"/>
                <w:szCs w:val="18"/>
              </w:rPr>
              <w:t>Use language, props and actions to create and role-play a story about travelling, e.g. in an aeroplane (1CEdr.03, 1CEdr.05)</w:t>
            </w:r>
          </w:p>
          <w:p w14:paraId="5B1AA471" w14:textId="77777777" w:rsidR="00EA51D4" w:rsidRPr="00EA51D4" w:rsidRDefault="00EA51D4">
            <w:pPr>
              <w:spacing w:before="60" w:after="60"/>
              <w:rPr>
                <w:rStyle w:val="s1"/>
                <w:rFonts w:cs="Arial"/>
                <w:sz w:val="18"/>
                <w:szCs w:val="18"/>
              </w:rPr>
            </w:pPr>
            <w:r w:rsidRPr="00EA51D4">
              <w:rPr>
                <w:rStyle w:val="s1"/>
                <w:rFonts w:cs="Arial"/>
                <w:sz w:val="18"/>
                <w:szCs w:val="18"/>
              </w:rPr>
              <w:t xml:space="preserve">Contribute to a group music activity, recognising and responding to changes in the music by making different movements (1CEm.12, 1CEm.03, 1CEda.02, 1CEda.04) </w:t>
            </w:r>
          </w:p>
        </w:tc>
        <w:tc>
          <w:tcPr>
            <w:tcW w:w="2268" w:type="dxa"/>
          </w:tcPr>
          <w:p w14:paraId="28236A4E" w14:textId="77777777" w:rsidR="00EA51D4" w:rsidRPr="00EA51D4" w:rsidRDefault="00EA51D4">
            <w:pPr>
              <w:spacing w:before="60" w:after="60"/>
              <w:rPr>
                <w:rStyle w:val="s1"/>
                <w:rFonts w:cs="Arial"/>
                <w:sz w:val="18"/>
                <w:szCs w:val="18"/>
              </w:rPr>
            </w:pPr>
          </w:p>
        </w:tc>
        <w:tc>
          <w:tcPr>
            <w:tcW w:w="2268" w:type="dxa"/>
          </w:tcPr>
          <w:p w14:paraId="71B1F159" w14:textId="77777777" w:rsidR="00EA51D4" w:rsidRPr="00EA51D4" w:rsidRDefault="00EA51D4">
            <w:pPr>
              <w:spacing w:before="60" w:after="60"/>
              <w:rPr>
                <w:rStyle w:val="s1"/>
                <w:rFonts w:cs="Arial"/>
                <w:sz w:val="18"/>
                <w:szCs w:val="18"/>
              </w:rPr>
            </w:pPr>
            <w:r w:rsidRPr="00EA51D4">
              <w:rPr>
                <w:rStyle w:val="s1"/>
                <w:rFonts w:cs="Arial"/>
                <w:sz w:val="18"/>
                <w:szCs w:val="18"/>
              </w:rPr>
              <w:t>Imitate a strategy modelled by an adult to make a paper boat (1PS.05)</w:t>
            </w:r>
          </w:p>
          <w:p w14:paraId="5284DA51" w14:textId="77777777" w:rsidR="00EA51D4" w:rsidRPr="00EA51D4" w:rsidRDefault="00EA51D4">
            <w:pPr>
              <w:spacing w:before="60" w:after="60"/>
              <w:rPr>
                <w:rStyle w:val="s1"/>
                <w:rFonts w:cs="Arial"/>
                <w:sz w:val="18"/>
                <w:szCs w:val="18"/>
              </w:rPr>
            </w:pPr>
            <w:r w:rsidRPr="00EA51D4">
              <w:rPr>
                <w:rStyle w:val="s1"/>
                <w:rFonts w:cs="Arial"/>
                <w:sz w:val="18"/>
                <w:szCs w:val="18"/>
              </w:rPr>
              <w:t>Play a group game to move a ball on a parachute, sharing ideas and responding to others to keep play going (1PS.09)</w:t>
            </w:r>
          </w:p>
          <w:p w14:paraId="4DB84059" w14:textId="77777777" w:rsidR="00EA51D4" w:rsidRPr="00EA51D4" w:rsidRDefault="00EA51D4">
            <w:pPr>
              <w:spacing w:before="60" w:after="60"/>
              <w:rPr>
                <w:rStyle w:val="s1"/>
                <w:rFonts w:cs="Arial"/>
                <w:sz w:val="18"/>
                <w:szCs w:val="18"/>
              </w:rPr>
            </w:pPr>
          </w:p>
          <w:p w14:paraId="308977E4" w14:textId="77777777" w:rsidR="00EA51D4" w:rsidRPr="00EA51D4" w:rsidRDefault="00EA51D4">
            <w:pPr>
              <w:spacing w:before="60" w:after="60"/>
              <w:rPr>
                <w:rStyle w:val="s1"/>
                <w:rFonts w:cs="Arial"/>
                <w:sz w:val="18"/>
                <w:szCs w:val="18"/>
              </w:rPr>
            </w:pPr>
          </w:p>
        </w:tc>
        <w:tc>
          <w:tcPr>
            <w:tcW w:w="2268" w:type="dxa"/>
          </w:tcPr>
          <w:p w14:paraId="24C92C56" w14:textId="77777777" w:rsidR="00EA51D4" w:rsidRPr="00EA51D4" w:rsidRDefault="00EA51D4">
            <w:pPr>
              <w:spacing w:before="60" w:after="60"/>
              <w:rPr>
                <w:rStyle w:val="s1"/>
                <w:rFonts w:cs="Arial"/>
                <w:sz w:val="18"/>
                <w:szCs w:val="18"/>
              </w:rPr>
            </w:pPr>
            <w:r w:rsidRPr="00EA51D4">
              <w:rPr>
                <w:rStyle w:val="s1"/>
                <w:rFonts w:cs="Arial"/>
                <w:sz w:val="18"/>
                <w:szCs w:val="18"/>
              </w:rPr>
              <w:t>Roll different-sized balls and describe how they move (1PD.04, 1PD.10)</w:t>
            </w:r>
          </w:p>
          <w:p w14:paraId="54B6B628" w14:textId="77777777" w:rsidR="00EA51D4" w:rsidRPr="00EA51D4" w:rsidRDefault="00EA51D4">
            <w:pPr>
              <w:spacing w:before="60" w:after="60"/>
              <w:rPr>
                <w:rStyle w:val="s1"/>
                <w:rFonts w:cs="Arial"/>
                <w:sz w:val="18"/>
                <w:szCs w:val="18"/>
              </w:rPr>
            </w:pPr>
            <w:r w:rsidRPr="00EA51D4">
              <w:rPr>
                <w:rStyle w:val="s1"/>
                <w:rFonts w:cs="Arial"/>
                <w:sz w:val="18"/>
                <w:szCs w:val="18"/>
              </w:rPr>
              <w:t>Follow rules to move around a space safely (1PD.15)</w:t>
            </w:r>
          </w:p>
          <w:p w14:paraId="00771159" w14:textId="77777777" w:rsidR="00EA51D4" w:rsidRPr="00EA51D4" w:rsidRDefault="00EA51D4">
            <w:pPr>
              <w:spacing w:before="60" w:after="60"/>
              <w:rPr>
                <w:rStyle w:val="s1"/>
                <w:rFonts w:cs="Arial"/>
                <w:sz w:val="18"/>
                <w:szCs w:val="18"/>
              </w:rPr>
            </w:pPr>
            <w:r w:rsidRPr="00EA51D4">
              <w:rPr>
                <w:rStyle w:val="s1"/>
                <w:rFonts w:cs="Arial"/>
                <w:sz w:val="18"/>
                <w:szCs w:val="18"/>
              </w:rPr>
              <w:t>Respond to movement instructions, moving freely and with pleasure and confidence in a range of ways (1PD.09, 1PD.01)</w:t>
            </w:r>
          </w:p>
          <w:p w14:paraId="72E13DA0" w14:textId="77777777" w:rsidR="00EA51D4" w:rsidRPr="00EA51D4" w:rsidRDefault="00EA51D4">
            <w:pPr>
              <w:spacing w:before="60" w:after="60"/>
              <w:rPr>
                <w:rStyle w:val="s1"/>
                <w:rFonts w:cs="Arial"/>
                <w:sz w:val="18"/>
                <w:szCs w:val="18"/>
              </w:rPr>
            </w:pPr>
            <w:r w:rsidRPr="00EA51D4">
              <w:rPr>
                <w:rStyle w:val="s1"/>
                <w:rFonts w:cs="Arial"/>
                <w:sz w:val="18"/>
                <w:szCs w:val="18"/>
              </w:rPr>
              <w:t>Explore different ways to move up and down (1PD.08)</w:t>
            </w:r>
          </w:p>
          <w:p w14:paraId="4606091B" w14:textId="77777777" w:rsidR="00EA51D4" w:rsidRPr="00EA51D4" w:rsidRDefault="00EA51D4">
            <w:pPr>
              <w:spacing w:before="60" w:after="60"/>
              <w:rPr>
                <w:rStyle w:val="s1"/>
                <w:rFonts w:cs="Arial"/>
                <w:sz w:val="18"/>
                <w:szCs w:val="18"/>
              </w:rPr>
            </w:pPr>
            <w:r w:rsidRPr="00EA51D4">
              <w:rPr>
                <w:rStyle w:val="s1"/>
                <w:rFonts w:cs="Arial"/>
                <w:sz w:val="18"/>
                <w:szCs w:val="18"/>
              </w:rPr>
              <w:t>Experiment with physical play and new movement skills at home and school (1PD.14)</w:t>
            </w:r>
          </w:p>
        </w:tc>
        <w:tc>
          <w:tcPr>
            <w:tcW w:w="2126" w:type="dxa"/>
          </w:tcPr>
          <w:p w14:paraId="70981810" w14:textId="77777777" w:rsidR="00EA51D4" w:rsidRPr="00EA51D4" w:rsidRDefault="00EA51D4">
            <w:pPr>
              <w:spacing w:before="60" w:after="60"/>
              <w:rPr>
                <w:rStyle w:val="s1"/>
                <w:rFonts w:cs="Arial"/>
                <w:sz w:val="18"/>
                <w:szCs w:val="18"/>
              </w:rPr>
            </w:pPr>
            <w:r w:rsidRPr="00EA51D4">
              <w:rPr>
                <w:rStyle w:val="s1"/>
                <w:rFonts w:cs="Arial"/>
                <w:sz w:val="18"/>
                <w:szCs w:val="18"/>
              </w:rPr>
              <w:t>Talk about what happens when paper boats and other objects are put in water (1UWs.10)</w:t>
            </w:r>
          </w:p>
          <w:p w14:paraId="15E0140D" w14:textId="77777777" w:rsidR="00EA51D4" w:rsidRPr="00EA51D4" w:rsidRDefault="00EA51D4">
            <w:pPr>
              <w:spacing w:before="60" w:after="60"/>
              <w:rPr>
                <w:rStyle w:val="s1"/>
                <w:rFonts w:cs="Arial"/>
                <w:sz w:val="18"/>
                <w:szCs w:val="18"/>
              </w:rPr>
            </w:pPr>
            <w:r w:rsidRPr="00EA51D4">
              <w:rPr>
                <w:rStyle w:val="s1"/>
                <w:rFonts w:cs="Arial"/>
                <w:sz w:val="18"/>
                <w:szCs w:val="18"/>
              </w:rPr>
              <w:t xml:space="preserve">Explore and talk about how different objects move (e.g. which objects roll), including recognising that some things need electricity to move (1UWs.09, 1UWs.11) </w:t>
            </w:r>
          </w:p>
          <w:p w14:paraId="506E0279" w14:textId="77777777" w:rsidR="00EA51D4" w:rsidRPr="00EA51D4" w:rsidRDefault="00EA51D4">
            <w:pPr>
              <w:spacing w:before="60" w:after="60"/>
              <w:rPr>
                <w:rStyle w:val="s1"/>
                <w:rFonts w:cs="Arial"/>
                <w:sz w:val="18"/>
                <w:szCs w:val="18"/>
              </w:rPr>
            </w:pPr>
          </w:p>
          <w:p w14:paraId="2761CE4D" w14:textId="77777777" w:rsidR="00EA51D4" w:rsidRPr="00EA51D4" w:rsidRDefault="00EA51D4">
            <w:pPr>
              <w:spacing w:before="60" w:after="60"/>
              <w:rPr>
                <w:rStyle w:val="s1"/>
                <w:rFonts w:cs="Arial"/>
                <w:sz w:val="18"/>
                <w:szCs w:val="18"/>
              </w:rPr>
            </w:pPr>
          </w:p>
        </w:tc>
      </w:tr>
      <w:tr w:rsidR="00EA51D4" w:rsidRPr="00EA51D4" w14:paraId="6B9A8945" w14:textId="77777777" w:rsidTr="08AD640B">
        <w:tc>
          <w:tcPr>
            <w:tcW w:w="2269" w:type="dxa"/>
            <w:vMerge/>
          </w:tcPr>
          <w:p w14:paraId="5FE9284A" w14:textId="77777777" w:rsidR="00EA51D4" w:rsidRPr="00EA51D4" w:rsidRDefault="00EA51D4">
            <w:pPr>
              <w:spacing w:before="60" w:after="60"/>
              <w:ind w:firstLine="31"/>
              <w:rPr>
                <w:rStyle w:val="s1"/>
                <w:rFonts w:cs="Arial"/>
                <w:b/>
                <w:bCs/>
                <w:color w:val="004185"/>
              </w:rPr>
            </w:pPr>
          </w:p>
        </w:tc>
        <w:tc>
          <w:tcPr>
            <w:tcW w:w="13466" w:type="dxa"/>
            <w:gridSpan w:val="6"/>
          </w:tcPr>
          <w:p w14:paraId="0EBB9AE4" w14:textId="77777777" w:rsidR="00EA51D4" w:rsidRPr="00EA51D4" w:rsidRDefault="00EA51D4">
            <w:pPr>
              <w:spacing w:before="60" w:after="60"/>
              <w:rPr>
                <w:rFonts w:ascii="Arial" w:hAnsi="Arial" w:cs="Arial"/>
                <w:b/>
                <w:bCs/>
                <w:i/>
                <w:iCs/>
                <w:color w:val="8128E7" w:themeColor="accent1"/>
                <w:sz w:val="18"/>
                <w:szCs w:val="18"/>
              </w:rPr>
            </w:pPr>
            <w:r w:rsidRPr="00EA51D4">
              <w:rPr>
                <w:rStyle w:val="s1"/>
                <w:rFonts w:cs="Arial"/>
                <w:b/>
                <w:bCs/>
                <w:color w:val="8128E7" w:themeColor="accent1"/>
              </w:rPr>
              <w:t>Other opportunities and learning statements</w:t>
            </w:r>
          </w:p>
          <w:p w14:paraId="4E31E7E8" w14:textId="77777777" w:rsidR="00EA51D4" w:rsidRPr="00EA51D4" w:rsidRDefault="00EA51D4">
            <w:pPr>
              <w:spacing w:before="60" w:after="60"/>
              <w:rPr>
                <w:rFonts w:ascii="Arial" w:hAnsi="Arial" w:cs="Arial"/>
                <w:i/>
                <w:iCs/>
                <w:sz w:val="18"/>
                <w:szCs w:val="18"/>
              </w:rPr>
            </w:pPr>
            <w:r w:rsidRPr="00EA51D4">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EA51D4">
              <w:rPr>
                <w:rFonts w:ascii="Arial" w:hAnsi="Arial" w:cs="Arial"/>
                <w:i/>
                <w:iCs/>
                <w:color w:val="8128E7" w:themeColor="accent1"/>
                <w:sz w:val="18"/>
                <w:szCs w:val="18"/>
              </w:rPr>
              <w:t>all of</w:t>
            </w:r>
            <w:proofErr w:type="gramEnd"/>
            <w:r w:rsidRPr="00EA51D4">
              <w:rPr>
                <w:rFonts w:ascii="Arial" w:hAnsi="Arial" w:cs="Arial"/>
                <w:i/>
                <w:iCs/>
                <w:color w:val="8128E7" w:themeColor="accent1"/>
                <w:sz w:val="18"/>
                <w:szCs w:val="18"/>
              </w:rPr>
              <w:t xml:space="preserve"> the curriculum learning statements are fully covered.</w:t>
            </w:r>
          </w:p>
        </w:tc>
      </w:tr>
      <w:tr w:rsidR="00EA51D4" w:rsidRPr="00EA51D4" w14:paraId="1C579529" w14:textId="77777777" w:rsidTr="08AD640B">
        <w:tc>
          <w:tcPr>
            <w:tcW w:w="2269" w:type="dxa"/>
            <w:vMerge/>
          </w:tcPr>
          <w:p w14:paraId="2290FBAD" w14:textId="77777777" w:rsidR="00EA51D4" w:rsidRPr="00EA51D4" w:rsidRDefault="00EA51D4">
            <w:pPr>
              <w:spacing w:before="60" w:after="60"/>
              <w:ind w:left="-111"/>
              <w:rPr>
                <w:rStyle w:val="s1"/>
                <w:rFonts w:cs="Arial"/>
                <w:b/>
                <w:bCs/>
                <w:sz w:val="20"/>
                <w:szCs w:val="20"/>
              </w:rPr>
            </w:pPr>
          </w:p>
        </w:tc>
        <w:tc>
          <w:tcPr>
            <w:tcW w:w="2268" w:type="dxa"/>
          </w:tcPr>
          <w:p w14:paraId="125313F3" w14:textId="5F34691D" w:rsidR="00EA51D4" w:rsidRPr="00EA51D4" w:rsidRDefault="61B04483" w:rsidP="08AD640B">
            <w:pPr>
              <w:spacing w:before="60" w:after="60"/>
              <w:rPr>
                <w:rStyle w:val="s1"/>
                <w:rFonts w:cs="Arial"/>
                <w:b/>
                <w:bCs/>
                <w:sz w:val="18"/>
                <w:szCs w:val="18"/>
              </w:rPr>
            </w:pPr>
            <w:r w:rsidRPr="08AD640B">
              <w:rPr>
                <w:rStyle w:val="s1"/>
                <w:rFonts w:cs="Arial"/>
                <w:b/>
                <w:bCs/>
                <w:sz w:val="18"/>
                <w:szCs w:val="18"/>
              </w:rPr>
              <w:t>Literacy</w:t>
            </w:r>
          </w:p>
          <w:p w14:paraId="5302EB09" w14:textId="1FC570BE" w:rsidR="00EA51D4" w:rsidRPr="00EA51D4" w:rsidRDefault="61B04483" w:rsidP="08AD640B">
            <w:pPr>
              <w:spacing w:before="60" w:after="60"/>
              <w:rPr>
                <w:rStyle w:val="s1"/>
                <w:rFonts w:cs="Arial"/>
                <w:color w:val="000000" w:themeColor="text1"/>
                <w:sz w:val="18"/>
                <w:szCs w:val="18"/>
              </w:rPr>
            </w:pPr>
            <w:r w:rsidRPr="00B74753">
              <w:rPr>
                <w:rStyle w:val="s1"/>
                <w:rFonts w:cs="Arial"/>
                <w:i/>
                <w:iCs/>
                <w:color w:val="000000" w:themeColor="text1"/>
                <w:sz w:val="18"/>
                <w:szCs w:val="18"/>
              </w:rPr>
              <w:t>Cambridge Phonics and Handwriting</w:t>
            </w:r>
            <w:r w:rsidRPr="08AD640B">
              <w:rPr>
                <w:rStyle w:val="s1"/>
                <w:rFonts w:cs="Arial"/>
                <w:color w:val="000000" w:themeColor="text1"/>
                <w:sz w:val="18"/>
                <w:szCs w:val="18"/>
              </w:rPr>
              <w:t xml:space="preserve"> Step 1, Units 3.6</w:t>
            </w:r>
            <w:r w:rsidR="002E318D">
              <w:rPr>
                <w:rStyle w:val="s1"/>
                <w:rFonts w:cs="Arial"/>
                <w:color w:val="000000" w:themeColor="text1"/>
                <w:sz w:val="18"/>
                <w:szCs w:val="18"/>
              </w:rPr>
              <w:t xml:space="preserve"> to </w:t>
            </w:r>
            <w:r w:rsidRPr="08AD640B">
              <w:rPr>
                <w:rStyle w:val="s1"/>
                <w:rFonts w:cs="Arial"/>
                <w:color w:val="000000" w:themeColor="text1"/>
                <w:sz w:val="18"/>
                <w:szCs w:val="18"/>
              </w:rPr>
              <w:t>3.10</w:t>
            </w:r>
          </w:p>
          <w:p w14:paraId="513436A1" w14:textId="069341B1" w:rsidR="00EA51D4" w:rsidRPr="00EA51D4" w:rsidRDefault="7ADD33A6" w:rsidP="08AD640B">
            <w:pPr>
              <w:spacing w:before="60" w:after="60"/>
              <w:rPr>
                <w:rStyle w:val="s1"/>
                <w:rFonts w:cs="Arial"/>
                <w:color w:val="000000" w:themeColor="text1"/>
                <w:sz w:val="18"/>
                <w:szCs w:val="18"/>
              </w:rPr>
            </w:pPr>
            <w:r w:rsidRPr="08AD640B">
              <w:rPr>
                <w:rStyle w:val="s1"/>
                <w:rFonts w:cs="Arial"/>
                <w:color w:val="000000" w:themeColor="text1"/>
                <w:sz w:val="18"/>
                <w:szCs w:val="18"/>
              </w:rPr>
              <w:t>Listen to and join in with a rhyme (1CLI.01)</w:t>
            </w:r>
          </w:p>
          <w:p w14:paraId="2F13ECFF" w14:textId="015AB085" w:rsidR="00EA51D4" w:rsidRPr="00EA51D4" w:rsidRDefault="7ADD33A6">
            <w:pPr>
              <w:spacing w:before="60" w:after="60"/>
              <w:rPr>
                <w:rStyle w:val="s1"/>
                <w:rFonts w:cs="Arial"/>
                <w:sz w:val="18"/>
                <w:szCs w:val="18"/>
              </w:rPr>
            </w:pPr>
            <w:r w:rsidRPr="08AD640B">
              <w:rPr>
                <w:rStyle w:val="s1"/>
                <w:rFonts w:cs="Arial"/>
                <w:sz w:val="18"/>
                <w:szCs w:val="18"/>
              </w:rPr>
              <w:t>Clap syllables in familiar words (1CLI.02)</w:t>
            </w:r>
          </w:p>
          <w:p w14:paraId="03368483" w14:textId="6766236C" w:rsidR="7ADD33A6" w:rsidRDefault="7ADD33A6" w:rsidP="08AD640B">
            <w:pPr>
              <w:spacing w:before="60" w:after="60"/>
              <w:rPr>
                <w:rStyle w:val="s1"/>
                <w:rFonts w:cs="Arial"/>
                <w:sz w:val="18"/>
                <w:szCs w:val="18"/>
              </w:rPr>
            </w:pPr>
            <w:r w:rsidRPr="08AD640B">
              <w:rPr>
                <w:rStyle w:val="s1"/>
                <w:rFonts w:cs="Arial"/>
                <w:sz w:val="18"/>
                <w:szCs w:val="18"/>
              </w:rPr>
              <w:t xml:space="preserve">Identify when two </w:t>
            </w:r>
            <w:r w:rsidR="0084445D">
              <w:rPr>
                <w:rStyle w:val="s1"/>
                <w:rFonts w:cs="Arial"/>
                <w:sz w:val="18"/>
                <w:szCs w:val="18"/>
              </w:rPr>
              <w:t xml:space="preserve">spoken </w:t>
            </w:r>
            <w:r w:rsidRPr="08AD640B">
              <w:rPr>
                <w:rStyle w:val="s1"/>
                <w:rFonts w:cs="Arial"/>
                <w:sz w:val="18"/>
                <w:szCs w:val="18"/>
              </w:rPr>
              <w:t xml:space="preserve">words begin with the </w:t>
            </w:r>
            <w:r w:rsidRPr="08AD640B">
              <w:rPr>
                <w:rStyle w:val="s1"/>
                <w:rFonts w:cs="Arial"/>
                <w:sz w:val="18"/>
                <w:szCs w:val="18"/>
              </w:rPr>
              <w:lastRenderedPageBreak/>
              <w:t>same sound (1CLI.04, 1CLI.06)</w:t>
            </w:r>
          </w:p>
          <w:p w14:paraId="3FAB79AC" w14:textId="5F6D0378" w:rsidR="7ADD33A6" w:rsidRDefault="004A5B36" w:rsidP="08AD640B">
            <w:pPr>
              <w:spacing w:before="60" w:after="60"/>
              <w:rPr>
                <w:rStyle w:val="s1"/>
                <w:rFonts w:cs="Arial"/>
                <w:sz w:val="18"/>
                <w:szCs w:val="18"/>
              </w:rPr>
            </w:pPr>
            <w:r>
              <w:rPr>
                <w:rStyle w:val="s1"/>
                <w:rFonts w:cs="Arial"/>
                <w:sz w:val="18"/>
                <w:szCs w:val="18"/>
              </w:rPr>
              <w:t>Identify</w:t>
            </w:r>
            <w:r w:rsidR="7ADD33A6" w:rsidRPr="08AD640B">
              <w:rPr>
                <w:rStyle w:val="s1"/>
                <w:rFonts w:cs="Arial"/>
                <w:sz w:val="18"/>
                <w:szCs w:val="18"/>
              </w:rPr>
              <w:t xml:space="preserve"> alliterative phrases (1CLI.03)</w:t>
            </w:r>
          </w:p>
          <w:p w14:paraId="3BCDC2FA" w14:textId="16D37CB6" w:rsidR="7ADD33A6" w:rsidRDefault="7ADD33A6" w:rsidP="08AD640B">
            <w:pPr>
              <w:spacing w:before="60" w:after="60"/>
              <w:rPr>
                <w:rStyle w:val="s1"/>
                <w:rFonts w:cs="Arial"/>
                <w:sz w:val="18"/>
                <w:szCs w:val="18"/>
              </w:rPr>
            </w:pPr>
            <w:r w:rsidRPr="08AD640B">
              <w:rPr>
                <w:rStyle w:val="s1"/>
                <w:rFonts w:cs="Arial"/>
                <w:sz w:val="18"/>
                <w:szCs w:val="18"/>
              </w:rPr>
              <w:t>Respond to segmented word</w:t>
            </w:r>
            <w:r w:rsidR="004A5B36">
              <w:rPr>
                <w:rStyle w:val="s1"/>
                <w:rFonts w:cs="Arial"/>
                <w:sz w:val="18"/>
                <w:szCs w:val="18"/>
              </w:rPr>
              <w:t>s</w:t>
            </w:r>
            <w:r w:rsidRPr="08AD640B">
              <w:rPr>
                <w:rStyle w:val="s1"/>
                <w:rFonts w:cs="Arial"/>
                <w:sz w:val="18"/>
                <w:szCs w:val="18"/>
              </w:rPr>
              <w:t xml:space="preserve"> by blending (1CLI.05)</w:t>
            </w:r>
          </w:p>
          <w:p w14:paraId="1EF7C4E9" w14:textId="406E2752" w:rsidR="7ADD33A6" w:rsidRDefault="004C6730" w:rsidP="08AD640B">
            <w:pPr>
              <w:spacing w:before="60" w:after="60"/>
              <w:rPr>
                <w:rStyle w:val="s1"/>
                <w:rFonts w:cs="Arial"/>
                <w:sz w:val="18"/>
                <w:szCs w:val="18"/>
              </w:rPr>
            </w:pPr>
            <w:r>
              <w:rPr>
                <w:rStyle w:val="s1"/>
                <w:rFonts w:cs="Arial"/>
                <w:sz w:val="18"/>
                <w:szCs w:val="18"/>
              </w:rPr>
              <w:t>Identify and w</w:t>
            </w:r>
            <w:r w:rsidR="7ADD33A6" w:rsidRPr="08AD640B">
              <w:rPr>
                <w:rStyle w:val="s1"/>
                <w:rFonts w:cs="Arial"/>
                <w:sz w:val="18"/>
                <w:szCs w:val="18"/>
              </w:rPr>
              <w:t>rite own name (</w:t>
            </w:r>
            <w:r w:rsidRPr="08AD640B">
              <w:rPr>
                <w:rStyle w:val="s1"/>
                <w:rFonts w:cs="Arial"/>
                <w:sz w:val="18"/>
                <w:szCs w:val="18"/>
              </w:rPr>
              <w:t>1CLI.08</w:t>
            </w:r>
            <w:r>
              <w:rPr>
                <w:rStyle w:val="s1"/>
                <w:rFonts w:cs="Arial"/>
                <w:sz w:val="18"/>
                <w:szCs w:val="18"/>
              </w:rPr>
              <w:t xml:space="preserve">, </w:t>
            </w:r>
            <w:r w:rsidR="7ADD33A6" w:rsidRPr="08AD640B">
              <w:rPr>
                <w:rStyle w:val="s1"/>
                <w:rFonts w:cs="Arial"/>
                <w:sz w:val="18"/>
                <w:szCs w:val="18"/>
              </w:rPr>
              <w:t>1CLI.11, 1CLI.13)</w:t>
            </w:r>
          </w:p>
          <w:p w14:paraId="2779A9A9" w14:textId="1BF42AAC" w:rsidR="7ADD33A6" w:rsidRDefault="00C15092" w:rsidP="08AD640B">
            <w:pPr>
              <w:spacing w:before="60" w:after="60"/>
              <w:rPr>
                <w:rStyle w:val="s1"/>
                <w:rFonts w:cs="Arial"/>
                <w:sz w:val="18"/>
                <w:szCs w:val="18"/>
              </w:rPr>
            </w:pPr>
            <w:r>
              <w:rPr>
                <w:rStyle w:val="s1"/>
                <w:rFonts w:cs="Arial"/>
                <w:sz w:val="18"/>
                <w:szCs w:val="18"/>
              </w:rPr>
              <w:t>Make patterns of</w:t>
            </w:r>
            <w:r w:rsidR="7ADD33A6" w:rsidRPr="08AD640B">
              <w:rPr>
                <w:rStyle w:val="s1"/>
                <w:rFonts w:cs="Arial"/>
                <w:sz w:val="18"/>
                <w:szCs w:val="18"/>
              </w:rPr>
              <w:t xml:space="preserve"> </w:t>
            </w:r>
            <w:proofErr w:type="gramStart"/>
            <w:r w:rsidR="7ADD33A6" w:rsidRPr="08AD640B">
              <w:rPr>
                <w:rStyle w:val="s1"/>
                <w:rFonts w:cs="Arial"/>
                <w:sz w:val="18"/>
                <w:szCs w:val="18"/>
              </w:rPr>
              <w:t>zig-zags</w:t>
            </w:r>
            <w:proofErr w:type="gramEnd"/>
            <w:r w:rsidR="7ADD33A6" w:rsidRPr="08AD640B">
              <w:rPr>
                <w:rStyle w:val="s1"/>
                <w:rFonts w:cs="Arial"/>
                <w:sz w:val="18"/>
                <w:szCs w:val="18"/>
              </w:rPr>
              <w:t>, turrets, spirals and figures of eight (1CLI.09, 1CLI.10)</w:t>
            </w:r>
          </w:p>
          <w:p w14:paraId="5BCE293D" w14:textId="027DE82C" w:rsidR="7ADD33A6" w:rsidRDefault="7ADD33A6" w:rsidP="08AD640B">
            <w:pPr>
              <w:spacing w:before="60" w:after="60"/>
              <w:rPr>
                <w:rStyle w:val="s1"/>
                <w:rFonts w:cs="Arial"/>
                <w:sz w:val="18"/>
                <w:szCs w:val="18"/>
              </w:rPr>
            </w:pPr>
            <w:r w:rsidRPr="08AD640B">
              <w:rPr>
                <w:rStyle w:val="s1"/>
                <w:rFonts w:cs="Arial"/>
                <w:sz w:val="18"/>
                <w:szCs w:val="18"/>
              </w:rPr>
              <w:t xml:space="preserve">Match sets of </w:t>
            </w:r>
            <w:r w:rsidR="00C15092">
              <w:rPr>
                <w:rStyle w:val="s1"/>
                <w:rFonts w:cs="Arial"/>
                <w:sz w:val="18"/>
                <w:szCs w:val="18"/>
              </w:rPr>
              <w:t xml:space="preserve">written </w:t>
            </w:r>
            <w:r w:rsidR="005B0A51">
              <w:rPr>
                <w:rStyle w:val="s1"/>
                <w:rFonts w:cs="Arial"/>
                <w:sz w:val="18"/>
                <w:szCs w:val="18"/>
              </w:rPr>
              <w:t xml:space="preserve">rhyming </w:t>
            </w:r>
            <w:r w:rsidRPr="08AD640B">
              <w:rPr>
                <w:rStyle w:val="s1"/>
                <w:rFonts w:cs="Arial"/>
                <w:sz w:val="18"/>
                <w:szCs w:val="18"/>
              </w:rPr>
              <w:t xml:space="preserve">words </w:t>
            </w:r>
            <w:r w:rsidR="002B1C13">
              <w:rPr>
                <w:rStyle w:val="s1"/>
                <w:rFonts w:cs="Arial"/>
                <w:sz w:val="18"/>
                <w:szCs w:val="18"/>
              </w:rPr>
              <w:t xml:space="preserve">that </w:t>
            </w:r>
            <w:r w:rsidR="00A649EA">
              <w:rPr>
                <w:rStyle w:val="s1"/>
                <w:rFonts w:cs="Arial"/>
                <w:sz w:val="18"/>
                <w:szCs w:val="18"/>
              </w:rPr>
              <w:t xml:space="preserve">end </w:t>
            </w:r>
            <w:r w:rsidRPr="08AD640B">
              <w:rPr>
                <w:rStyle w:val="s1"/>
                <w:rFonts w:cs="Arial"/>
                <w:sz w:val="18"/>
                <w:szCs w:val="18"/>
              </w:rPr>
              <w:t>with same letters (1CLI.07)</w:t>
            </w:r>
          </w:p>
          <w:p w14:paraId="24981C95" w14:textId="08E37788" w:rsidR="00EA51D4" w:rsidRPr="00EA51D4" w:rsidRDefault="005B0A51">
            <w:pPr>
              <w:spacing w:before="60" w:after="60"/>
              <w:rPr>
                <w:rStyle w:val="s1"/>
                <w:rFonts w:cs="Arial"/>
                <w:sz w:val="18"/>
                <w:szCs w:val="18"/>
              </w:rPr>
            </w:pPr>
            <w:r>
              <w:rPr>
                <w:rStyle w:val="s1"/>
                <w:rFonts w:cs="Arial"/>
                <w:sz w:val="18"/>
                <w:szCs w:val="18"/>
              </w:rPr>
              <w:t xml:space="preserve">Apply </w:t>
            </w:r>
            <w:r w:rsidR="002E6861">
              <w:rPr>
                <w:rStyle w:val="s1"/>
                <w:rFonts w:cs="Arial"/>
                <w:sz w:val="18"/>
                <w:szCs w:val="18"/>
              </w:rPr>
              <w:t>fine motor skills</w:t>
            </w:r>
            <w:r w:rsidR="002C4F50">
              <w:rPr>
                <w:rStyle w:val="s1"/>
                <w:rFonts w:cs="Arial"/>
                <w:sz w:val="18"/>
                <w:szCs w:val="18"/>
              </w:rPr>
              <w:t xml:space="preserve"> to m</w:t>
            </w:r>
            <w:r w:rsidR="7ADD33A6" w:rsidRPr="08AD640B">
              <w:rPr>
                <w:rStyle w:val="s1"/>
                <w:rFonts w:cs="Arial"/>
                <w:sz w:val="18"/>
                <w:szCs w:val="18"/>
              </w:rPr>
              <w:t>ake a pen topper (1CLI.09, 1CLI.10</w:t>
            </w:r>
            <w:r w:rsidR="341C3FA6" w:rsidRPr="08AD640B">
              <w:rPr>
                <w:rStyle w:val="s1"/>
                <w:rFonts w:cs="Arial"/>
                <w:sz w:val="18"/>
                <w:szCs w:val="18"/>
              </w:rPr>
              <w:t>)</w:t>
            </w:r>
          </w:p>
          <w:p w14:paraId="7A8D57CB" w14:textId="77777777" w:rsidR="00EA51D4" w:rsidRPr="00EA51D4" w:rsidRDefault="00EA51D4">
            <w:pPr>
              <w:spacing w:before="60" w:after="60"/>
              <w:rPr>
                <w:rStyle w:val="s1"/>
                <w:rFonts w:cs="Arial"/>
                <w:sz w:val="18"/>
                <w:szCs w:val="18"/>
              </w:rPr>
            </w:pPr>
          </w:p>
          <w:p w14:paraId="1B6DF485" w14:textId="77777777" w:rsidR="00EA51D4" w:rsidRPr="00EA51D4" w:rsidRDefault="00EA51D4">
            <w:pPr>
              <w:spacing w:before="60" w:after="60"/>
              <w:rPr>
                <w:rStyle w:val="s1"/>
                <w:rFonts w:cs="Arial"/>
                <w:sz w:val="18"/>
                <w:szCs w:val="18"/>
              </w:rPr>
            </w:pPr>
          </w:p>
        </w:tc>
        <w:tc>
          <w:tcPr>
            <w:tcW w:w="2268" w:type="dxa"/>
          </w:tcPr>
          <w:p w14:paraId="644A49D6" w14:textId="77777777" w:rsidR="00EA51D4" w:rsidRPr="00EA51D4" w:rsidRDefault="00EA51D4">
            <w:pPr>
              <w:spacing w:before="60" w:after="60"/>
              <w:rPr>
                <w:rStyle w:val="s1"/>
                <w:rFonts w:cs="Arial"/>
                <w:sz w:val="18"/>
                <w:szCs w:val="18"/>
              </w:rPr>
            </w:pPr>
          </w:p>
        </w:tc>
        <w:tc>
          <w:tcPr>
            <w:tcW w:w="2268" w:type="dxa"/>
          </w:tcPr>
          <w:p w14:paraId="10FF8770" w14:textId="77777777" w:rsidR="00EA51D4" w:rsidRPr="00EA51D4" w:rsidRDefault="00EA51D4">
            <w:pPr>
              <w:spacing w:before="60" w:after="60"/>
              <w:rPr>
                <w:rStyle w:val="s1"/>
                <w:rFonts w:cs="Arial"/>
                <w:sz w:val="18"/>
                <w:szCs w:val="18"/>
              </w:rPr>
            </w:pPr>
            <w:r w:rsidRPr="00EA51D4">
              <w:rPr>
                <w:rStyle w:val="s1"/>
                <w:rFonts w:cs="Arial"/>
                <w:sz w:val="18"/>
                <w:szCs w:val="18"/>
              </w:rPr>
              <w:t xml:space="preserve">Begin to use the term </w:t>
            </w:r>
            <w:r w:rsidRPr="00EA51D4">
              <w:rPr>
                <w:rStyle w:val="s1"/>
                <w:rFonts w:cs="Arial"/>
                <w:i/>
                <w:sz w:val="18"/>
                <w:szCs w:val="18"/>
              </w:rPr>
              <w:t>double</w:t>
            </w:r>
            <w:r w:rsidRPr="00EA51D4">
              <w:rPr>
                <w:rStyle w:val="s1"/>
                <w:rFonts w:cs="Arial"/>
                <w:sz w:val="18"/>
                <w:szCs w:val="18"/>
              </w:rPr>
              <w:t xml:space="preserve"> to describe familiar practical contexts (1Mn.15)</w:t>
            </w:r>
          </w:p>
          <w:p w14:paraId="35FB8E5B" w14:textId="77777777" w:rsidR="00EA51D4" w:rsidRPr="00EA51D4" w:rsidRDefault="00EA51D4">
            <w:pPr>
              <w:spacing w:before="60" w:after="60"/>
              <w:rPr>
                <w:rStyle w:val="s1"/>
                <w:rFonts w:cs="Arial"/>
                <w:sz w:val="18"/>
                <w:szCs w:val="18"/>
              </w:rPr>
            </w:pPr>
            <w:r w:rsidRPr="00EA51D4">
              <w:rPr>
                <w:rStyle w:val="s1"/>
                <w:rFonts w:cs="Arial"/>
                <w:sz w:val="18"/>
                <w:szCs w:val="18"/>
              </w:rPr>
              <w:t>Recognise small numbers of objects without counting, and familiar patterns, arrangements and representations of numbers (1Mn.08)</w:t>
            </w:r>
          </w:p>
          <w:p w14:paraId="0E911B85" w14:textId="77777777" w:rsidR="00EA51D4" w:rsidRPr="00EA51D4" w:rsidRDefault="00EA51D4">
            <w:pPr>
              <w:spacing w:before="60" w:after="60"/>
              <w:rPr>
                <w:rStyle w:val="s1"/>
                <w:rFonts w:cs="Arial"/>
                <w:sz w:val="18"/>
                <w:szCs w:val="18"/>
              </w:rPr>
            </w:pPr>
            <w:r w:rsidRPr="00EA51D4">
              <w:rPr>
                <w:rStyle w:val="s1"/>
                <w:rFonts w:cs="Arial"/>
                <w:sz w:val="18"/>
                <w:szCs w:val="18"/>
              </w:rPr>
              <w:lastRenderedPageBreak/>
              <w:t>Begin to find ways to determine whether two small collections contain the same number of items (1Mn.05)</w:t>
            </w:r>
          </w:p>
          <w:p w14:paraId="6FD9645A" w14:textId="77777777" w:rsidR="00EA51D4" w:rsidRPr="00EA51D4" w:rsidRDefault="00EA51D4">
            <w:pPr>
              <w:spacing w:before="60" w:after="60"/>
              <w:rPr>
                <w:rStyle w:val="s1"/>
                <w:rFonts w:cs="Arial"/>
                <w:sz w:val="18"/>
                <w:szCs w:val="18"/>
              </w:rPr>
            </w:pPr>
            <w:r w:rsidRPr="00EA51D4">
              <w:rPr>
                <w:rStyle w:val="s1"/>
                <w:rFonts w:cs="Arial"/>
                <w:sz w:val="18"/>
                <w:szCs w:val="18"/>
              </w:rPr>
              <w:t>Attempt to share collections of objects fairly between two or more people (1Mn.16)</w:t>
            </w:r>
          </w:p>
          <w:p w14:paraId="01EBC2E4" w14:textId="77777777" w:rsidR="00EA51D4" w:rsidRPr="00EA51D4" w:rsidRDefault="00EA51D4">
            <w:pPr>
              <w:spacing w:before="60" w:after="60"/>
              <w:rPr>
                <w:rStyle w:val="s1"/>
                <w:rFonts w:cs="Arial"/>
                <w:sz w:val="18"/>
                <w:szCs w:val="18"/>
              </w:rPr>
            </w:pPr>
            <w:proofErr w:type="gramStart"/>
            <w:r w:rsidRPr="00EA51D4">
              <w:rPr>
                <w:rStyle w:val="s1"/>
                <w:rFonts w:cs="Arial"/>
                <w:sz w:val="18"/>
                <w:szCs w:val="18"/>
              </w:rPr>
              <w:t>Count up</w:t>
            </w:r>
            <w:proofErr w:type="gramEnd"/>
            <w:r w:rsidRPr="00EA51D4">
              <w:rPr>
                <w:rStyle w:val="s1"/>
                <w:rFonts w:cs="Arial"/>
                <w:sz w:val="18"/>
                <w:szCs w:val="18"/>
              </w:rPr>
              <w:t xml:space="preserve"> to at least 5 items by saying one number name as they point to, touch or move each item (1Mn.06)</w:t>
            </w:r>
          </w:p>
          <w:p w14:paraId="4CA05169" w14:textId="77777777" w:rsidR="00EA51D4" w:rsidRPr="00EA51D4" w:rsidRDefault="00EA51D4">
            <w:pPr>
              <w:spacing w:before="60" w:after="60"/>
              <w:rPr>
                <w:rStyle w:val="s1"/>
                <w:rFonts w:cs="Arial"/>
                <w:sz w:val="18"/>
                <w:szCs w:val="18"/>
              </w:rPr>
            </w:pPr>
            <w:r w:rsidRPr="00EA51D4">
              <w:rPr>
                <w:rStyle w:val="s1"/>
                <w:rFonts w:cs="Arial"/>
                <w:sz w:val="18"/>
                <w:szCs w:val="18"/>
              </w:rPr>
              <w:t>Recognise in practical contexts that a whole object can be shared fairly by cutting the object into equally sized parts (1Mn.17)</w:t>
            </w:r>
          </w:p>
          <w:p w14:paraId="3D6005E9" w14:textId="77777777" w:rsidR="00EA51D4" w:rsidRPr="00EA51D4" w:rsidRDefault="00EA51D4">
            <w:pPr>
              <w:spacing w:before="60" w:after="60"/>
              <w:rPr>
                <w:rStyle w:val="s1"/>
                <w:rFonts w:cs="Arial"/>
                <w:sz w:val="18"/>
                <w:szCs w:val="18"/>
              </w:rPr>
            </w:pPr>
            <w:r w:rsidRPr="00EA51D4">
              <w:rPr>
                <w:rStyle w:val="s1"/>
                <w:rFonts w:cs="Arial"/>
                <w:sz w:val="18"/>
                <w:szCs w:val="18"/>
              </w:rPr>
              <w:t>Use some vocabulary of addition and subtraction to describe practical situations (1Mn.12)</w:t>
            </w:r>
          </w:p>
          <w:p w14:paraId="27CF812E" w14:textId="77777777" w:rsidR="00EA51D4" w:rsidRPr="00EA51D4" w:rsidRDefault="00EA51D4">
            <w:pPr>
              <w:spacing w:before="60" w:after="60"/>
              <w:rPr>
                <w:rStyle w:val="s1"/>
                <w:rFonts w:cs="Arial"/>
                <w:sz w:val="18"/>
                <w:szCs w:val="18"/>
                <w:highlight w:val="yellow"/>
              </w:rPr>
            </w:pPr>
            <w:r w:rsidRPr="00EA51D4">
              <w:rPr>
                <w:rStyle w:val="s1"/>
                <w:rFonts w:cs="Arial"/>
                <w:sz w:val="18"/>
                <w:szCs w:val="18"/>
              </w:rPr>
              <w:t>Compare and describe collections of objects or pictures, and things that cannot be touched (1Mn.11)</w:t>
            </w:r>
          </w:p>
        </w:tc>
        <w:tc>
          <w:tcPr>
            <w:tcW w:w="2268" w:type="dxa"/>
          </w:tcPr>
          <w:p w14:paraId="5E9B8AC4" w14:textId="77777777" w:rsidR="00EA51D4" w:rsidRPr="00EA51D4" w:rsidRDefault="00EA51D4">
            <w:pPr>
              <w:spacing w:before="60" w:after="60"/>
              <w:rPr>
                <w:rStyle w:val="s1"/>
                <w:rFonts w:cs="Arial"/>
                <w:sz w:val="18"/>
                <w:szCs w:val="18"/>
              </w:rPr>
            </w:pPr>
            <w:r w:rsidRPr="00EA51D4">
              <w:rPr>
                <w:rStyle w:val="s1"/>
                <w:rFonts w:cs="Arial"/>
                <w:sz w:val="18"/>
                <w:szCs w:val="18"/>
              </w:rPr>
              <w:lastRenderedPageBreak/>
              <w:t xml:space="preserve">Reflect on their activities and experiences, saying what they liked and disliked (1PS.06) </w:t>
            </w:r>
          </w:p>
          <w:p w14:paraId="10275EDE" w14:textId="77777777" w:rsidR="00EA51D4" w:rsidRPr="00EA51D4" w:rsidRDefault="00EA51D4">
            <w:pPr>
              <w:spacing w:before="60" w:after="60"/>
              <w:rPr>
                <w:rStyle w:val="s1"/>
                <w:rFonts w:cs="Arial"/>
                <w:sz w:val="20"/>
                <w:szCs w:val="20"/>
                <w:highlight w:val="yellow"/>
              </w:rPr>
            </w:pPr>
            <w:r w:rsidRPr="00EA51D4">
              <w:rPr>
                <w:rStyle w:val="s1"/>
                <w:rFonts w:cs="Arial"/>
                <w:sz w:val="18"/>
                <w:szCs w:val="18"/>
              </w:rPr>
              <w:t>Take pride in carrying out a task (1PS.12)</w:t>
            </w:r>
          </w:p>
        </w:tc>
        <w:tc>
          <w:tcPr>
            <w:tcW w:w="2268" w:type="dxa"/>
          </w:tcPr>
          <w:p w14:paraId="516F2012" w14:textId="77777777" w:rsidR="00EA51D4" w:rsidRPr="00EA51D4" w:rsidRDefault="00EA51D4">
            <w:pPr>
              <w:spacing w:before="60" w:after="60"/>
              <w:rPr>
                <w:rStyle w:val="s1"/>
                <w:rFonts w:cs="Arial"/>
                <w:sz w:val="20"/>
                <w:szCs w:val="20"/>
                <w:highlight w:val="yellow"/>
              </w:rPr>
            </w:pPr>
          </w:p>
        </w:tc>
        <w:tc>
          <w:tcPr>
            <w:tcW w:w="2126" w:type="dxa"/>
          </w:tcPr>
          <w:p w14:paraId="2F2E3FF0" w14:textId="77777777" w:rsidR="00EA51D4" w:rsidRPr="00EA51D4" w:rsidRDefault="00EA51D4">
            <w:pPr>
              <w:spacing w:before="60" w:after="60"/>
              <w:rPr>
                <w:rStyle w:val="s1"/>
                <w:rFonts w:cs="Arial"/>
                <w:sz w:val="20"/>
                <w:szCs w:val="20"/>
                <w:highlight w:val="yellow"/>
              </w:rPr>
            </w:pPr>
            <w:r w:rsidRPr="00EA51D4">
              <w:rPr>
                <w:rStyle w:val="s1"/>
                <w:rFonts w:cs="Arial"/>
                <w:sz w:val="18"/>
                <w:szCs w:val="18"/>
              </w:rPr>
              <w:t>Talk about how they and their plants have grown over the year (1UWp.05, 1UWs.03)</w:t>
            </w:r>
          </w:p>
        </w:tc>
      </w:tr>
    </w:tbl>
    <w:p w14:paraId="6A7BCC41" w14:textId="77777777" w:rsidR="0078670C" w:rsidRPr="0078670C" w:rsidRDefault="0078670C" w:rsidP="0078670C"/>
    <w:p w14:paraId="40AE91E9" w14:textId="77777777" w:rsidR="008C1A6B" w:rsidRPr="008C1A6B" w:rsidRDefault="008C1A6B" w:rsidP="008C1A6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8C1A6B">
        <w:rPr>
          <w:rStyle w:val="s1"/>
          <w:b/>
          <w:bCs/>
          <w:color w:val="8128E7" w:themeColor="accent1"/>
        </w:rPr>
        <w:t>Resources to source</w:t>
      </w:r>
    </w:p>
    <w:p w14:paraId="0420626D" w14:textId="77777777" w:rsidR="008C1A6B" w:rsidRDefault="008C1A6B" w:rsidP="008C1A6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8C1A6B">
        <w:rPr>
          <w:i/>
          <w:iCs/>
          <w:color w:val="8128E7" w:themeColor="accent1"/>
          <w:sz w:val="18"/>
          <w:szCs w:val="18"/>
        </w:rPr>
        <w:t>This area is for you to note extra resources that you want to source for this block, including as temporary enhancements to your continuous provision.</w:t>
      </w:r>
    </w:p>
    <w:p w14:paraId="3888B54D" w14:textId="77777777" w:rsidR="008C1A6B" w:rsidRDefault="008C1A6B" w:rsidP="008C1A6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BA8C8A4" w14:textId="77777777" w:rsidR="008C1A6B" w:rsidRDefault="008C1A6B" w:rsidP="008C1A6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38E9EE8" w14:textId="77777777" w:rsidR="008C1A6B" w:rsidRDefault="008C1A6B" w:rsidP="008C1A6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64C3598" w14:textId="77777777" w:rsidR="008C1A6B" w:rsidRDefault="008C1A6B" w:rsidP="008C1A6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2641988" w14:textId="77777777" w:rsidR="008C1A6B" w:rsidRDefault="008C1A6B" w:rsidP="008C1A6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22F3389" w14:textId="77777777" w:rsidR="00231BE0" w:rsidRDefault="00231BE0" w:rsidP="008C1A6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sectPr w:rsidR="00231BE0" w:rsidSect="00287A6C">
          <w:headerReference w:type="even" r:id="rId12"/>
          <w:headerReference w:type="default" r:id="rId13"/>
          <w:footerReference w:type="even" r:id="rId14"/>
          <w:footerReference w:type="default" r:id="rId15"/>
          <w:headerReference w:type="first" r:id="rId16"/>
          <w:footerReference w:type="first" r:id="rId17"/>
          <w:pgSz w:w="16838" w:h="11906" w:orient="landscape"/>
          <w:pgMar w:top="482" w:right="709" w:bottom="992" w:left="851" w:header="340" w:footer="482" w:gutter="0"/>
          <w:cols w:space="708"/>
          <w:titlePg/>
          <w:docGrid w:linePitch="360"/>
        </w:sectPr>
      </w:pPr>
    </w:p>
    <w:p w14:paraId="0C2C3C5A" w14:textId="77777777" w:rsidR="0078670C" w:rsidRDefault="0078670C" w:rsidP="00287A6C"/>
    <w:p w14:paraId="5472B67D" w14:textId="77777777" w:rsidR="0078670C" w:rsidRDefault="0078670C" w:rsidP="00287A6C"/>
    <w:p w14:paraId="6EAF0953" w14:textId="77777777" w:rsidR="0078670C" w:rsidRDefault="0078670C" w:rsidP="00287A6C"/>
    <w:p w14:paraId="0F39B632" w14:textId="77777777" w:rsidR="0078670C" w:rsidRDefault="0078670C" w:rsidP="00287A6C"/>
    <w:p w14:paraId="4A273B7C" w14:textId="77777777" w:rsidR="0078670C" w:rsidRDefault="0078670C" w:rsidP="00287A6C"/>
    <w:p w14:paraId="526A14BC" w14:textId="77777777" w:rsidR="0078670C" w:rsidRDefault="0078670C" w:rsidP="00287A6C"/>
    <w:p w14:paraId="0180972D" w14:textId="77777777" w:rsidR="0078670C" w:rsidRDefault="0078670C" w:rsidP="00287A6C"/>
    <w:p w14:paraId="1A3D6EC9" w14:textId="77777777" w:rsidR="0078670C" w:rsidRDefault="0078670C" w:rsidP="00287A6C"/>
    <w:p w14:paraId="5D2E6C15" w14:textId="77777777" w:rsidR="0078670C" w:rsidRDefault="0078670C" w:rsidP="00287A6C"/>
    <w:p w14:paraId="270CA6B4" w14:textId="0ADD7C39" w:rsidR="00113C4E" w:rsidRDefault="00113C4E" w:rsidP="00113C4E">
      <w:bookmarkStart w:id="3" w:name="_Hlk149214389"/>
    </w:p>
    <w:p w14:paraId="28B6E727" w14:textId="77777777" w:rsidR="00531352" w:rsidRDefault="00531352" w:rsidP="00113C4E"/>
    <w:p w14:paraId="59A2842A" w14:textId="77777777" w:rsidR="00531352" w:rsidRDefault="00531352" w:rsidP="00113C4E"/>
    <w:p w14:paraId="21797B48" w14:textId="77777777" w:rsidR="00531352" w:rsidRDefault="00531352" w:rsidP="00113C4E"/>
    <w:p w14:paraId="2E12A184" w14:textId="77777777" w:rsidR="00531352" w:rsidRDefault="00531352" w:rsidP="00113C4E"/>
    <w:p w14:paraId="55CBB892" w14:textId="77777777" w:rsidR="00531352" w:rsidRDefault="00531352" w:rsidP="00113C4E"/>
    <w:p w14:paraId="2AFFAA3B" w14:textId="77777777" w:rsidR="00531352" w:rsidRDefault="00531352" w:rsidP="00113C4E"/>
    <w:p w14:paraId="7FD12063" w14:textId="77777777" w:rsidR="00531352" w:rsidRDefault="00531352" w:rsidP="00113C4E"/>
    <w:p w14:paraId="366FB9D0" w14:textId="77777777" w:rsidR="00531352" w:rsidRDefault="00531352" w:rsidP="00113C4E"/>
    <w:p w14:paraId="4339722F" w14:textId="77777777" w:rsidR="00531352" w:rsidRDefault="00531352" w:rsidP="00113C4E"/>
    <w:p w14:paraId="25E4E8E7" w14:textId="77777777" w:rsidR="00531352" w:rsidRDefault="00531352" w:rsidP="00113C4E"/>
    <w:p w14:paraId="5E67CEE8" w14:textId="77777777" w:rsidR="00531352" w:rsidRDefault="00531352" w:rsidP="00113C4E"/>
    <w:p w14:paraId="03E6BE3A" w14:textId="77777777" w:rsidR="00531352" w:rsidRDefault="00531352" w:rsidP="00113C4E"/>
    <w:p w14:paraId="4BFF4538" w14:textId="77777777" w:rsidR="00531352" w:rsidRDefault="00531352" w:rsidP="00113C4E"/>
    <w:p w14:paraId="36D33EEF" w14:textId="77777777" w:rsidR="00531352" w:rsidRDefault="00531352" w:rsidP="00113C4E"/>
    <w:p w14:paraId="77D439E0" w14:textId="77777777" w:rsidR="00531352" w:rsidRDefault="00531352" w:rsidP="00113C4E"/>
    <w:p w14:paraId="2D8EC16E" w14:textId="77777777" w:rsidR="00531352" w:rsidRDefault="00531352" w:rsidP="00113C4E"/>
    <w:p w14:paraId="765D6727" w14:textId="77777777" w:rsidR="00531352" w:rsidRDefault="00531352" w:rsidP="00113C4E"/>
    <w:p w14:paraId="791F93F2" w14:textId="77777777" w:rsidR="00531352" w:rsidRDefault="00531352" w:rsidP="00113C4E"/>
    <w:p w14:paraId="47D587BB" w14:textId="77777777" w:rsidR="00DF1D52" w:rsidRPr="00DF1D52" w:rsidRDefault="00DF1D52" w:rsidP="00DF1D52">
      <w:pPr>
        <w:rPr>
          <w:b/>
          <w:bCs/>
        </w:rPr>
      </w:pPr>
      <w:r w:rsidRPr="00DF1D52">
        <w:rPr>
          <w:b/>
          <w:bCs/>
        </w:rPr>
        <w:t>Changes to this document</w:t>
      </w:r>
    </w:p>
    <w:p w14:paraId="510C992A" w14:textId="747C0FF3" w:rsidR="00531352" w:rsidRDefault="00DF1D52" w:rsidP="00113C4E">
      <w:r>
        <w:t xml:space="preserve">This document has been amended. The latest document is version 6, published in </w:t>
      </w:r>
      <w:r w:rsidR="0027142E">
        <w:t>December</w:t>
      </w:r>
      <w:r>
        <w:t xml:space="preserve"> 202</w:t>
      </w:r>
      <w:r w:rsidR="0027142E">
        <w:t>5</w:t>
      </w:r>
      <w:r>
        <w:t xml:space="preserve">. This version 6 includes </w:t>
      </w:r>
      <w:r w:rsidR="00297C44">
        <w:t xml:space="preserve">a </w:t>
      </w:r>
      <w:r>
        <w:t xml:space="preserve">progression </w:t>
      </w:r>
      <w:r w:rsidR="00297C44">
        <w:t xml:space="preserve">of Literacy teaching and learning which aligns </w:t>
      </w:r>
      <w:r w:rsidR="00D611CF">
        <w:t>with</w:t>
      </w:r>
      <w:r w:rsidR="00297C44">
        <w:t xml:space="preserve"> </w:t>
      </w:r>
      <w:r w:rsidR="00D611CF">
        <w:t xml:space="preserve">our </w:t>
      </w:r>
      <w:r w:rsidR="00297C44" w:rsidRPr="00297C44">
        <w:rPr>
          <w:i/>
          <w:iCs/>
        </w:rPr>
        <w:t>Cambridge Phonics and Handwriting</w:t>
      </w:r>
      <w:r w:rsidR="00D611CF">
        <w:rPr>
          <w:i/>
          <w:iCs/>
        </w:rPr>
        <w:t xml:space="preserve"> </w:t>
      </w:r>
      <w:r w:rsidR="00D611CF">
        <w:t>scheme</w:t>
      </w:r>
      <w:r w:rsidR="00297C44">
        <w:rPr>
          <w:i/>
          <w:iCs/>
        </w:rPr>
        <w:t>.</w:t>
      </w:r>
    </w:p>
    <w:p w14:paraId="18DD1DAF" w14:textId="77777777" w:rsidR="00DF1D52" w:rsidRDefault="00DF1D52" w:rsidP="00113C4E"/>
    <w:p w14:paraId="1A2F59C9" w14:textId="678153C8" w:rsidR="00113C4E" w:rsidRDefault="00113C4E" w:rsidP="00287A6C">
      <w:r w:rsidRPr="00A63DC2">
        <w:rPr>
          <w:b/>
          <w:bCs/>
          <w:noProof/>
          <w:color w:val="FFFFFF" w:themeColor="background1"/>
          <w:sz w:val="44"/>
          <w:szCs w:val="44"/>
        </w:rPr>
        <mc:AlternateContent>
          <mc:Choice Requires="wps">
            <w:drawing>
              <wp:inline distT="0" distB="0" distL="0" distR="0" wp14:anchorId="0956FDBA" wp14:editId="69506FFB">
                <wp:extent cx="9601200" cy="650182"/>
                <wp:effectExtent l="0" t="0" r="19050" b="18415"/>
                <wp:docPr id="217" name="Text Box 2" descr="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650182"/>
                        </a:xfrm>
                        <a:prstGeom prst="rect">
                          <a:avLst/>
                        </a:prstGeom>
                        <a:solidFill>
                          <a:srgbClr val="FFFFFF"/>
                        </a:solidFill>
                        <a:ln w="9525">
                          <a:solidFill>
                            <a:srgbClr val="000000"/>
                          </a:solidFill>
                          <a:miter lim="800000"/>
                          <a:headEnd/>
                          <a:tailEnd/>
                        </a:ln>
                      </wps:spPr>
                      <wps:txbx>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18"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wps:txbx>
                      <wps:bodyPr rot="0" vert="horz" wrap="square" lIns="91440" tIns="45720" rIns="91440" bIns="45720" anchor="t" anchorCtr="0">
                        <a:spAutoFit/>
                      </wps:bodyPr>
                    </wps:wsp>
                  </a:graphicData>
                </a:graphic>
              </wp:inline>
            </w:drawing>
          </mc:Choice>
          <mc:Fallback xmlns:arto="http://schemas.microsoft.com/office/word/2006/arto">
            <w:pict>
              <v:shapetype w14:anchorId="0956FDBA" id="_x0000_t202" coordsize="21600,21600" o:spt="202" path="m,l,21600r21600,l21600,xe">
                <v:stroke joinstyle="miter"/>
                <v:path gradientshapeok="t" o:connecttype="rect"/>
              </v:shapetype>
              <v:shape id="Text Box 2" o:spid="_x0000_s1026" type="#_x0000_t202" alt="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width:756pt;height: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">
                <v:textbox style="mso-fit-shape-to-text:t">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19"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v:textbox>
                <w10:anchorlock/>
              </v:shape>
            </w:pict>
          </mc:Fallback>
        </mc:AlternateContent>
      </w:r>
      <w:bookmarkEnd w:id="3"/>
    </w:p>
    <w:sectPr w:rsidR="00113C4E" w:rsidSect="00287A6C">
      <w:headerReference w:type="first" r:id="rId20"/>
      <w:pgSz w:w="16838" w:h="11906" w:orient="landscape"/>
      <w:pgMar w:top="482" w:right="709" w:bottom="992" w:left="851" w:header="340"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98AB" w14:textId="77777777" w:rsidR="0078566C" w:rsidRDefault="0078566C" w:rsidP="00AC7D3A">
      <w:pPr>
        <w:spacing w:line="240" w:lineRule="auto"/>
      </w:pPr>
      <w:r>
        <w:separator/>
      </w:r>
    </w:p>
  </w:endnote>
  <w:endnote w:type="continuationSeparator" w:id="0">
    <w:p w14:paraId="58280FB2" w14:textId="77777777" w:rsidR="0078566C" w:rsidRDefault="0078566C" w:rsidP="00AC7D3A">
      <w:pPr>
        <w:spacing w:line="240" w:lineRule="auto"/>
      </w:pPr>
      <w:r>
        <w:continuationSeparator/>
      </w:r>
    </w:p>
  </w:endnote>
  <w:endnote w:type="continuationNotice" w:id="1">
    <w:p w14:paraId="53B84695" w14:textId="77777777" w:rsidR="0078566C" w:rsidRDefault="007856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E9B3" w14:textId="77777777" w:rsidR="00FE7279" w:rsidRDefault="00FE7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507C" w14:textId="3F003974" w:rsidR="00287A6C" w:rsidRPr="00287A6C" w:rsidRDefault="003A075D" w:rsidP="00287A6C">
    <w:pPr>
      <w:pStyle w:val="Footer"/>
    </w:pPr>
    <w:r>
      <w:t>EY1 long-term plan v</w:t>
    </w:r>
    <w:r w:rsidR="00BD22B1">
      <w:t>6</w:t>
    </w:r>
  </w:p>
  <w:p w14:paraId="68457CA7" w14:textId="5BCC4E99" w:rsidR="00287A6C" w:rsidRDefault="00287A6C">
    <w:pPr>
      <w:pStyle w:val="Footer"/>
    </w:pPr>
    <w:r w:rsidRPr="00287A6C">
      <w:t>© Cambridge University Press &amp; Assessment 20</w:t>
    </w:r>
    <w:r w:rsidR="003A075D">
      <w:t>25</w:t>
    </w:r>
    <w:r w:rsidRPr="00287A6C">
      <w:tab/>
    </w:r>
    <w:r w:rsidRPr="00287A6C">
      <w:fldChar w:fldCharType="begin"/>
    </w:r>
    <w:r w:rsidRPr="00287A6C">
      <w:instrText>PAGE   \* MERGEFORMAT</w:instrText>
    </w:r>
    <w:r w:rsidRPr="00287A6C">
      <w:fldChar w:fldCharType="separate"/>
    </w:r>
    <w:r>
      <w:t>1</w:t>
    </w:r>
    <w:r w:rsidRPr="00287A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DDC7" w14:textId="065A6F71" w:rsidR="003A075D" w:rsidRPr="00287A6C" w:rsidRDefault="003A075D" w:rsidP="003A075D">
    <w:pPr>
      <w:pStyle w:val="Footer"/>
    </w:pPr>
    <w:r>
      <w:t>EY1 long-term plan v</w:t>
    </w:r>
    <w:r w:rsidR="002B1C13">
      <w:t>6</w:t>
    </w:r>
  </w:p>
  <w:p w14:paraId="14660253" w14:textId="1F28D6A1" w:rsidR="003A075D" w:rsidRDefault="003A075D" w:rsidP="003A075D">
    <w:pPr>
      <w:pStyle w:val="Footer"/>
    </w:pPr>
    <w:r w:rsidRPr="00287A6C">
      <w:t xml:space="preserve">© Cambridge University Press &amp; Assessment </w:t>
    </w:r>
    <w:r w:rsidRPr="00287A6C">
      <w:t>20</w:t>
    </w:r>
    <w:r>
      <w:t>2</w:t>
    </w:r>
    <w:r w:rsidR="00FE7279">
      <w:t>5</w:t>
    </w:r>
    <w:r w:rsidRPr="00287A6C">
      <w:tab/>
    </w:r>
    <w:r w:rsidRPr="00287A6C">
      <w:fldChar w:fldCharType="begin"/>
    </w:r>
    <w:r w:rsidRPr="00287A6C">
      <w:instrText>PAGE   \* MERGEFORMAT</w:instrText>
    </w:r>
    <w:r w:rsidRPr="00287A6C">
      <w:fldChar w:fldCharType="separate"/>
    </w:r>
    <w:r>
      <w:t>2</w:t>
    </w:r>
    <w:r w:rsidRPr="00287A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C209" w14:textId="77777777" w:rsidR="0078566C" w:rsidRDefault="0078566C" w:rsidP="00AC7D3A">
      <w:pPr>
        <w:spacing w:line="240" w:lineRule="auto"/>
      </w:pPr>
      <w:r>
        <w:separator/>
      </w:r>
    </w:p>
  </w:footnote>
  <w:footnote w:type="continuationSeparator" w:id="0">
    <w:p w14:paraId="6E37D57C" w14:textId="77777777" w:rsidR="0078566C" w:rsidRDefault="0078566C" w:rsidP="00AC7D3A">
      <w:pPr>
        <w:spacing w:line="240" w:lineRule="auto"/>
      </w:pPr>
      <w:r>
        <w:continuationSeparator/>
      </w:r>
    </w:p>
  </w:footnote>
  <w:footnote w:type="continuationNotice" w:id="1">
    <w:p w14:paraId="52FE4469" w14:textId="77777777" w:rsidR="0078566C" w:rsidRDefault="007856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FEFC" w14:textId="77777777" w:rsidR="00FE7279" w:rsidRDefault="00FE7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1EE7" w14:textId="015439D7" w:rsidR="00AC7D3A" w:rsidRDefault="005F5C04" w:rsidP="00287A6C">
    <w:pPr>
      <w:pStyle w:val="Header"/>
      <w:tabs>
        <w:tab w:val="clear" w:pos="4513"/>
        <w:tab w:val="clear" w:pos="9026"/>
      </w:tabs>
      <w:ind w:left="-426" w:right="-173"/>
      <w:jc w:val="center"/>
    </w:pPr>
    <w:r>
      <w:rPr>
        <w:noProof/>
      </w:rPr>
      <w:drawing>
        <wp:inline distT="0" distB="0" distL="0" distR="0" wp14:anchorId="173B8D1A" wp14:editId="7805EB93">
          <wp:extent cx="9972000" cy="189479"/>
          <wp:effectExtent l="0" t="0" r="0" b="1270"/>
          <wp:docPr id="458714411" name="Picture 458714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14411" name="Picture 4587144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972000" cy="189479"/>
                  </a:xfrm>
                  <a:prstGeom prst="rect">
                    <a:avLst/>
                  </a:prstGeom>
                </pic:spPr>
              </pic:pic>
            </a:graphicData>
          </a:graphic>
        </wp:inline>
      </w:drawing>
    </w:r>
  </w:p>
  <w:p w14:paraId="6DA11477" w14:textId="77777777" w:rsidR="00287A6C" w:rsidRDefault="00287A6C" w:rsidP="00287A6C">
    <w:pPr>
      <w:pStyle w:val="Header"/>
      <w:tabs>
        <w:tab w:val="clear" w:pos="4513"/>
        <w:tab w:val="clear" w:pos="9026"/>
      </w:tabs>
      <w:ind w:left="-426" w:right="-17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6BAD" w14:textId="2E0317F0" w:rsidR="0011461B" w:rsidRDefault="0011461B" w:rsidP="0011461B">
    <w:pPr>
      <w:pStyle w:val="Header"/>
      <w:ind w:left="-284"/>
    </w:pPr>
    <w:r>
      <w:rPr>
        <w:noProof/>
      </w:rPr>
      <w:drawing>
        <wp:inline distT="0" distB="0" distL="0" distR="0" wp14:anchorId="47BA28A8" wp14:editId="10C3A8A4">
          <wp:extent cx="9972000" cy="1059990"/>
          <wp:effectExtent l="0" t="0" r="0" b="6985"/>
          <wp:docPr id="1739621406" name="Picture 1" descr="Cambridge International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21406" name="Picture 1" descr="Cambridge International Education logo"/>
                  <pic:cNvPicPr/>
                </pic:nvPicPr>
                <pic:blipFill>
                  <a:blip r:embed="rId1"/>
                  <a:stretch>
                    <a:fillRect/>
                  </a:stretch>
                </pic:blipFill>
                <pic:spPr>
                  <a:xfrm>
                    <a:off x="0" y="0"/>
                    <a:ext cx="9972000" cy="105999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951E" w14:textId="61B24859" w:rsidR="00231BE0" w:rsidRDefault="00231BE0" w:rsidP="0011461B">
    <w:pPr>
      <w:pStyle w:val="Header"/>
      <w:ind w:left="-284"/>
    </w:pPr>
  </w:p>
</w:hdr>
</file>

<file path=word/intelligence2.xml><?xml version="1.0" encoding="utf-8"?>
<int2:intelligence xmlns:int2="http://schemas.microsoft.com/office/intelligence/2020/intelligence" xmlns:oel="http://schemas.microsoft.com/office/2019/extlst">
  <int2:observations>
    <int2:textHash int2:hashCode="xQmfP4JFtTroN2" int2:id="vIuy2mB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C2E31"/>
    <w:multiLevelType w:val="hybridMultilevel"/>
    <w:tmpl w:val="99D8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D4965"/>
    <w:multiLevelType w:val="hybridMultilevel"/>
    <w:tmpl w:val="BC8CC3C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5CC3633C"/>
    <w:multiLevelType w:val="hybridMultilevel"/>
    <w:tmpl w:val="5782AE90"/>
    <w:lvl w:ilvl="0" w:tplc="6BD68920">
      <w:start w:val="1"/>
      <w:numFmt w:val="bullet"/>
      <w:pStyle w:val="Bullets2"/>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D4B5DF8"/>
    <w:multiLevelType w:val="hybridMultilevel"/>
    <w:tmpl w:val="37BC7374"/>
    <w:lvl w:ilvl="0" w:tplc="07AA5964">
      <w:start w:val="1"/>
      <w:numFmt w:val="bullet"/>
      <w:pStyle w:val="BulletList"/>
      <w:lvlText w:val=""/>
      <w:lvlJc w:val="left"/>
      <w:pPr>
        <w:ind w:left="720" w:hanging="360"/>
      </w:pPr>
      <w:rPr>
        <w:rFonts w:ascii="Symbol" w:hAnsi="Symbol" w:hint="default"/>
      </w:rPr>
    </w:lvl>
    <w:lvl w:ilvl="1" w:tplc="91B69BBA">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5E66DE"/>
    <w:multiLevelType w:val="hybridMultilevel"/>
    <w:tmpl w:val="1BFE473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6AC85BD0"/>
    <w:multiLevelType w:val="hybridMultilevel"/>
    <w:tmpl w:val="B99C33A4"/>
    <w:lvl w:ilvl="0" w:tplc="A424AC08">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284008">
    <w:abstractNumId w:val="5"/>
  </w:num>
  <w:num w:numId="2" w16cid:durableId="251161547">
    <w:abstractNumId w:val="2"/>
  </w:num>
  <w:num w:numId="3" w16cid:durableId="1364867928">
    <w:abstractNumId w:val="4"/>
  </w:num>
  <w:num w:numId="4" w16cid:durableId="1889686991">
    <w:abstractNumId w:val="1"/>
  </w:num>
  <w:num w:numId="5" w16cid:durableId="1062369907">
    <w:abstractNumId w:val="3"/>
  </w:num>
  <w:num w:numId="6" w16cid:durableId="45098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1E"/>
    <w:rsid w:val="000025A9"/>
    <w:rsid w:val="00011D4E"/>
    <w:rsid w:val="00022D56"/>
    <w:rsid w:val="00035ACF"/>
    <w:rsid w:val="00042D6A"/>
    <w:rsid w:val="0004341E"/>
    <w:rsid w:val="00044749"/>
    <w:rsid w:val="000473DD"/>
    <w:rsid w:val="00057EE0"/>
    <w:rsid w:val="000914D2"/>
    <w:rsid w:val="000B0611"/>
    <w:rsid w:val="000B07D1"/>
    <w:rsid w:val="000B1DC6"/>
    <w:rsid w:val="000C3A57"/>
    <w:rsid w:val="000C6050"/>
    <w:rsid w:val="000E59B8"/>
    <w:rsid w:val="000F302D"/>
    <w:rsid w:val="000F6CDE"/>
    <w:rsid w:val="00100583"/>
    <w:rsid w:val="0010226A"/>
    <w:rsid w:val="001029AB"/>
    <w:rsid w:val="00110E0F"/>
    <w:rsid w:val="0011141D"/>
    <w:rsid w:val="00111ED5"/>
    <w:rsid w:val="00113C4E"/>
    <w:rsid w:val="0011461B"/>
    <w:rsid w:val="00117E7B"/>
    <w:rsid w:val="001355C3"/>
    <w:rsid w:val="001366C9"/>
    <w:rsid w:val="001471DA"/>
    <w:rsid w:val="001563E0"/>
    <w:rsid w:val="00157FC4"/>
    <w:rsid w:val="00172C8C"/>
    <w:rsid w:val="00193C83"/>
    <w:rsid w:val="001A1353"/>
    <w:rsid w:val="001C0E2E"/>
    <w:rsid w:val="001D165D"/>
    <w:rsid w:val="001D25AC"/>
    <w:rsid w:val="001D4D53"/>
    <w:rsid w:val="001D632D"/>
    <w:rsid w:val="001D66C7"/>
    <w:rsid w:val="001E0074"/>
    <w:rsid w:val="001E2379"/>
    <w:rsid w:val="0020359F"/>
    <w:rsid w:val="0020403E"/>
    <w:rsid w:val="00207B26"/>
    <w:rsid w:val="00225ABE"/>
    <w:rsid w:val="0022609E"/>
    <w:rsid w:val="00231BE0"/>
    <w:rsid w:val="00231D4E"/>
    <w:rsid w:val="00236231"/>
    <w:rsid w:val="00252867"/>
    <w:rsid w:val="00270A0F"/>
    <w:rsid w:val="0027142E"/>
    <w:rsid w:val="00287A6C"/>
    <w:rsid w:val="00290B04"/>
    <w:rsid w:val="0029433F"/>
    <w:rsid w:val="00297C44"/>
    <w:rsid w:val="002B13BE"/>
    <w:rsid w:val="002B1C13"/>
    <w:rsid w:val="002B5A43"/>
    <w:rsid w:val="002C0A87"/>
    <w:rsid w:val="002C4F50"/>
    <w:rsid w:val="002D14D1"/>
    <w:rsid w:val="002E318D"/>
    <w:rsid w:val="002E4462"/>
    <w:rsid w:val="002E56E4"/>
    <w:rsid w:val="002E6861"/>
    <w:rsid w:val="002E7A67"/>
    <w:rsid w:val="00301709"/>
    <w:rsid w:val="0032567A"/>
    <w:rsid w:val="00337674"/>
    <w:rsid w:val="00340740"/>
    <w:rsid w:val="0034122E"/>
    <w:rsid w:val="00341237"/>
    <w:rsid w:val="003444B6"/>
    <w:rsid w:val="00347971"/>
    <w:rsid w:val="003530BC"/>
    <w:rsid w:val="00354342"/>
    <w:rsid w:val="00360B2D"/>
    <w:rsid w:val="00392B96"/>
    <w:rsid w:val="003A075D"/>
    <w:rsid w:val="003B3F1C"/>
    <w:rsid w:val="003C10D8"/>
    <w:rsid w:val="003C3519"/>
    <w:rsid w:val="003C56B1"/>
    <w:rsid w:val="003C5971"/>
    <w:rsid w:val="003D2196"/>
    <w:rsid w:val="003E48EE"/>
    <w:rsid w:val="00403F0F"/>
    <w:rsid w:val="00415A69"/>
    <w:rsid w:val="00415A96"/>
    <w:rsid w:val="004260D8"/>
    <w:rsid w:val="004325E2"/>
    <w:rsid w:val="00432DC0"/>
    <w:rsid w:val="00454F0B"/>
    <w:rsid w:val="00455A95"/>
    <w:rsid w:val="00463792"/>
    <w:rsid w:val="00464080"/>
    <w:rsid w:val="00466E05"/>
    <w:rsid w:val="00497D31"/>
    <w:rsid w:val="004A5B36"/>
    <w:rsid w:val="004B2AFF"/>
    <w:rsid w:val="004B50E8"/>
    <w:rsid w:val="004C6730"/>
    <w:rsid w:val="004D1C1F"/>
    <w:rsid w:val="004E6D5E"/>
    <w:rsid w:val="004F0D01"/>
    <w:rsid w:val="00503AA1"/>
    <w:rsid w:val="0050534F"/>
    <w:rsid w:val="0051118E"/>
    <w:rsid w:val="00523A87"/>
    <w:rsid w:val="00525612"/>
    <w:rsid w:val="00527DBB"/>
    <w:rsid w:val="00531352"/>
    <w:rsid w:val="005319E4"/>
    <w:rsid w:val="00535F2D"/>
    <w:rsid w:val="0053710C"/>
    <w:rsid w:val="00573275"/>
    <w:rsid w:val="00581A3D"/>
    <w:rsid w:val="005878FE"/>
    <w:rsid w:val="005B0A51"/>
    <w:rsid w:val="005C03D0"/>
    <w:rsid w:val="005F24FB"/>
    <w:rsid w:val="005F5C04"/>
    <w:rsid w:val="0060658D"/>
    <w:rsid w:val="00612A7D"/>
    <w:rsid w:val="00620915"/>
    <w:rsid w:val="00620F5D"/>
    <w:rsid w:val="00622E32"/>
    <w:rsid w:val="00636760"/>
    <w:rsid w:val="00643607"/>
    <w:rsid w:val="006558B2"/>
    <w:rsid w:val="00667239"/>
    <w:rsid w:val="006677BD"/>
    <w:rsid w:val="00672990"/>
    <w:rsid w:val="006843EE"/>
    <w:rsid w:val="00694E5F"/>
    <w:rsid w:val="0069591D"/>
    <w:rsid w:val="006B5682"/>
    <w:rsid w:val="006B7709"/>
    <w:rsid w:val="006C3814"/>
    <w:rsid w:val="006D0EC7"/>
    <w:rsid w:val="006D3396"/>
    <w:rsid w:val="006D579A"/>
    <w:rsid w:val="006E15B1"/>
    <w:rsid w:val="006E3440"/>
    <w:rsid w:val="006E427D"/>
    <w:rsid w:val="006F763F"/>
    <w:rsid w:val="0070451D"/>
    <w:rsid w:val="00704B5C"/>
    <w:rsid w:val="00705760"/>
    <w:rsid w:val="007233C1"/>
    <w:rsid w:val="00733527"/>
    <w:rsid w:val="00746E51"/>
    <w:rsid w:val="00746F52"/>
    <w:rsid w:val="0075392D"/>
    <w:rsid w:val="00756EEA"/>
    <w:rsid w:val="0075706F"/>
    <w:rsid w:val="007604BF"/>
    <w:rsid w:val="00782173"/>
    <w:rsid w:val="00784DD4"/>
    <w:rsid w:val="0078566C"/>
    <w:rsid w:val="0078670C"/>
    <w:rsid w:val="00790529"/>
    <w:rsid w:val="00792848"/>
    <w:rsid w:val="007A2422"/>
    <w:rsid w:val="007B12FA"/>
    <w:rsid w:val="007B5184"/>
    <w:rsid w:val="007B68FC"/>
    <w:rsid w:val="007D1DBF"/>
    <w:rsid w:val="007E6527"/>
    <w:rsid w:val="007F440D"/>
    <w:rsid w:val="007F4CD6"/>
    <w:rsid w:val="007F4EDE"/>
    <w:rsid w:val="00804829"/>
    <w:rsid w:val="0081100E"/>
    <w:rsid w:val="00811DFD"/>
    <w:rsid w:val="00816C30"/>
    <w:rsid w:val="00833CFE"/>
    <w:rsid w:val="008405A1"/>
    <w:rsid w:val="00841CB3"/>
    <w:rsid w:val="0084445D"/>
    <w:rsid w:val="00849D9E"/>
    <w:rsid w:val="00854F07"/>
    <w:rsid w:val="00863644"/>
    <w:rsid w:val="00867ADD"/>
    <w:rsid w:val="0087033E"/>
    <w:rsid w:val="008834FA"/>
    <w:rsid w:val="008A29A5"/>
    <w:rsid w:val="008A6E48"/>
    <w:rsid w:val="008C1A6B"/>
    <w:rsid w:val="008C59C7"/>
    <w:rsid w:val="008D0BF5"/>
    <w:rsid w:val="008E147C"/>
    <w:rsid w:val="008F5CE2"/>
    <w:rsid w:val="008F61F2"/>
    <w:rsid w:val="008F7E0F"/>
    <w:rsid w:val="0090266A"/>
    <w:rsid w:val="009356B0"/>
    <w:rsid w:val="00937FB1"/>
    <w:rsid w:val="009614F4"/>
    <w:rsid w:val="009722FF"/>
    <w:rsid w:val="009738B0"/>
    <w:rsid w:val="00984FCF"/>
    <w:rsid w:val="00985808"/>
    <w:rsid w:val="0098723E"/>
    <w:rsid w:val="00987D8E"/>
    <w:rsid w:val="00992761"/>
    <w:rsid w:val="00995D03"/>
    <w:rsid w:val="009B34D7"/>
    <w:rsid w:val="009C5120"/>
    <w:rsid w:val="009C659C"/>
    <w:rsid w:val="009F5570"/>
    <w:rsid w:val="009F69D2"/>
    <w:rsid w:val="00A00D76"/>
    <w:rsid w:val="00A024E4"/>
    <w:rsid w:val="00A02F3F"/>
    <w:rsid w:val="00A0552D"/>
    <w:rsid w:val="00A234E9"/>
    <w:rsid w:val="00A446D1"/>
    <w:rsid w:val="00A5508C"/>
    <w:rsid w:val="00A6057A"/>
    <w:rsid w:val="00A649EA"/>
    <w:rsid w:val="00A7705D"/>
    <w:rsid w:val="00A80F94"/>
    <w:rsid w:val="00A84D11"/>
    <w:rsid w:val="00A855AF"/>
    <w:rsid w:val="00A92358"/>
    <w:rsid w:val="00AB3E50"/>
    <w:rsid w:val="00AC7D3A"/>
    <w:rsid w:val="00AD617C"/>
    <w:rsid w:val="00AF0204"/>
    <w:rsid w:val="00B016FE"/>
    <w:rsid w:val="00B0179B"/>
    <w:rsid w:val="00B11371"/>
    <w:rsid w:val="00B154D1"/>
    <w:rsid w:val="00B2431A"/>
    <w:rsid w:val="00B25923"/>
    <w:rsid w:val="00B40800"/>
    <w:rsid w:val="00B41BAD"/>
    <w:rsid w:val="00B42371"/>
    <w:rsid w:val="00B47F4A"/>
    <w:rsid w:val="00B62AEE"/>
    <w:rsid w:val="00B64761"/>
    <w:rsid w:val="00B74753"/>
    <w:rsid w:val="00B748B7"/>
    <w:rsid w:val="00B775CC"/>
    <w:rsid w:val="00B95398"/>
    <w:rsid w:val="00B962A5"/>
    <w:rsid w:val="00BA1A83"/>
    <w:rsid w:val="00BA4511"/>
    <w:rsid w:val="00BA4C37"/>
    <w:rsid w:val="00BA647D"/>
    <w:rsid w:val="00BB2BF4"/>
    <w:rsid w:val="00BB40BF"/>
    <w:rsid w:val="00BB4820"/>
    <w:rsid w:val="00BB6478"/>
    <w:rsid w:val="00BB6FAF"/>
    <w:rsid w:val="00BD22B1"/>
    <w:rsid w:val="00C003A4"/>
    <w:rsid w:val="00C01875"/>
    <w:rsid w:val="00C04FA2"/>
    <w:rsid w:val="00C071EF"/>
    <w:rsid w:val="00C11EA0"/>
    <w:rsid w:val="00C15092"/>
    <w:rsid w:val="00C15F9D"/>
    <w:rsid w:val="00C202C2"/>
    <w:rsid w:val="00C26809"/>
    <w:rsid w:val="00C3292F"/>
    <w:rsid w:val="00C36B49"/>
    <w:rsid w:val="00C45185"/>
    <w:rsid w:val="00C702E0"/>
    <w:rsid w:val="00C73850"/>
    <w:rsid w:val="00CA0B84"/>
    <w:rsid w:val="00CA0DBB"/>
    <w:rsid w:val="00CB70EC"/>
    <w:rsid w:val="00CC4B01"/>
    <w:rsid w:val="00CC6168"/>
    <w:rsid w:val="00CC7E7B"/>
    <w:rsid w:val="00CD459B"/>
    <w:rsid w:val="00CD71A8"/>
    <w:rsid w:val="00CE17EA"/>
    <w:rsid w:val="00CE2B4A"/>
    <w:rsid w:val="00CF01FD"/>
    <w:rsid w:val="00CF51CD"/>
    <w:rsid w:val="00CF6098"/>
    <w:rsid w:val="00D11722"/>
    <w:rsid w:val="00D165E4"/>
    <w:rsid w:val="00D20B3B"/>
    <w:rsid w:val="00D21BCD"/>
    <w:rsid w:val="00D3583B"/>
    <w:rsid w:val="00D416DE"/>
    <w:rsid w:val="00D42731"/>
    <w:rsid w:val="00D611CF"/>
    <w:rsid w:val="00D61A0D"/>
    <w:rsid w:val="00D62F57"/>
    <w:rsid w:val="00D66AD1"/>
    <w:rsid w:val="00D71B93"/>
    <w:rsid w:val="00D74FD7"/>
    <w:rsid w:val="00D762EA"/>
    <w:rsid w:val="00D7675E"/>
    <w:rsid w:val="00D80748"/>
    <w:rsid w:val="00D80B77"/>
    <w:rsid w:val="00D863DC"/>
    <w:rsid w:val="00D91451"/>
    <w:rsid w:val="00D9201E"/>
    <w:rsid w:val="00D94776"/>
    <w:rsid w:val="00DC0046"/>
    <w:rsid w:val="00DC7996"/>
    <w:rsid w:val="00DD616B"/>
    <w:rsid w:val="00DD7146"/>
    <w:rsid w:val="00DE0F3D"/>
    <w:rsid w:val="00DE1783"/>
    <w:rsid w:val="00DE5673"/>
    <w:rsid w:val="00DE72C0"/>
    <w:rsid w:val="00DE7F27"/>
    <w:rsid w:val="00DF1D52"/>
    <w:rsid w:val="00DF4BB5"/>
    <w:rsid w:val="00E00C4B"/>
    <w:rsid w:val="00E0267D"/>
    <w:rsid w:val="00E044A5"/>
    <w:rsid w:val="00E45F28"/>
    <w:rsid w:val="00E50CC6"/>
    <w:rsid w:val="00E524D0"/>
    <w:rsid w:val="00E54A37"/>
    <w:rsid w:val="00E60105"/>
    <w:rsid w:val="00E6440A"/>
    <w:rsid w:val="00E666A4"/>
    <w:rsid w:val="00E70B65"/>
    <w:rsid w:val="00E726E6"/>
    <w:rsid w:val="00E72E5C"/>
    <w:rsid w:val="00E84D4F"/>
    <w:rsid w:val="00E92979"/>
    <w:rsid w:val="00EA51D4"/>
    <w:rsid w:val="00EA552F"/>
    <w:rsid w:val="00EA7222"/>
    <w:rsid w:val="00EB794C"/>
    <w:rsid w:val="00EC67D7"/>
    <w:rsid w:val="00ED5C1B"/>
    <w:rsid w:val="00EE18AC"/>
    <w:rsid w:val="00EE1CA0"/>
    <w:rsid w:val="00EE6275"/>
    <w:rsid w:val="00F02992"/>
    <w:rsid w:val="00F03F06"/>
    <w:rsid w:val="00F60EF3"/>
    <w:rsid w:val="00F652E0"/>
    <w:rsid w:val="00F8239A"/>
    <w:rsid w:val="00F87CA6"/>
    <w:rsid w:val="00F9671E"/>
    <w:rsid w:val="00F97911"/>
    <w:rsid w:val="00FA7480"/>
    <w:rsid w:val="00FB21C7"/>
    <w:rsid w:val="00FB555C"/>
    <w:rsid w:val="00FE1F92"/>
    <w:rsid w:val="00FE5D3D"/>
    <w:rsid w:val="00FE7279"/>
    <w:rsid w:val="00FE73D6"/>
    <w:rsid w:val="00FF111B"/>
    <w:rsid w:val="00FF2E37"/>
    <w:rsid w:val="02AD126F"/>
    <w:rsid w:val="04266EF8"/>
    <w:rsid w:val="07BB5037"/>
    <w:rsid w:val="08AD640B"/>
    <w:rsid w:val="08E46D30"/>
    <w:rsid w:val="0A52D6CE"/>
    <w:rsid w:val="0A750607"/>
    <w:rsid w:val="0B558923"/>
    <w:rsid w:val="0E123CED"/>
    <w:rsid w:val="0E999846"/>
    <w:rsid w:val="0EA7F653"/>
    <w:rsid w:val="0F3AAC1D"/>
    <w:rsid w:val="0F6D04C1"/>
    <w:rsid w:val="0FFE6DD2"/>
    <w:rsid w:val="112AC119"/>
    <w:rsid w:val="121C3246"/>
    <w:rsid w:val="12701145"/>
    <w:rsid w:val="12EB14D1"/>
    <w:rsid w:val="1527ED6B"/>
    <w:rsid w:val="1669614D"/>
    <w:rsid w:val="16868CC5"/>
    <w:rsid w:val="172175CB"/>
    <w:rsid w:val="1772836C"/>
    <w:rsid w:val="17FDBD3F"/>
    <w:rsid w:val="181412FC"/>
    <w:rsid w:val="19CF6DCF"/>
    <w:rsid w:val="1AEB072D"/>
    <w:rsid w:val="1B0C35D0"/>
    <w:rsid w:val="1C221D01"/>
    <w:rsid w:val="1C778A5C"/>
    <w:rsid w:val="1D7ADE15"/>
    <w:rsid w:val="1E3BDE8C"/>
    <w:rsid w:val="1E7412CF"/>
    <w:rsid w:val="1F095E08"/>
    <w:rsid w:val="1F217FC8"/>
    <w:rsid w:val="1F80E835"/>
    <w:rsid w:val="1F8C2C1F"/>
    <w:rsid w:val="20E9FF9F"/>
    <w:rsid w:val="242286E0"/>
    <w:rsid w:val="246F6443"/>
    <w:rsid w:val="261A8450"/>
    <w:rsid w:val="2749ED33"/>
    <w:rsid w:val="289AFA18"/>
    <w:rsid w:val="28A90136"/>
    <w:rsid w:val="29B87481"/>
    <w:rsid w:val="2A362A6D"/>
    <w:rsid w:val="2A7F1ADE"/>
    <w:rsid w:val="2C5D2348"/>
    <w:rsid w:val="2CFC46D9"/>
    <w:rsid w:val="2D7F051C"/>
    <w:rsid w:val="2DA2FB4F"/>
    <w:rsid w:val="2E7A296E"/>
    <w:rsid w:val="30A41C66"/>
    <w:rsid w:val="317AD9B7"/>
    <w:rsid w:val="31A5A8AC"/>
    <w:rsid w:val="31B08A4E"/>
    <w:rsid w:val="320685D4"/>
    <w:rsid w:val="337D3744"/>
    <w:rsid w:val="341C3FA6"/>
    <w:rsid w:val="3510B610"/>
    <w:rsid w:val="3627A226"/>
    <w:rsid w:val="38A8F082"/>
    <w:rsid w:val="3A004782"/>
    <w:rsid w:val="3D3FECE5"/>
    <w:rsid w:val="3D8A93FB"/>
    <w:rsid w:val="40634B85"/>
    <w:rsid w:val="42265278"/>
    <w:rsid w:val="43DB3D73"/>
    <w:rsid w:val="43DCE398"/>
    <w:rsid w:val="441104EB"/>
    <w:rsid w:val="4496E6F0"/>
    <w:rsid w:val="44D4EA5E"/>
    <w:rsid w:val="4563E294"/>
    <w:rsid w:val="46F6D22E"/>
    <w:rsid w:val="49CD3F65"/>
    <w:rsid w:val="4E052085"/>
    <w:rsid w:val="4E064BD1"/>
    <w:rsid w:val="4E1A3ACE"/>
    <w:rsid w:val="4EF3C846"/>
    <w:rsid w:val="4FC5C864"/>
    <w:rsid w:val="5372AFEA"/>
    <w:rsid w:val="53B9E6AF"/>
    <w:rsid w:val="55DC1590"/>
    <w:rsid w:val="583B4BCE"/>
    <w:rsid w:val="58A1C24D"/>
    <w:rsid w:val="59CB4139"/>
    <w:rsid w:val="5B72B971"/>
    <w:rsid w:val="5D62C846"/>
    <w:rsid w:val="5E26A698"/>
    <w:rsid w:val="5E317AC9"/>
    <w:rsid w:val="5F071D6F"/>
    <w:rsid w:val="61B04483"/>
    <w:rsid w:val="61D6C081"/>
    <w:rsid w:val="664C5C01"/>
    <w:rsid w:val="6740AAF9"/>
    <w:rsid w:val="67453D18"/>
    <w:rsid w:val="6A11CBBE"/>
    <w:rsid w:val="6B69FDC2"/>
    <w:rsid w:val="6D5DA36B"/>
    <w:rsid w:val="6DA9B5B4"/>
    <w:rsid w:val="6DBD21A9"/>
    <w:rsid w:val="6F533BEE"/>
    <w:rsid w:val="700A0315"/>
    <w:rsid w:val="701DC984"/>
    <w:rsid w:val="7177A787"/>
    <w:rsid w:val="7205B33D"/>
    <w:rsid w:val="730BC304"/>
    <w:rsid w:val="74D75CD3"/>
    <w:rsid w:val="74F27A58"/>
    <w:rsid w:val="77669BCE"/>
    <w:rsid w:val="7768B34E"/>
    <w:rsid w:val="77ABB32C"/>
    <w:rsid w:val="7881C3ED"/>
    <w:rsid w:val="78CA5B5C"/>
    <w:rsid w:val="79CB6CE2"/>
    <w:rsid w:val="7ADD33A6"/>
    <w:rsid w:val="7BEC84B6"/>
    <w:rsid w:val="7C93ADE7"/>
    <w:rsid w:val="7D98485F"/>
    <w:rsid w:val="7DF8BC3A"/>
    <w:rsid w:val="7F2FA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2658"/>
  <w15:chartTrackingRefBased/>
  <w15:docId w15:val="{E70200F4-6D7B-4F67-960E-38F4A05B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6C"/>
  </w:style>
  <w:style w:type="paragraph" w:styleId="Heading1">
    <w:name w:val="heading 1"/>
    <w:basedOn w:val="Normal"/>
    <w:next w:val="Normal"/>
    <w:link w:val="Heading1Char"/>
    <w:uiPriority w:val="9"/>
    <w:qFormat/>
    <w:rsid w:val="005F5C04"/>
    <w:pPr>
      <w:spacing w:before="240" w:after="120"/>
      <w:outlineLvl w:val="0"/>
    </w:pPr>
    <w:rPr>
      <w:b/>
      <w:bCs/>
      <w:color w:val="8128E7" w:themeColor="accent1"/>
      <w:sz w:val="44"/>
      <w:szCs w:val="44"/>
    </w:rPr>
  </w:style>
  <w:style w:type="paragraph" w:styleId="Heading2">
    <w:name w:val="heading 2"/>
    <w:basedOn w:val="Normal"/>
    <w:next w:val="Normal"/>
    <w:link w:val="Heading2Char"/>
    <w:uiPriority w:val="9"/>
    <w:unhideWhenUsed/>
    <w:qFormat/>
    <w:rsid w:val="005F5C04"/>
    <w:pPr>
      <w:spacing w:before="60" w:after="120"/>
      <w:outlineLvl w:val="1"/>
    </w:pPr>
    <w:rPr>
      <w:b/>
      <w:bCs/>
      <w:color w:val="8128E7" w:themeColor="accent1"/>
      <w:sz w:val="36"/>
      <w:szCs w:val="36"/>
    </w:rPr>
  </w:style>
  <w:style w:type="paragraph" w:styleId="Heading3">
    <w:name w:val="heading 3"/>
    <w:basedOn w:val="Normal"/>
    <w:next w:val="Normal"/>
    <w:link w:val="Heading3Char"/>
    <w:uiPriority w:val="9"/>
    <w:unhideWhenUsed/>
    <w:qFormat/>
    <w:rsid w:val="005F5C04"/>
    <w:pPr>
      <w:spacing w:before="60" w:after="120"/>
      <w:outlineLvl w:val="2"/>
    </w:pPr>
    <w:rPr>
      <w:b/>
      <w:bCs/>
      <w:color w:val="8128E7" w:themeColor="accent1"/>
      <w:sz w:val="28"/>
      <w:szCs w:val="28"/>
    </w:rPr>
  </w:style>
  <w:style w:type="paragraph" w:styleId="Heading4">
    <w:name w:val="heading 4"/>
    <w:basedOn w:val="Normal"/>
    <w:next w:val="Normal"/>
    <w:link w:val="Heading4Char"/>
    <w:uiPriority w:val="9"/>
    <w:unhideWhenUsed/>
    <w:qFormat/>
    <w:rsid w:val="005F5C04"/>
    <w:pPr>
      <w:spacing w:before="60" w:after="60"/>
      <w:outlineLvl w:val="3"/>
    </w:pPr>
    <w:rPr>
      <w:b/>
      <w:bCs/>
      <w:color w:val="8128E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D3A"/>
    <w:pPr>
      <w:tabs>
        <w:tab w:val="center" w:pos="4513"/>
        <w:tab w:val="right" w:pos="9026"/>
      </w:tabs>
      <w:spacing w:line="240" w:lineRule="auto"/>
    </w:pPr>
  </w:style>
  <w:style w:type="character" w:customStyle="1" w:styleId="HeaderChar">
    <w:name w:val="Header Char"/>
    <w:basedOn w:val="DefaultParagraphFont"/>
    <w:link w:val="Header"/>
    <w:uiPriority w:val="99"/>
    <w:rsid w:val="00AC7D3A"/>
  </w:style>
  <w:style w:type="paragraph" w:styleId="Footer">
    <w:name w:val="footer"/>
    <w:basedOn w:val="Normal"/>
    <w:link w:val="FooterChar"/>
    <w:uiPriority w:val="99"/>
    <w:unhideWhenUsed/>
    <w:qFormat/>
    <w:rsid w:val="00287A6C"/>
    <w:pPr>
      <w:tabs>
        <w:tab w:val="right" w:pos="15278"/>
      </w:tabs>
    </w:pPr>
    <w:rPr>
      <w:sz w:val="20"/>
      <w:szCs w:val="20"/>
    </w:rPr>
  </w:style>
  <w:style w:type="character" w:customStyle="1" w:styleId="FooterChar">
    <w:name w:val="Footer Char"/>
    <w:basedOn w:val="DefaultParagraphFont"/>
    <w:link w:val="Footer"/>
    <w:uiPriority w:val="99"/>
    <w:rsid w:val="00287A6C"/>
    <w:rPr>
      <w:sz w:val="20"/>
      <w:szCs w:val="20"/>
    </w:rPr>
  </w:style>
  <w:style w:type="character" w:customStyle="1" w:styleId="Heading4Char">
    <w:name w:val="Heading 4 Char"/>
    <w:basedOn w:val="DefaultParagraphFont"/>
    <w:link w:val="Heading4"/>
    <w:uiPriority w:val="9"/>
    <w:rsid w:val="005F5C04"/>
    <w:rPr>
      <w:b/>
      <w:bCs/>
      <w:color w:val="8128E7" w:themeColor="accent1"/>
    </w:rPr>
  </w:style>
  <w:style w:type="character" w:customStyle="1" w:styleId="Heading1Char">
    <w:name w:val="Heading 1 Char"/>
    <w:basedOn w:val="DefaultParagraphFont"/>
    <w:link w:val="Heading1"/>
    <w:uiPriority w:val="9"/>
    <w:rsid w:val="005F5C04"/>
    <w:rPr>
      <w:b/>
      <w:bCs/>
      <w:color w:val="8128E7" w:themeColor="accent1"/>
      <w:sz w:val="44"/>
      <w:szCs w:val="44"/>
    </w:rPr>
  </w:style>
  <w:style w:type="character" w:customStyle="1" w:styleId="Heading2Char">
    <w:name w:val="Heading 2 Char"/>
    <w:basedOn w:val="DefaultParagraphFont"/>
    <w:link w:val="Heading2"/>
    <w:uiPriority w:val="9"/>
    <w:rsid w:val="005F5C04"/>
    <w:rPr>
      <w:b/>
      <w:bCs/>
      <w:color w:val="8128E7" w:themeColor="accent1"/>
      <w:sz w:val="36"/>
      <w:szCs w:val="36"/>
    </w:rPr>
  </w:style>
  <w:style w:type="character" w:customStyle="1" w:styleId="Heading3Char">
    <w:name w:val="Heading 3 Char"/>
    <w:basedOn w:val="DefaultParagraphFont"/>
    <w:link w:val="Heading3"/>
    <w:uiPriority w:val="9"/>
    <w:rsid w:val="005F5C04"/>
    <w:rPr>
      <w:b/>
      <w:bCs/>
      <w:color w:val="8128E7" w:themeColor="accent1"/>
      <w:sz w:val="28"/>
      <w:szCs w:val="28"/>
    </w:rPr>
  </w:style>
  <w:style w:type="character" w:styleId="Hyperlink">
    <w:name w:val="Hyperlink"/>
    <w:uiPriority w:val="99"/>
    <w:unhideWhenUsed/>
    <w:qFormat/>
    <w:rsid w:val="005F5C04"/>
    <w:rPr>
      <w:color w:val="8128E7" w:themeColor="accent1"/>
      <w:u w:val="single"/>
    </w:rPr>
  </w:style>
  <w:style w:type="paragraph" w:styleId="Subtitle">
    <w:name w:val="Subtitle"/>
    <w:basedOn w:val="Normal"/>
    <w:next w:val="Normal"/>
    <w:link w:val="SubtitleChar"/>
    <w:uiPriority w:val="11"/>
    <w:qFormat/>
    <w:rsid w:val="00287A6C"/>
    <w:pPr>
      <w:spacing w:before="60" w:after="60"/>
    </w:pPr>
    <w:rPr>
      <w:b/>
      <w:bCs/>
      <w:sz w:val="24"/>
      <w:szCs w:val="24"/>
    </w:rPr>
  </w:style>
  <w:style w:type="character" w:customStyle="1" w:styleId="SubtitleChar">
    <w:name w:val="Subtitle Char"/>
    <w:basedOn w:val="DefaultParagraphFont"/>
    <w:link w:val="Subtitle"/>
    <w:uiPriority w:val="11"/>
    <w:rsid w:val="00287A6C"/>
    <w:rPr>
      <w:b/>
      <w:bCs/>
      <w:sz w:val="24"/>
      <w:szCs w:val="24"/>
    </w:rPr>
  </w:style>
  <w:style w:type="paragraph" w:customStyle="1" w:styleId="Bullets1">
    <w:name w:val="Bullets1"/>
    <w:basedOn w:val="ListParagraph"/>
    <w:link w:val="Bullets1Char"/>
    <w:qFormat/>
    <w:rsid w:val="00287A6C"/>
    <w:pPr>
      <w:numPr>
        <w:numId w:val="1"/>
      </w:numPr>
      <w:ind w:left="357" w:hanging="357"/>
    </w:pPr>
  </w:style>
  <w:style w:type="character" w:customStyle="1" w:styleId="Bullets1Char">
    <w:name w:val="Bullets1 Char"/>
    <w:basedOn w:val="DefaultParagraphFont"/>
    <w:link w:val="Bullets1"/>
    <w:rsid w:val="00287A6C"/>
  </w:style>
  <w:style w:type="paragraph" w:customStyle="1" w:styleId="Bullets2">
    <w:name w:val="Bullets2"/>
    <w:basedOn w:val="Normal"/>
    <w:qFormat/>
    <w:rsid w:val="00287A6C"/>
    <w:pPr>
      <w:numPr>
        <w:numId w:val="2"/>
      </w:numPr>
      <w:ind w:left="714" w:hanging="357"/>
      <w:contextualSpacing/>
    </w:pPr>
  </w:style>
  <w:style w:type="paragraph" w:styleId="ListParagraph">
    <w:name w:val="List Paragraph"/>
    <w:basedOn w:val="Normal"/>
    <w:uiPriority w:val="34"/>
    <w:qFormat/>
    <w:rsid w:val="00287A6C"/>
    <w:pPr>
      <w:ind w:left="720"/>
      <w:contextualSpacing/>
    </w:pPr>
  </w:style>
  <w:style w:type="character" w:styleId="UnresolvedMention">
    <w:name w:val="Unresolved Mention"/>
    <w:basedOn w:val="DefaultParagraphFont"/>
    <w:uiPriority w:val="99"/>
    <w:semiHidden/>
    <w:unhideWhenUsed/>
    <w:rsid w:val="000B07D1"/>
    <w:rPr>
      <w:color w:val="605E5C"/>
      <w:shd w:val="clear" w:color="auto" w:fill="E1DFDD"/>
    </w:rPr>
  </w:style>
  <w:style w:type="paragraph" w:customStyle="1" w:styleId="Subject">
    <w:name w:val="Subject"/>
    <w:basedOn w:val="Normal"/>
    <w:link w:val="SubjectChar"/>
    <w:qFormat/>
    <w:rsid w:val="000E59B8"/>
    <w:rPr>
      <w:rFonts w:eastAsia="MS ??"/>
      <w:color w:val="4E008E"/>
      <w:kern w:val="0"/>
      <w:sz w:val="52"/>
      <w:szCs w:val="52"/>
      <w14:ligatures w14:val="none"/>
    </w:rPr>
  </w:style>
  <w:style w:type="character" w:customStyle="1" w:styleId="SubjectChar">
    <w:name w:val="Subject Char"/>
    <w:basedOn w:val="DefaultParagraphFont"/>
    <w:link w:val="Subject"/>
    <w:locked/>
    <w:rsid w:val="000E59B8"/>
    <w:rPr>
      <w:rFonts w:eastAsia="MS ??"/>
      <w:color w:val="4E008E"/>
      <w:kern w:val="0"/>
      <w:sz w:val="52"/>
      <w:szCs w:val="52"/>
      <w14:ligatures w14:val="none"/>
    </w:rPr>
  </w:style>
  <w:style w:type="paragraph" w:styleId="TOCHeading">
    <w:name w:val="TOC Heading"/>
    <w:basedOn w:val="Heading1"/>
    <w:next w:val="Normal"/>
    <w:uiPriority w:val="39"/>
    <w:unhideWhenUsed/>
    <w:qFormat/>
    <w:rsid w:val="001A1353"/>
    <w:pPr>
      <w:keepNext/>
      <w:keepLines/>
      <w:spacing w:after="0" w:line="259" w:lineRule="auto"/>
      <w:outlineLvl w:val="9"/>
    </w:pPr>
    <w:rPr>
      <w:rFonts w:asciiTheme="majorHAnsi" w:eastAsiaTheme="majorEastAsia" w:hAnsiTheme="majorHAnsi" w:cstheme="majorBidi"/>
      <w:b w:val="0"/>
      <w:bCs w:val="0"/>
      <w:color w:val="5F14B6" w:themeColor="accent1" w:themeShade="BF"/>
      <w:kern w:val="0"/>
      <w:sz w:val="32"/>
      <w:szCs w:val="32"/>
      <w:lang w:eastAsia="en-GB"/>
      <w14:ligatures w14:val="none"/>
    </w:rPr>
  </w:style>
  <w:style w:type="paragraph" w:styleId="TOC1">
    <w:name w:val="toc 1"/>
    <w:basedOn w:val="Normal"/>
    <w:next w:val="Normal"/>
    <w:autoRedefine/>
    <w:uiPriority w:val="39"/>
    <w:unhideWhenUsed/>
    <w:rsid w:val="001A1353"/>
    <w:pPr>
      <w:spacing w:after="100"/>
    </w:pPr>
  </w:style>
  <w:style w:type="character" w:styleId="CommentReference">
    <w:name w:val="annotation reference"/>
    <w:basedOn w:val="DefaultParagraphFont"/>
    <w:uiPriority w:val="99"/>
    <w:semiHidden/>
    <w:unhideWhenUsed/>
    <w:rsid w:val="005F24FB"/>
    <w:rPr>
      <w:sz w:val="16"/>
      <w:szCs w:val="16"/>
    </w:rPr>
  </w:style>
  <w:style w:type="paragraph" w:styleId="CommentText">
    <w:name w:val="annotation text"/>
    <w:basedOn w:val="Normal"/>
    <w:link w:val="CommentTextChar"/>
    <w:uiPriority w:val="99"/>
    <w:unhideWhenUsed/>
    <w:rsid w:val="005F24FB"/>
    <w:rPr>
      <w:rFonts w:eastAsia="Calibri"/>
      <w:kern w:val="0"/>
      <w:szCs w:val="20"/>
      <w14:ligatures w14:val="none"/>
    </w:rPr>
  </w:style>
  <w:style w:type="character" w:customStyle="1" w:styleId="CommentTextChar">
    <w:name w:val="Comment Text Char"/>
    <w:basedOn w:val="DefaultParagraphFont"/>
    <w:link w:val="CommentText"/>
    <w:uiPriority w:val="99"/>
    <w:rsid w:val="005F24FB"/>
    <w:rPr>
      <w:rFonts w:eastAsia="Calibri"/>
      <w:kern w:val="0"/>
      <w:szCs w:val="20"/>
      <w14:ligatures w14:val="none"/>
    </w:rPr>
  </w:style>
  <w:style w:type="paragraph" w:customStyle="1" w:styleId="Eynormal">
    <w:name w:val="Ey normal"/>
    <w:link w:val="EynormalChar"/>
    <w:qFormat/>
    <w:rsid w:val="005F24FB"/>
    <w:pPr>
      <w:spacing w:before="60" w:after="60"/>
      <w:ind w:left="-284"/>
    </w:pPr>
    <w:rPr>
      <w:rFonts w:eastAsia="MS Mincho" w:cs="Times New Roman"/>
      <w:kern w:val="0"/>
      <w:szCs w:val="24"/>
      <w14:ligatures w14:val="none"/>
    </w:rPr>
  </w:style>
  <w:style w:type="character" w:customStyle="1" w:styleId="EynormalChar">
    <w:name w:val="Ey normal Char"/>
    <w:basedOn w:val="DefaultParagraphFont"/>
    <w:link w:val="Eynormal"/>
    <w:rsid w:val="005F24FB"/>
    <w:rPr>
      <w:rFonts w:eastAsia="MS Mincho" w:cs="Times New Roman"/>
      <w:kern w:val="0"/>
      <w:szCs w:val="24"/>
      <w14:ligatures w14:val="none"/>
    </w:rPr>
  </w:style>
  <w:style w:type="table" w:styleId="TableGrid">
    <w:name w:val="Table Grid"/>
    <w:basedOn w:val="TableNormal"/>
    <w:uiPriority w:val="59"/>
    <w:qFormat/>
    <w:rsid w:val="00987D8E"/>
    <w:pPr>
      <w:spacing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qFormat/>
    <w:rsid w:val="00987D8E"/>
    <w:pPr>
      <w:numPr>
        <w:numId w:val="5"/>
      </w:numPr>
    </w:pPr>
    <w:rPr>
      <w:kern w:val="0"/>
      <w14:ligatures w14:val="none"/>
    </w:rPr>
  </w:style>
  <w:style w:type="paragraph" w:customStyle="1" w:styleId="BulletList2">
    <w:name w:val="Bullet List2"/>
    <w:basedOn w:val="BulletList"/>
    <w:qFormat/>
    <w:rsid w:val="00987D8E"/>
    <w:pPr>
      <w:numPr>
        <w:ilvl w:val="1"/>
      </w:numPr>
    </w:pPr>
    <w:rPr>
      <w:lang w:eastAsia="ja-JP"/>
    </w:rPr>
  </w:style>
  <w:style w:type="paragraph" w:customStyle="1" w:styleId="pf0">
    <w:name w:val="pf0"/>
    <w:basedOn w:val="Normal"/>
    <w:rsid w:val="00987D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987D8E"/>
    <w:rPr>
      <w:rFonts w:ascii="Segoe UI" w:hAnsi="Segoe UI" w:cs="Segoe UI" w:hint="default"/>
      <w:i/>
      <w:iCs/>
      <w:sz w:val="18"/>
      <w:szCs w:val="18"/>
    </w:rPr>
  </w:style>
  <w:style w:type="paragraph" w:styleId="TOC2">
    <w:name w:val="toc 2"/>
    <w:basedOn w:val="Normal"/>
    <w:next w:val="Normal"/>
    <w:autoRedefine/>
    <w:uiPriority w:val="39"/>
    <w:unhideWhenUsed/>
    <w:rsid w:val="00AF0204"/>
    <w:pPr>
      <w:spacing w:after="100"/>
      <w:ind w:left="220"/>
    </w:pPr>
  </w:style>
  <w:style w:type="paragraph" w:styleId="TOC3">
    <w:name w:val="toc 3"/>
    <w:basedOn w:val="Normal"/>
    <w:next w:val="Normal"/>
    <w:autoRedefine/>
    <w:uiPriority w:val="39"/>
    <w:unhideWhenUsed/>
    <w:rsid w:val="00AF0204"/>
    <w:pPr>
      <w:spacing w:after="100"/>
      <w:ind w:left="440"/>
    </w:pPr>
  </w:style>
  <w:style w:type="character" w:customStyle="1" w:styleId="s1">
    <w:name w:val="s1"/>
    <w:basedOn w:val="DefaultParagraphFont"/>
    <w:uiPriority w:val="22"/>
    <w:unhideWhenUsed/>
    <w:rsid w:val="00F03F06"/>
    <w:rPr>
      <w:rFonts w:ascii="Arial" w:hAnsi="Arial"/>
      <w:sz w:val="22"/>
    </w:rPr>
  </w:style>
  <w:style w:type="table" w:customStyle="1" w:styleId="TableGrid1">
    <w:name w:val="Table Grid1"/>
    <w:basedOn w:val="TableNormal"/>
    <w:next w:val="TableGrid"/>
    <w:uiPriority w:val="59"/>
    <w:rsid w:val="000B1DC6"/>
    <w:pPr>
      <w:spacing w:line="240" w:lineRule="auto"/>
    </w:pPr>
    <w:rPr>
      <w:rFonts w:ascii="Cambria" w:eastAsia="MS Mincho" w:hAnsi="Cambria"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66C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74640">
      <w:bodyDiv w:val="1"/>
      <w:marLeft w:val="0"/>
      <w:marRight w:val="0"/>
      <w:marTop w:val="0"/>
      <w:marBottom w:val="0"/>
      <w:divBdr>
        <w:top w:val="none" w:sz="0" w:space="0" w:color="auto"/>
        <w:left w:val="none" w:sz="0" w:space="0" w:color="auto"/>
        <w:bottom w:val="none" w:sz="0" w:space="0" w:color="auto"/>
        <w:right w:val="none" w:sz="0" w:space="0" w:color="auto"/>
      </w:divBdr>
    </w:div>
    <w:div w:id="443312235">
      <w:bodyDiv w:val="1"/>
      <w:marLeft w:val="0"/>
      <w:marRight w:val="0"/>
      <w:marTop w:val="0"/>
      <w:marBottom w:val="0"/>
      <w:divBdr>
        <w:top w:val="none" w:sz="0" w:space="0" w:color="auto"/>
        <w:left w:val="none" w:sz="0" w:space="0" w:color="auto"/>
        <w:bottom w:val="none" w:sz="0" w:space="0" w:color="auto"/>
        <w:right w:val="none" w:sz="0" w:space="0" w:color="auto"/>
      </w:divBdr>
    </w:div>
    <w:div w:id="490634610">
      <w:bodyDiv w:val="1"/>
      <w:marLeft w:val="0"/>
      <w:marRight w:val="0"/>
      <w:marTop w:val="0"/>
      <w:marBottom w:val="0"/>
      <w:divBdr>
        <w:top w:val="none" w:sz="0" w:space="0" w:color="auto"/>
        <w:left w:val="none" w:sz="0" w:space="0" w:color="auto"/>
        <w:bottom w:val="none" w:sz="0" w:space="0" w:color="auto"/>
        <w:right w:val="none" w:sz="0" w:space="0" w:color="auto"/>
      </w:divBdr>
    </w:div>
    <w:div w:id="621958324">
      <w:bodyDiv w:val="1"/>
      <w:marLeft w:val="0"/>
      <w:marRight w:val="0"/>
      <w:marTop w:val="0"/>
      <w:marBottom w:val="0"/>
      <w:divBdr>
        <w:top w:val="none" w:sz="0" w:space="0" w:color="auto"/>
        <w:left w:val="none" w:sz="0" w:space="0" w:color="auto"/>
        <w:bottom w:val="none" w:sz="0" w:space="0" w:color="auto"/>
        <w:right w:val="none" w:sz="0" w:space="0" w:color="auto"/>
      </w:divBdr>
    </w:div>
    <w:div w:id="900871666">
      <w:bodyDiv w:val="1"/>
      <w:marLeft w:val="0"/>
      <w:marRight w:val="0"/>
      <w:marTop w:val="0"/>
      <w:marBottom w:val="0"/>
      <w:divBdr>
        <w:top w:val="none" w:sz="0" w:space="0" w:color="auto"/>
        <w:left w:val="none" w:sz="0" w:space="0" w:color="auto"/>
        <w:bottom w:val="none" w:sz="0" w:space="0" w:color="auto"/>
        <w:right w:val="none" w:sz="0" w:space="0" w:color="auto"/>
      </w:divBdr>
    </w:div>
    <w:div w:id="1011954895">
      <w:bodyDiv w:val="1"/>
      <w:marLeft w:val="0"/>
      <w:marRight w:val="0"/>
      <w:marTop w:val="0"/>
      <w:marBottom w:val="0"/>
      <w:divBdr>
        <w:top w:val="none" w:sz="0" w:space="0" w:color="auto"/>
        <w:left w:val="none" w:sz="0" w:space="0" w:color="auto"/>
        <w:bottom w:val="none" w:sz="0" w:space="0" w:color="auto"/>
        <w:right w:val="none" w:sz="0" w:space="0" w:color="auto"/>
      </w:divBdr>
    </w:div>
    <w:div w:id="1198591221">
      <w:bodyDiv w:val="1"/>
      <w:marLeft w:val="0"/>
      <w:marRight w:val="0"/>
      <w:marTop w:val="0"/>
      <w:marBottom w:val="0"/>
      <w:divBdr>
        <w:top w:val="none" w:sz="0" w:space="0" w:color="auto"/>
        <w:left w:val="none" w:sz="0" w:space="0" w:color="auto"/>
        <w:bottom w:val="none" w:sz="0" w:space="0" w:color="auto"/>
        <w:right w:val="none" w:sz="0" w:space="0" w:color="auto"/>
      </w:divBdr>
    </w:div>
    <w:div w:id="156645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info@cambridgeinternational.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mailto:info@cambridgeinternationa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8128E7"/>
      </a:accent1>
      <a:accent2>
        <a:srgbClr val="ED7D31"/>
      </a:accent2>
      <a:accent3>
        <a:srgbClr val="A5A5A5"/>
      </a:accent3>
      <a:accent4>
        <a:srgbClr val="FFC000"/>
      </a:accent4>
      <a:accent5>
        <a:srgbClr val="5B9BD5"/>
      </a:accent5>
      <a:accent6>
        <a:srgbClr val="088A0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overview xmlns="85a61b7e-d111-4ee1-b7a4-2a2a22a57059" xsi:nil="true"/>
    <lcf76f155ced4ddcb4097134ff3c332f xmlns="85a61b7e-d111-4ee1-b7a4-2a2a22a57059">
      <Terms xmlns="http://schemas.microsoft.com/office/infopath/2007/PartnerControls"/>
    </lcf76f155ced4ddcb4097134ff3c332f>
    <TaxCatchAll xmlns="7424b78e-8606-4fd1-9a19-b6b90bbc0a1b" xsi:nil="true"/>
    <_dlc_DocId xmlns="9ad1216b-cdc1-40e2-a0c2-94597fd44697">7VPTP7ZE6X33-1866250468-1723</_dlc_DocId>
    <_dlc_DocIdUrl xmlns="9ad1216b-cdc1-40e2-a0c2-94597fd44697">
      <Url>https://cambridgeorg.sharepoint.com/sites/cie/operations/tt/CI0077/_layouts/15/DocIdRedir.aspx?ID=7VPTP7ZE6X33-1866250468-1723</Url>
      <Description>7VPTP7ZE6X33-1866250468-1723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4336F939C5DF4296B711A82A25F48C" ma:contentTypeVersion="18" ma:contentTypeDescription="Create a new document." ma:contentTypeScope="" ma:versionID="7f78b1725e73cb9383dac8ba17c2917a">
  <xsd:schema xmlns:xsd="http://www.w3.org/2001/XMLSchema" xmlns:xs="http://www.w3.org/2001/XMLSchema" xmlns:p="http://schemas.microsoft.com/office/2006/metadata/properties" xmlns:ns2="9ad1216b-cdc1-40e2-a0c2-94597fd44697" xmlns:ns3="85a61b7e-d111-4ee1-b7a4-2a2a22a57059" xmlns:ns4="7424b78e-8606-4fd1-9a19-b6b90bbc0a1b" targetNamespace="http://schemas.microsoft.com/office/2006/metadata/properties" ma:root="true" ma:fieldsID="87ff9bdd9248f1f3b38d2222602788ac" ns2:_="" ns3:_="" ns4:_="">
    <xsd:import namespace="9ad1216b-cdc1-40e2-a0c2-94597fd44697"/>
    <xsd:import namespace="85a61b7e-d111-4ee1-b7a4-2a2a22a57059"/>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Documentoverview"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61b7e-d111-4ee1-b7a4-2a2a22a5705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ocumentoverview" ma:index="19" nillable="true" ma:displayName="Document overview " ma:format="Dropdown" ma:internalName="Documentoverview">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58E7D-7AE0-4FBF-A8E0-903E6BF716A1}">
  <ds:schemaRefs>
    <ds:schemaRef ds:uri="http://schemas.microsoft.com/office/2006/documentManagement/types"/>
    <ds:schemaRef ds:uri="85a61b7e-d111-4ee1-b7a4-2a2a22a57059"/>
    <ds:schemaRef ds:uri="http://purl.org/dc/elements/1.1/"/>
    <ds:schemaRef ds:uri="http://schemas.microsoft.com/office/2006/metadata/properties"/>
    <ds:schemaRef ds:uri="7424b78e-8606-4fd1-9a19-b6b90bbc0a1b"/>
    <ds:schemaRef ds:uri="http://schemas.microsoft.com/office/infopath/2007/PartnerControls"/>
    <ds:schemaRef ds:uri="http://purl.org/dc/terms/"/>
    <ds:schemaRef ds:uri="http://schemas.openxmlformats.org/package/2006/metadata/core-properties"/>
    <ds:schemaRef ds:uri="9ad1216b-cdc1-40e2-a0c2-94597fd44697"/>
    <ds:schemaRef ds:uri="http://www.w3.org/XML/1998/namespace"/>
    <ds:schemaRef ds:uri="http://purl.org/dc/dcmitype/"/>
  </ds:schemaRefs>
</ds:datastoreItem>
</file>

<file path=customXml/itemProps2.xml><?xml version="1.0" encoding="utf-8"?>
<ds:datastoreItem xmlns:ds="http://schemas.openxmlformats.org/officeDocument/2006/customXml" ds:itemID="{CAF88474-A143-416C-82A5-3F8584A384BA}">
  <ds:schemaRefs>
    <ds:schemaRef ds:uri="http://schemas.microsoft.com/sharepoint/v3/contenttype/forms"/>
  </ds:schemaRefs>
</ds:datastoreItem>
</file>

<file path=customXml/itemProps3.xml><?xml version="1.0" encoding="utf-8"?>
<ds:datastoreItem xmlns:ds="http://schemas.openxmlformats.org/officeDocument/2006/customXml" ds:itemID="{534E72D0-1B77-4BEA-B02B-2A2BBA63A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85a61b7e-d111-4ee1-b7a4-2a2a22a57059"/>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767BC6-D133-416F-9FA0-D43FB1D656BC}">
  <ds:schemaRefs>
    <ds:schemaRef ds:uri="http://schemas.microsoft.com/sharepoint/events"/>
  </ds:schemaRefs>
</ds:datastoreItem>
</file>

<file path=customXml/itemProps5.xml><?xml version="1.0" encoding="utf-8"?>
<ds:datastoreItem xmlns:ds="http://schemas.openxmlformats.org/officeDocument/2006/customXml" ds:itemID="{085B5F9D-3C87-411A-B393-C1D2F8521E70}">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156</TotalTime>
  <Pages>21</Pages>
  <Words>4715</Words>
  <Characters>26689</Characters>
  <Application>Microsoft Office Word</Application>
  <DocSecurity>0</DocSecurity>
  <Lines>1569</Lines>
  <Paragraphs>442</Paragraphs>
  <ScaleCrop>false</ScaleCrop>
  <Company>Cambridge University Press &amp; Assessment</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EY1 long-term plan - all Terms v5.1</dc:title>
  <dc:subject>Cambridge Early Years</dc:subject>
  <dc:creator/>
  <cp:keywords/>
  <dc:description/>
  <cp:lastModifiedBy>Paula Beverley</cp:lastModifiedBy>
  <cp:revision>273</cp:revision>
  <dcterms:created xsi:type="dcterms:W3CDTF">2025-02-10T23:37:00Z</dcterms:created>
  <dcterms:modified xsi:type="dcterms:W3CDTF">2025-11-27T11:56:00Z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0x0101003B4336F939C5DF4296B711A82A25F48C</vt:lpwstr>
  </property>
  <property fmtid="{D5CDD505-2E9C-101B-9397-08002B2CF9AE}" pid="3" name="_dlc_DocIdItemGuid">
    <vt:lpwstr>f1d48378-f3a9-49b0-b194-7b447567bffe</vt:lpwstr>
  </property>
  <property fmtid="{D5CDD505-2E9C-101B-9397-08002B2CF9AE}" pid="4" name="MediaServiceImageTags">
    <vt:lpwstr/>
  </property>
</Properties>
</file>