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D6C7" w14:textId="2B0B644F" w:rsidR="009C227F" w:rsidRDefault="00D84D0E" w:rsidP="009C227F">
      <w:pPr>
        <w:bidi/>
        <w:rPr>
          <w:rFonts w:ascii="Simplified Arabic" w:hAnsi="Simplified Arabic" w:cs="Simplified Arabic"/>
          <w:sz w:val="24"/>
          <w:rtl/>
        </w:rPr>
      </w:pPr>
      <w:r w:rsidRPr="007E4B27">
        <w:rPr>
          <w:rFonts w:ascii="Simplified Arabic" w:hAnsi="Simplified Arabic" w:cs="Simplified Arabic" w:hint="cs"/>
          <w:b/>
          <w:bCs/>
          <w:sz w:val="24"/>
          <w:rtl/>
        </w:rPr>
        <w:t>النشاط الثاني:</w:t>
      </w:r>
      <w:r w:rsidRPr="007E4B27">
        <w:rPr>
          <w:rFonts w:ascii="Simplified Arabic" w:hAnsi="Simplified Arabic" w:cs="Simplified Arabic"/>
          <w:b/>
          <w:bCs/>
          <w:sz w:val="24"/>
          <w:rtl/>
        </w:rPr>
        <w:br/>
      </w:r>
      <w:r w:rsidR="009C227F" w:rsidRPr="004E53C4">
        <w:rPr>
          <w:rFonts w:ascii="Simplified Arabic" w:hAnsi="Simplified Arabic" w:cs="Simplified Arabic" w:hint="cs"/>
          <w:b/>
          <w:bCs/>
          <w:sz w:val="24"/>
          <w:rtl/>
        </w:rPr>
        <w:t>أقرأ</w:t>
      </w:r>
      <w:r w:rsidR="00C9130C" w:rsidRPr="004E53C4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="009C227F" w:rsidRPr="004E53C4">
        <w:rPr>
          <w:rFonts w:ascii="Simplified Arabic" w:hAnsi="Simplified Arabic" w:cs="Simplified Arabic" w:hint="cs"/>
          <w:b/>
          <w:bCs/>
          <w:sz w:val="24"/>
          <w:rtl/>
        </w:rPr>
        <w:t xml:space="preserve"> النص</w:t>
      </w:r>
      <w:r w:rsidR="00C9130C" w:rsidRPr="004E53C4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="009C227F" w:rsidRPr="004E53C4">
        <w:rPr>
          <w:rFonts w:ascii="Simplified Arabic" w:hAnsi="Simplified Arabic" w:cs="Simplified Arabic" w:hint="cs"/>
          <w:b/>
          <w:bCs/>
          <w:sz w:val="24"/>
          <w:rtl/>
        </w:rPr>
        <w:t xml:space="preserve"> الآتي،</w:t>
      </w:r>
      <w:r w:rsidR="009C227F" w:rsidRPr="004E53C4"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 w:rsidR="00FB2EE3" w:rsidRPr="004E53C4">
        <w:rPr>
          <w:rFonts w:ascii="Simplified Arabic" w:hAnsi="Simplified Arabic" w:cs="Simplified Arabic" w:hint="cs"/>
          <w:b/>
          <w:bCs/>
          <w:sz w:val="24"/>
          <w:rtl/>
        </w:rPr>
        <w:t>ث</w:t>
      </w:r>
      <w:r w:rsidR="00C9130C" w:rsidRPr="004E53C4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="00FB2EE3" w:rsidRPr="004E53C4">
        <w:rPr>
          <w:rFonts w:ascii="Simplified Arabic" w:hAnsi="Simplified Arabic" w:cs="Simplified Arabic" w:hint="cs"/>
          <w:b/>
          <w:bCs/>
          <w:sz w:val="24"/>
          <w:rtl/>
        </w:rPr>
        <w:t>م</w:t>
      </w:r>
      <w:r w:rsidR="00C9130C" w:rsidRPr="004E53C4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="00FB2EE3" w:rsidRPr="004E53C4">
        <w:rPr>
          <w:rFonts w:ascii="Simplified Arabic" w:hAnsi="Simplified Arabic" w:cs="Simplified Arabic" w:hint="cs"/>
          <w:b/>
          <w:bCs/>
          <w:sz w:val="24"/>
          <w:rtl/>
        </w:rPr>
        <w:t xml:space="preserve"> أملأ</w:t>
      </w:r>
      <w:r w:rsidR="00C9130C" w:rsidRPr="004E53C4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="00FB2EE3" w:rsidRPr="004E53C4">
        <w:rPr>
          <w:rFonts w:ascii="Simplified Arabic" w:hAnsi="Simplified Arabic" w:cs="Simplified Arabic" w:hint="cs"/>
          <w:b/>
          <w:bCs/>
          <w:sz w:val="24"/>
          <w:rtl/>
        </w:rPr>
        <w:t xml:space="preserve"> الج</w:t>
      </w:r>
      <w:r w:rsidR="00C9130C" w:rsidRPr="004E53C4">
        <w:rPr>
          <w:rFonts w:ascii="Simplified Arabic" w:hAnsi="Simplified Arabic" w:cs="Simplified Arabic" w:hint="cs"/>
          <w:b/>
          <w:bCs/>
          <w:sz w:val="24"/>
          <w:rtl/>
        </w:rPr>
        <w:t>َ</w:t>
      </w:r>
      <w:r w:rsidR="00FB2EE3" w:rsidRPr="004E53C4">
        <w:rPr>
          <w:rFonts w:ascii="Simplified Arabic" w:hAnsi="Simplified Arabic" w:cs="Simplified Arabic" w:hint="cs"/>
          <w:b/>
          <w:bCs/>
          <w:sz w:val="24"/>
          <w:rtl/>
        </w:rPr>
        <w:t>د</w:t>
      </w:r>
      <w:r w:rsidR="00C9130C" w:rsidRPr="004E53C4">
        <w:rPr>
          <w:rFonts w:ascii="Simplified Arabic" w:hAnsi="Simplified Arabic" w:cs="Simplified Arabic" w:hint="cs"/>
          <w:b/>
          <w:bCs/>
          <w:sz w:val="24"/>
          <w:rtl/>
        </w:rPr>
        <w:t>ْ</w:t>
      </w:r>
      <w:r w:rsidR="00FB2EE3" w:rsidRPr="004E53C4">
        <w:rPr>
          <w:rFonts w:ascii="Simplified Arabic" w:hAnsi="Simplified Arabic" w:cs="Simplified Arabic" w:hint="cs"/>
          <w:b/>
          <w:bCs/>
          <w:sz w:val="24"/>
          <w:rtl/>
        </w:rPr>
        <w:t>ول أ</w:t>
      </w:r>
      <w:r w:rsidR="00C9130C" w:rsidRPr="004E53C4">
        <w:rPr>
          <w:rFonts w:ascii="Simplified Arabic" w:hAnsi="Simplified Arabic" w:cs="Simplified Arabic" w:hint="cs"/>
          <w:b/>
          <w:bCs/>
          <w:sz w:val="24"/>
          <w:rtl/>
        </w:rPr>
        <w:t>َ</w:t>
      </w:r>
      <w:r w:rsidR="00FB2EE3" w:rsidRPr="004E53C4">
        <w:rPr>
          <w:rFonts w:ascii="Simplified Arabic" w:hAnsi="Simplified Arabic" w:cs="Simplified Arabic" w:hint="cs"/>
          <w:b/>
          <w:bCs/>
          <w:sz w:val="24"/>
          <w:rtl/>
        </w:rPr>
        <w:t>د</w:t>
      </w:r>
      <w:r w:rsidR="00C9130C" w:rsidRPr="004E53C4">
        <w:rPr>
          <w:rFonts w:ascii="Simplified Arabic" w:hAnsi="Simplified Arabic" w:cs="Simplified Arabic" w:hint="cs"/>
          <w:b/>
          <w:bCs/>
          <w:sz w:val="24"/>
          <w:rtl/>
        </w:rPr>
        <w:t>ْ</w:t>
      </w:r>
      <w:r w:rsidR="00FB2EE3" w:rsidRPr="004E53C4">
        <w:rPr>
          <w:rFonts w:ascii="Simplified Arabic" w:hAnsi="Simplified Arabic" w:cs="Simplified Arabic" w:hint="cs"/>
          <w:b/>
          <w:bCs/>
          <w:sz w:val="24"/>
          <w:rtl/>
        </w:rPr>
        <w:t>ناه</w:t>
      </w:r>
      <w:r w:rsidR="009C227F" w:rsidRPr="004E53C4">
        <w:rPr>
          <w:rFonts w:ascii="Simplified Arabic" w:hAnsi="Simplified Arabic" w:cs="Simplified Arabic"/>
          <w:b/>
          <w:bCs/>
          <w:sz w:val="24"/>
          <w:rtl/>
        </w:rPr>
        <w:t>:</w:t>
      </w:r>
    </w:p>
    <w:p w14:paraId="36A5559A" w14:textId="7D8A97BB" w:rsidR="009C227F" w:rsidRPr="006E1E60" w:rsidRDefault="009C227F" w:rsidP="009C227F">
      <w:pPr>
        <w:bidi/>
        <w:jc w:val="both"/>
        <w:rPr>
          <w:rFonts w:ascii="Simplified Arabic" w:hAnsi="Simplified Arabic" w:cs="Simplified Arabic"/>
          <w:sz w:val="24"/>
        </w:rPr>
      </w:pP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سار الرحّ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الة في الج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ِ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بال ب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ِ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ح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ذر، وكانوا ي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تباد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لون الم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ع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ْ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لومات ل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ِ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ي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ت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جن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َّ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بوا الأخطار. كانوا ي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ُ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د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ْ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ر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ِ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كون أهمي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َّ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ة التعاو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ُ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ن، ل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ِ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ذلك لم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ْ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 xml:space="preserve"> ي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ت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صر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َّ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فوا بأ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نان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ِ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ية. قال قائ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ِ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د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ُ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هم: لا تتوق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َّ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فوا؛ فالط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َّ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ريق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ُ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 xml:space="preserve"> أمامنا طويل. ولا ت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خ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ْ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تلفوا كي تتغل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َّ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بوا على الص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ِّ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عاب؛</w:t>
      </w:r>
      <w:r w:rsidR="00384235">
        <w:rPr>
          <w:rFonts w:ascii="Simplified Arabic" w:hAnsi="Simplified Arabic" w:cs="Simplified Arabic" w:hint="cs"/>
          <w:color w:val="000000" w:themeColor="text1"/>
          <w:sz w:val="24"/>
          <w:rtl/>
        </w:rPr>
        <w:t xml:space="preserve"> و</w:t>
      </w:r>
      <w:r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ت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ُ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حق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ِّ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قوا ح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ُ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لم</w:t>
      </w:r>
      <w:r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 xml:space="preserve">كم 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في الو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ُ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صول إلى القم</w:t>
      </w:r>
      <w:r w:rsidR="00C9130C" w:rsidRPr="00C9130C">
        <w:rPr>
          <w:rFonts w:ascii="Simplified Arabic" w:hAnsi="Simplified Arabic" w:cs="Simplified Arabic" w:hint="cs"/>
          <w:color w:val="000000" w:themeColor="text1"/>
          <w:sz w:val="24"/>
          <w:rtl/>
        </w:rPr>
        <w:t>َّ</w:t>
      </w:r>
      <w:r w:rsidRPr="00C9130C">
        <w:rPr>
          <w:rFonts w:ascii="Simplified Arabic" w:hAnsi="Simplified Arabic" w:cs="Simplified Arabic"/>
          <w:color w:val="000000" w:themeColor="text1"/>
          <w:sz w:val="24"/>
          <w:rtl/>
        </w:rPr>
        <w:t>ة.</w:t>
      </w:r>
      <w:r w:rsidRPr="006E1E60">
        <w:rPr>
          <w:rFonts w:ascii="Simplified Arabic" w:hAnsi="Simplified Arabic" w:cs="Simplified Arabic"/>
          <w:sz w:val="24"/>
          <w:rtl/>
        </w:rPr>
        <w:br/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368"/>
        <w:gridCol w:w="2375"/>
        <w:gridCol w:w="2232"/>
        <w:gridCol w:w="2041"/>
      </w:tblGrid>
      <w:tr w:rsidR="009C227F" w:rsidRPr="006E1E60" w14:paraId="245EFC02" w14:textId="77777777" w:rsidTr="00D6422D">
        <w:tc>
          <w:tcPr>
            <w:tcW w:w="2368" w:type="dxa"/>
          </w:tcPr>
          <w:p w14:paraId="7FD1CF75" w14:textId="797F8269" w:rsidR="009C227F" w:rsidRPr="006E1E60" w:rsidRDefault="00FB2EE3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الأفعال الخمسة</w:t>
            </w:r>
          </w:p>
        </w:tc>
        <w:tc>
          <w:tcPr>
            <w:tcW w:w="2375" w:type="dxa"/>
          </w:tcPr>
          <w:p w14:paraId="2F10A587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علامة الإعراب</w:t>
            </w:r>
          </w:p>
        </w:tc>
        <w:tc>
          <w:tcPr>
            <w:tcW w:w="2232" w:type="dxa"/>
          </w:tcPr>
          <w:p w14:paraId="2CAB06C8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الحالة الإعرابية</w:t>
            </w:r>
          </w:p>
        </w:tc>
        <w:tc>
          <w:tcPr>
            <w:tcW w:w="2041" w:type="dxa"/>
          </w:tcPr>
          <w:p w14:paraId="382FFF39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السبب</w:t>
            </w:r>
          </w:p>
        </w:tc>
      </w:tr>
      <w:tr w:rsidR="009C227F" w:rsidRPr="006E1E60" w14:paraId="60CAEBE9" w14:textId="77777777" w:rsidTr="00D6422D">
        <w:tc>
          <w:tcPr>
            <w:tcW w:w="2368" w:type="dxa"/>
          </w:tcPr>
          <w:p w14:paraId="6AF6AB72" w14:textId="6ACBA8B3" w:rsidR="009C227F" w:rsidRPr="006E1E60" w:rsidRDefault="00C9130C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C9130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ي</w:t>
            </w:r>
            <w:r w:rsidRPr="00C9130C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َ</w:t>
            </w:r>
            <w:r w:rsidRPr="00C9130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تباد</w:t>
            </w:r>
            <w:r w:rsidRPr="00C9130C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َ</w:t>
            </w:r>
            <w:r w:rsidRPr="00C9130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لون</w:t>
            </w:r>
          </w:p>
        </w:tc>
        <w:tc>
          <w:tcPr>
            <w:tcW w:w="2375" w:type="dxa"/>
          </w:tcPr>
          <w:p w14:paraId="141C22A3" w14:textId="3DF756B2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ث</w:t>
            </w:r>
            <w:r w:rsidR="00C9130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ُ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بوت النون</w:t>
            </w:r>
          </w:p>
        </w:tc>
        <w:tc>
          <w:tcPr>
            <w:tcW w:w="2232" w:type="dxa"/>
          </w:tcPr>
          <w:p w14:paraId="16698230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الرفع</w:t>
            </w:r>
          </w:p>
        </w:tc>
        <w:tc>
          <w:tcPr>
            <w:tcW w:w="2041" w:type="dxa"/>
          </w:tcPr>
          <w:p w14:paraId="68B41D0A" w14:textId="46D46E98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لم ي</w:t>
            </w:r>
            <w:r w:rsidR="00C9130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ُ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س</w:t>
            </w:r>
            <w:r w:rsidR="00C9130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ْ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ب</w:t>
            </w:r>
            <w:r w:rsidR="00C9130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َ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ق ب</w:t>
            </w:r>
            <w:r w:rsidR="004E53C4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ِ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ناص</w:t>
            </w:r>
            <w:r w:rsidR="00C9130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ِ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ب ولا جاز</w:t>
            </w:r>
            <w:r w:rsidR="00C9130C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ِ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م</w:t>
            </w:r>
          </w:p>
        </w:tc>
      </w:tr>
      <w:tr w:rsidR="009C227F" w:rsidRPr="006E1E60" w14:paraId="4113693C" w14:textId="77777777" w:rsidTr="00D6422D">
        <w:tc>
          <w:tcPr>
            <w:tcW w:w="2368" w:type="dxa"/>
          </w:tcPr>
          <w:p w14:paraId="63C93D55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375" w:type="dxa"/>
          </w:tcPr>
          <w:p w14:paraId="3A42D11A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32" w:type="dxa"/>
          </w:tcPr>
          <w:p w14:paraId="305CA983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041" w:type="dxa"/>
          </w:tcPr>
          <w:p w14:paraId="6DDFE2F9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</w:tr>
      <w:tr w:rsidR="009C227F" w:rsidRPr="006E1E60" w14:paraId="66F3B81C" w14:textId="77777777" w:rsidTr="00D6422D">
        <w:tc>
          <w:tcPr>
            <w:tcW w:w="2368" w:type="dxa"/>
          </w:tcPr>
          <w:p w14:paraId="20B90987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375" w:type="dxa"/>
          </w:tcPr>
          <w:p w14:paraId="75AF34A4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32" w:type="dxa"/>
          </w:tcPr>
          <w:p w14:paraId="5D83650C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041" w:type="dxa"/>
          </w:tcPr>
          <w:p w14:paraId="14C865BD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</w:tr>
      <w:tr w:rsidR="009C227F" w:rsidRPr="006E1E60" w14:paraId="31759A31" w14:textId="77777777" w:rsidTr="00D6422D">
        <w:tc>
          <w:tcPr>
            <w:tcW w:w="2368" w:type="dxa"/>
          </w:tcPr>
          <w:p w14:paraId="2EEAE9B5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375" w:type="dxa"/>
          </w:tcPr>
          <w:p w14:paraId="05148EF0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32" w:type="dxa"/>
          </w:tcPr>
          <w:p w14:paraId="00BC39ED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041" w:type="dxa"/>
          </w:tcPr>
          <w:p w14:paraId="5006D711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</w:tr>
      <w:tr w:rsidR="009C227F" w:rsidRPr="006E1E60" w14:paraId="22F6BD9A" w14:textId="77777777" w:rsidTr="00D6422D">
        <w:tc>
          <w:tcPr>
            <w:tcW w:w="2368" w:type="dxa"/>
          </w:tcPr>
          <w:p w14:paraId="07A92824" w14:textId="4C9B8AAB" w:rsidR="009C227F" w:rsidRPr="006E1E60" w:rsidRDefault="00682A1B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C9130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تتوق</w:t>
            </w:r>
            <w:r w:rsidRPr="00C9130C">
              <w:rPr>
                <w:rFonts w:ascii="Simplified Arabic" w:hAnsi="Simplified Arabic" w:cs="Simplified Arabic" w:hint="cs"/>
                <w:color w:val="000000" w:themeColor="text1"/>
                <w:sz w:val="24"/>
                <w:rtl/>
              </w:rPr>
              <w:t>َّ</w:t>
            </w:r>
            <w:r w:rsidRPr="00C9130C">
              <w:rPr>
                <w:rFonts w:ascii="Simplified Arabic" w:hAnsi="Simplified Arabic" w:cs="Simplified Arabic"/>
                <w:color w:val="000000" w:themeColor="text1"/>
                <w:sz w:val="24"/>
                <w:rtl/>
              </w:rPr>
              <w:t>فوا</w:t>
            </w:r>
          </w:p>
        </w:tc>
        <w:tc>
          <w:tcPr>
            <w:tcW w:w="2375" w:type="dxa"/>
          </w:tcPr>
          <w:p w14:paraId="7F75947D" w14:textId="2178E324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ح</w:t>
            </w:r>
            <w:r w:rsidR="00682A1B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َ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ذ</w:t>
            </w:r>
            <w:r w:rsidR="00682A1B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ْ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ف النون</w:t>
            </w:r>
          </w:p>
        </w:tc>
        <w:tc>
          <w:tcPr>
            <w:tcW w:w="2232" w:type="dxa"/>
          </w:tcPr>
          <w:p w14:paraId="5CCE6E14" w14:textId="087AA195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الج</w:t>
            </w:r>
            <w:r w:rsidR="00682A1B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َ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ز</w:t>
            </w:r>
            <w:r w:rsidR="00682A1B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ْ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م</w:t>
            </w:r>
          </w:p>
        </w:tc>
        <w:tc>
          <w:tcPr>
            <w:tcW w:w="2041" w:type="dxa"/>
          </w:tcPr>
          <w:p w14:paraId="7661DA0B" w14:textId="75B7E83F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س</w:t>
            </w:r>
            <w:r w:rsidR="00682A1B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ُ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ب</w:t>
            </w:r>
            <w:r w:rsidR="00682A1B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ِ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 xml:space="preserve">ق </w:t>
            </w:r>
            <w:r w:rsidR="00682A1B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بـ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 xml:space="preserve"> (لا) الناه</w:t>
            </w:r>
            <w:r w:rsidR="001C579A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ِ</w:t>
            </w:r>
            <w:r w:rsidRPr="006E1E60">
              <w:rPr>
                <w:rFonts w:ascii="Simplified Arabic" w:hAnsi="Simplified Arabic" w:cs="Simplified Arabic" w:hint="cs"/>
                <w:sz w:val="24"/>
                <w:rtl/>
                <w:lang w:val="en-GB"/>
              </w:rPr>
              <w:t>ية</w:t>
            </w:r>
          </w:p>
        </w:tc>
      </w:tr>
      <w:tr w:rsidR="009C227F" w:rsidRPr="006E1E60" w14:paraId="5F0F9C36" w14:textId="77777777" w:rsidTr="00D6422D">
        <w:tc>
          <w:tcPr>
            <w:tcW w:w="2368" w:type="dxa"/>
          </w:tcPr>
          <w:p w14:paraId="6ED47C1B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375" w:type="dxa"/>
          </w:tcPr>
          <w:p w14:paraId="68AA1CBB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32" w:type="dxa"/>
          </w:tcPr>
          <w:p w14:paraId="611D14C3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041" w:type="dxa"/>
          </w:tcPr>
          <w:p w14:paraId="33B26D15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</w:tr>
      <w:tr w:rsidR="009C227F" w:rsidRPr="006E1E60" w14:paraId="7E93B74F" w14:textId="77777777" w:rsidTr="00D6422D">
        <w:tc>
          <w:tcPr>
            <w:tcW w:w="2368" w:type="dxa"/>
          </w:tcPr>
          <w:p w14:paraId="74E8BECC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375" w:type="dxa"/>
          </w:tcPr>
          <w:p w14:paraId="1FEC89A1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32" w:type="dxa"/>
          </w:tcPr>
          <w:p w14:paraId="5068A028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041" w:type="dxa"/>
          </w:tcPr>
          <w:p w14:paraId="58D500FC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</w:tr>
      <w:tr w:rsidR="009C227F" w:rsidRPr="006E1E60" w14:paraId="6A19CB5C" w14:textId="77777777" w:rsidTr="00D6422D">
        <w:tc>
          <w:tcPr>
            <w:tcW w:w="2368" w:type="dxa"/>
          </w:tcPr>
          <w:p w14:paraId="03EC43E5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375" w:type="dxa"/>
          </w:tcPr>
          <w:p w14:paraId="19F554C7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232" w:type="dxa"/>
          </w:tcPr>
          <w:p w14:paraId="73C20CB0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  <w:tc>
          <w:tcPr>
            <w:tcW w:w="2041" w:type="dxa"/>
          </w:tcPr>
          <w:p w14:paraId="766DB731" w14:textId="77777777" w:rsidR="009C227F" w:rsidRPr="006E1E60" w:rsidRDefault="009C227F" w:rsidP="00D6422D">
            <w:pPr>
              <w:bidi/>
              <w:jc w:val="center"/>
              <w:rPr>
                <w:rFonts w:ascii="Simplified Arabic" w:hAnsi="Simplified Arabic" w:cs="Simplified Arabic"/>
                <w:sz w:val="24"/>
                <w:rtl/>
                <w:lang w:val="en-GB"/>
              </w:rPr>
            </w:pPr>
          </w:p>
        </w:tc>
      </w:tr>
    </w:tbl>
    <w:p w14:paraId="34FC595C" w14:textId="5F41B377" w:rsidR="00FB2EE3" w:rsidRDefault="009C227F" w:rsidP="00A74BA4">
      <w:pPr>
        <w:bidi/>
        <w:rPr>
          <w:rFonts w:ascii="Simplified Arabic" w:hAnsi="Simplified Arabic" w:cs="Simplified Arabic"/>
          <w:sz w:val="24"/>
        </w:rPr>
      </w:pPr>
      <w:r w:rsidRPr="006E1E60">
        <w:rPr>
          <w:rFonts w:ascii="Simplified Arabic" w:hAnsi="Simplified Arabic" w:cs="Simplified Arabic"/>
          <w:sz w:val="24"/>
          <w:rtl/>
        </w:rPr>
        <w:br/>
      </w:r>
    </w:p>
    <w:p w14:paraId="369C1636" w14:textId="3D5FA6FE" w:rsidR="00FB2EE3" w:rsidRDefault="00A74BA4" w:rsidP="00FB2EE3">
      <w:pPr>
        <w:bidi/>
        <w:rPr>
          <w:rFonts w:ascii="Simplified Arabic" w:hAnsi="Simplified Arabic" w:cs="Simplified Arabic"/>
          <w:sz w:val="24"/>
          <w:rtl/>
        </w:rPr>
      </w:pPr>
      <w:r w:rsidRPr="00A74BA4">
        <w:rPr>
          <w:rFonts w:ascii="Simplified Arabic" w:hAnsi="Simplified Arabic" w:cs="Simplified Arab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7E4535" wp14:editId="58FF8FEF">
                <wp:simplePos x="0" y="0"/>
                <wp:positionH relativeFrom="margin">
                  <wp:align>right</wp:align>
                </wp:positionH>
                <wp:positionV relativeFrom="paragraph">
                  <wp:posOffset>461010</wp:posOffset>
                </wp:positionV>
                <wp:extent cx="5716905" cy="1404620"/>
                <wp:effectExtent l="0" t="0" r="1714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8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3AE78" w14:textId="77777777" w:rsidR="001C579A" w:rsidRPr="002638CE" w:rsidRDefault="001C579A" w:rsidP="001C579A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أَنَّ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66E7BE3A" w14:textId="6F9B3DD0" w:rsidR="00A74BA4" w:rsidRPr="006E1E60" w:rsidRDefault="00A74BA4" w:rsidP="00A74BA4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</w:rPr>
                            </w:pP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الأفعال</w:t>
                            </w:r>
                            <w:r w:rsidRPr="006E1E6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الخمسة ت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ر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ف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ع، وعلامة ر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ف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ع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ها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.......... .</w:t>
                            </w:r>
                          </w:p>
                          <w:p w14:paraId="6379987A" w14:textId="51456139" w:rsidR="00A74BA4" w:rsidRPr="006E1E60" w:rsidRDefault="00A74BA4" w:rsidP="00A74BA4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</w:rPr>
                            </w:pP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الأفعال</w:t>
                            </w:r>
                            <w:r w:rsidRPr="006E1E6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الخمسة ت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ن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ص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ب، وعلامة ن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ص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ب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ها 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 .</w:t>
                            </w:r>
                          </w:p>
                          <w:p w14:paraId="70397907" w14:textId="08A3E934" w:rsidR="00A74BA4" w:rsidRDefault="00A74BA4" w:rsidP="001C579A">
                            <w:pPr>
                              <w:bidi/>
                            </w:pP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الأفعال</w:t>
                            </w:r>
                            <w:r w:rsidRPr="006E1E60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الخمسة ت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ج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ز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م، وعلامة ج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ز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م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6E1E60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ها </w:t>
                            </w:r>
                            <w:r w:rsidR="001C579A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7E4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95pt;margin-top:36.3pt;width:450.1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">
                <v:textbox style="mso-fit-shape-to-text:t">
                  <w:txbxContent>
                    <w:p w14:paraId="5C63AE78" w14:textId="77777777" w:rsidR="001C579A" w:rsidRPr="002638CE" w:rsidRDefault="001C579A" w:rsidP="001C579A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أَنَّ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66E7BE3A" w14:textId="6F9B3DD0" w:rsidR="00A74BA4" w:rsidRPr="006E1E60" w:rsidRDefault="00A74BA4" w:rsidP="00A74BA4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</w:rPr>
                      </w:pP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الأفعال</w:t>
                      </w:r>
                      <w:r w:rsidRPr="006E1E6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الخمسة ت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ر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ف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ع، وعلامة ر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ف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ع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ها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.......... .</w:t>
                      </w:r>
                    </w:p>
                    <w:p w14:paraId="6379987A" w14:textId="51456139" w:rsidR="00A74BA4" w:rsidRPr="006E1E60" w:rsidRDefault="00A74BA4" w:rsidP="00A74BA4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</w:rPr>
                      </w:pP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الأفعال</w:t>
                      </w:r>
                      <w:r w:rsidRPr="006E1E6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الخمسة ت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ن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ص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ب، وعلامة ن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ص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ب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ها 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 .</w:t>
                      </w:r>
                    </w:p>
                    <w:p w14:paraId="70397907" w14:textId="08A3E934" w:rsidR="00A74BA4" w:rsidRDefault="00A74BA4" w:rsidP="001C579A">
                      <w:pPr>
                        <w:bidi/>
                      </w:pP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الأفعال</w:t>
                      </w:r>
                      <w:r w:rsidRPr="006E1E60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الخمسة ت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ج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ز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م، وعلامة ج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ز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م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6E1E60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ها </w:t>
                      </w:r>
                      <w:r w:rsidR="001C579A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 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3A1977" w14:textId="162FA87E" w:rsidR="00FB2EE3" w:rsidRDefault="00FB2EE3" w:rsidP="00FB2EE3">
      <w:pPr>
        <w:bidi/>
        <w:rPr>
          <w:rFonts w:ascii="Simplified Arabic" w:hAnsi="Simplified Arabic" w:cs="Simplified Arabic"/>
          <w:sz w:val="24"/>
          <w:rtl/>
        </w:rPr>
      </w:pPr>
    </w:p>
    <w:p w14:paraId="229E8DA0" w14:textId="65FFF84B" w:rsidR="004D0341" w:rsidRDefault="004D0341">
      <w:pPr>
        <w:spacing w:after="160" w:line="259" w:lineRule="auto"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/>
          <w:sz w:val="24"/>
          <w:rtl/>
        </w:rPr>
        <w:br w:type="page"/>
      </w:r>
    </w:p>
    <w:p w14:paraId="6229C14A" w14:textId="2986943D" w:rsidR="00FB2EE3" w:rsidRPr="004E53C4" w:rsidRDefault="00FB2EE3" w:rsidP="00FB2EE3">
      <w:pPr>
        <w:bidi/>
        <w:jc w:val="right"/>
        <w:rPr>
          <w:rFonts w:ascii="Simplified Arabic" w:hAnsi="Simplified Arabic" w:cs="Simplified Arabic"/>
          <w:b/>
          <w:bCs/>
          <w:sz w:val="24"/>
        </w:rPr>
      </w:pPr>
      <w:r w:rsidRPr="00FB2EE3">
        <w:rPr>
          <w:rFonts w:ascii="Simplified Arabic" w:hAnsi="Simplified Arabic" w:cs="Simplified Arabic"/>
          <w:b/>
          <w:bCs/>
          <w:sz w:val="24"/>
        </w:rPr>
        <w:lastRenderedPageBreak/>
        <w:t>Differentiated sheet</w:t>
      </w:r>
      <w:r>
        <w:rPr>
          <w:rFonts w:ascii="Simplified Arabic" w:hAnsi="Simplified Arabic" w:cs="Simplified Arabic"/>
          <w:b/>
          <w:bCs/>
          <w:sz w:val="24"/>
        </w:rPr>
        <w:t>:</w:t>
      </w:r>
    </w:p>
    <w:p w14:paraId="206B242A" w14:textId="395E6736" w:rsidR="004E53C4" w:rsidRDefault="00FB2EE3" w:rsidP="00FB2EE3">
      <w:pPr>
        <w:bidi/>
        <w:rPr>
          <w:rFonts w:ascii="Simplified Arabic" w:hAnsi="Simplified Arabic" w:cs="Simplified Arabic"/>
          <w:sz w:val="24"/>
        </w:rPr>
      </w:pPr>
      <w:r w:rsidRPr="004E53C4">
        <w:rPr>
          <w:rFonts w:ascii="Simplified Arabic" w:hAnsi="Simplified Arabic" w:cs="Simplified Arabic" w:hint="cs"/>
          <w:b/>
          <w:bCs/>
          <w:sz w:val="24"/>
          <w:rtl/>
        </w:rPr>
        <w:t>إ</w:t>
      </w:r>
      <w:r w:rsidR="004E53C4">
        <w:rPr>
          <w:rFonts w:ascii="Simplified Arabic" w:hAnsi="Simplified Arabic" w:cs="Simplified Arabic" w:hint="cs"/>
          <w:b/>
          <w:bCs/>
          <w:sz w:val="24"/>
          <w:rtl/>
        </w:rPr>
        <w:t>ِ</w:t>
      </w:r>
      <w:r w:rsidRPr="004E53C4">
        <w:rPr>
          <w:rFonts w:ascii="Simplified Arabic" w:hAnsi="Simplified Arabic" w:cs="Simplified Arabic" w:hint="cs"/>
          <w:b/>
          <w:bCs/>
          <w:sz w:val="24"/>
          <w:rtl/>
        </w:rPr>
        <w:t>ع</w:t>
      </w:r>
      <w:r w:rsidR="004E53C4">
        <w:rPr>
          <w:rFonts w:ascii="Simplified Arabic" w:hAnsi="Simplified Arabic" w:cs="Simplified Arabic" w:hint="cs"/>
          <w:b/>
          <w:bCs/>
          <w:sz w:val="24"/>
          <w:rtl/>
        </w:rPr>
        <w:t>ْ</w:t>
      </w:r>
      <w:r w:rsidRPr="004E53C4">
        <w:rPr>
          <w:rFonts w:ascii="Simplified Arabic" w:hAnsi="Simplified Arabic" w:cs="Simplified Arabic" w:hint="cs"/>
          <w:b/>
          <w:bCs/>
          <w:sz w:val="24"/>
          <w:rtl/>
        </w:rPr>
        <w:t>راب</w:t>
      </w:r>
      <w:r w:rsidR="004E53C4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4E53C4"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 w:rsidRPr="004E53C4">
        <w:rPr>
          <w:rFonts w:ascii="Simplified Arabic" w:hAnsi="Simplified Arabic" w:cs="Simplified Arabic" w:hint="cs"/>
          <w:b/>
          <w:bCs/>
          <w:sz w:val="24"/>
          <w:rtl/>
        </w:rPr>
        <w:t>الأفعال</w:t>
      </w:r>
      <w:r w:rsidRPr="004E53C4">
        <w:rPr>
          <w:rFonts w:ascii="Simplified Arabic" w:hAnsi="Simplified Arabic" w:cs="Simplified Arabic"/>
          <w:b/>
          <w:bCs/>
          <w:sz w:val="24"/>
          <w:rtl/>
        </w:rPr>
        <w:t xml:space="preserve"> </w:t>
      </w:r>
      <w:r w:rsidRPr="004E53C4">
        <w:rPr>
          <w:rFonts w:ascii="Simplified Arabic" w:hAnsi="Simplified Arabic" w:cs="Simplified Arabic" w:hint="cs"/>
          <w:b/>
          <w:bCs/>
          <w:sz w:val="24"/>
          <w:rtl/>
        </w:rPr>
        <w:t>الخمسة</w:t>
      </w:r>
      <w:r w:rsidRPr="006E1E60">
        <w:rPr>
          <w:rFonts w:ascii="Simplified Arabic" w:hAnsi="Simplified Arabic" w:cs="Simplified Arabic"/>
          <w:sz w:val="24"/>
          <w:rtl/>
        </w:rPr>
        <w:br/>
      </w:r>
      <w:r w:rsidRPr="004E53C4">
        <w:rPr>
          <w:rFonts w:ascii="Simplified Arabic" w:hAnsi="Simplified Arabic" w:cs="Simplified Arabic" w:hint="cs"/>
          <w:sz w:val="24"/>
          <w:u w:val="single"/>
          <w:rtl/>
        </w:rPr>
        <w:t>أ</w:t>
      </w:r>
      <w:r w:rsidR="004E53C4">
        <w:rPr>
          <w:rFonts w:ascii="Simplified Arabic" w:hAnsi="Simplified Arabic" w:cs="Simplified Arabic" w:hint="cs"/>
          <w:sz w:val="24"/>
          <w:u w:val="single"/>
          <w:rtl/>
        </w:rPr>
        <w:t>َ</w:t>
      </w:r>
      <w:r w:rsidRPr="004E53C4">
        <w:rPr>
          <w:rFonts w:ascii="Simplified Arabic" w:hAnsi="Simplified Arabic" w:cs="Simplified Arabic" w:hint="cs"/>
          <w:sz w:val="24"/>
          <w:u w:val="single"/>
          <w:rtl/>
        </w:rPr>
        <w:t>ت</w:t>
      </w:r>
      <w:r w:rsidR="004E53C4">
        <w:rPr>
          <w:rFonts w:ascii="Simplified Arabic" w:hAnsi="Simplified Arabic" w:cs="Simplified Arabic" w:hint="cs"/>
          <w:sz w:val="24"/>
          <w:u w:val="single"/>
          <w:rtl/>
        </w:rPr>
        <w:t>َ</w:t>
      </w:r>
      <w:r w:rsidRPr="004E53C4">
        <w:rPr>
          <w:rFonts w:ascii="Simplified Arabic" w:hAnsi="Simplified Arabic" w:cs="Simplified Arabic" w:hint="cs"/>
          <w:sz w:val="24"/>
          <w:u w:val="single"/>
          <w:rtl/>
        </w:rPr>
        <w:t>ذك</w:t>
      </w:r>
      <w:r w:rsidR="004E53C4">
        <w:rPr>
          <w:rFonts w:ascii="Simplified Arabic" w:hAnsi="Simplified Arabic" w:cs="Simplified Arabic" w:hint="cs"/>
          <w:sz w:val="24"/>
          <w:u w:val="single"/>
          <w:rtl/>
        </w:rPr>
        <w:t>َّ</w:t>
      </w:r>
      <w:r w:rsidRPr="004E53C4">
        <w:rPr>
          <w:rFonts w:ascii="Simplified Arabic" w:hAnsi="Simplified Arabic" w:cs="Simplified Arabic" w:hint="cs"/>
          <w:sz w:val="24"/>
          <w:u w:val="single"/>
          <w:rtl/>
        </w:rPr>
        <w:t>ر</w:t>
      </w:r>
      <w:r w:rsidRPr="006E1E60">
        <w:rPr>
          <w:rFonts w:ascii="Simplified Arabic" w:hAnsi="Simplified Arabic" w:cs="Simplified Arabic" w:hint="cs"/>
          <w:sz w:val="24"/>
          <w:rtl/>
        </w:rPr>
        <w:t xml:space="preserve">: </w:t>
      </w:r>
    </w:p>
    <w:p w14:paraId="2E287673" w14:textId="21A73D54" w:rsidR="00FB2EE3" w:rsidRPr="004E53C4" w:rsidRDefault="00FB2EE3" w:rsidP="004E53C4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rtl/>
        </w:rPr>
      </w:pPr>
      <w:r w:rsidRPr="004E53C4">
        <w:rPr>
          <w:rFonts w:ascii="Simplified Arabic" w:hAnsi="Simplified Arabic" w:cs="Simplified Arabic" w:hint="cs"/>
          <w:sz w:val="24"/>
          <w:rtl/>
        </w:rPr>
        <w:t>الأفعال الخمسة أفعال م</w:t>
      </w:r>
      <w:r w:rsidR="004E53C4">
        <w:rPr>
          <w:rFonts w:ascii="Simplified Arabic" w:hAnsi="Simplified Arabic" w:cs="Simplified Arabic" w:hint="cs"/>
          <w:sz w:val="24"/>
          <w:rtl/>
        </w:rPr>
        <w:t>ُ</w:t>
      </w:r>
      <w:r w:rsidRPr="004E53C4">
        <w:rPr>
          <w:rFonts w:ascii="Simplified Arabic" w:hAnsi="Simplified Arabic" w:cs="Simplified Arabic" w:hint="cs"/>
          <w:sz w:val="24"/>
          <w:rtl/>
        </w:rPr>
        <w:t>ضار</w:t>
      </w:r>
      <w:r w:rsidR="004E53C4">
        <w:rPr>
          <w:rFonts w:ascii="Simplified Arabic" w:hAnsi="Simplified Arabic" w:cs="Simplified Arabic" w:hint="cs"/>
          <w:sz w:val="24"/>
          <w:rtl/>
        </w:rPr>
        <w:t>ِ</w:t>
      </w:r>
      <w:r w:rsidRPr="004E53C4">
        <w:rPr>
          <w:rFonts w:ascii="Simplified Arabic" w:hAnsi="Simplified Arabic" w:cs="Simplified Arabic" w:hint="cs"/>
          <w:sz w:val="24"/>
          <w:rtl/>
        </w:rPr>
        <w:t xml:space="preserve">عة. </w:t>
      </w:r>
    </w:p>
    <w:p w14:paraId="6154DC03" w14:textId="5F59A5A1" w:rsidR="00FB2EE3" w:rsidRPr="004E53C4" w:rsidRDefault="00FB2EE3" w:rsidP="004E53C4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4"/>
          <w:rtl/>
        </w:rPr>
      </w:pPr>
      <w:r w:rsidRPr="004E53C4">
        <w:rPr>
          <w:rFonts w:ascii="Simplified Arabic" w:hAnsi="Simplified Arabic" w:cs="Simplified Arabic" w:hint="cs"/>
          <w:sz w:val="24"/>
          <w:rtl/>
        </w:rPr>
        <w:t>الفعل الم</w:t>
      </w:r>
      <w:r w:rsidR="004E53C4">
        <w:rPr>
          <w:rFonts w:ascii="Simplified Arabic" w:hAnsi="Simplified Arabic" w:cs="Simplified Arabic" w:hint="cs"/>
          <w:sz w:val="24"/>
          <w:rtl/>
        </w:rPr>
        <w:t>ُ</w:t>
      </w:r>
      <w:r w:rsidRPr="004E53C4">
        <w:rPr>
          <w:rFonts w:ascii="Simplified Arabic" w:hAnsi="Simplified Arabic" w:cs="Simplified Arabic" w:hint="cs"/>
          <w:sz w:val="24"/>
          <w:rtl/>
        </w:rPr>
        <w:t>ضار</w:t>
      </w:r>
      <w:r w:rsidR="004E53C4">
        <w:rPr>
          <w:rFonts w:ascii="Simplified Arabic" w:hAnsi="Simplified Arabic" w:cs="Simplified Arabic" w:hint="cs"/>
          <w:sz w:val="24"/>
          <w:rtl/>
        </w:rPr>
        <w:t>ِ</w:t>
      </w:r>
      <w:r w:rsidRPr="004E53C4">
        <w:rPr>
          <w:rFonts w:ascii="Simplified Arabic" w:hAnsi="Simplified Arabic" w:cs="Simplified Arabic" w:hint="cs"/>
          <w:sz w:val="24"/>
          <w:rtl/>
        </w:rPr>
        <w:t>ع ي</w:t>
      </w:r>
      <w:r w:rsidR="004E53C4">
        <w:rPr>
          <w:rFonts w:ascii="Simplified Arabic" w:hAnsi="Simplified Arabic" w:cs="Simplified Arabic" w:hint="cs"/>
          <w:sz w:val="24"/>
          <w:rtl/>
        </w:rPr>
        <w:t>ُ</w:t>
      </w:r>
      <w:r w:rsidRPr="004E53C4">
        <w:rPr>
          <w:rFonts w:ascii="Simplified Arabic" w:hAnsi="Simplified Arabic" w:cs="Simplified Arabic" w:hint="cs"/>
          <w:sz w:val="24"/>
          <w:rtl/>
        </w:rPr>
        <w:t>رف</w:t>
      </w:r>
      <w:r w:rsidR="004E53C4">
        <w:rPr>
          <w:rFonts w:ascii="Simplified Arabic" w:hAnsi="Simplified Arabic" w:cs="Simplified Arabic" w:hint="cs"/>
          <w:sz w:val="24"/>
          <w:rtl/>
        </w:rPr>
        <w:t>َ</w:t>
      </w:r>
      <w:r w:rsidRPr="004E53C4">
        <w:rPr>
          <w:rFonts w:ascii="Simplified Arabic" w:hAnsi="Simplified Arabic" w:cs="Simplified Arabic" w:hint="cs"/>
          <w:sz w:val="24"/>
          <w:rtl/>
        </w:rPr>
        <w:t>ع وي</w:t>
      </w:r>
      <w:r w:rsidR="004E53C4">
        <w:rPr>
          <w:rFonts w:ascii="Simplified Arabic" w:hAnsi="Simplified Arabic" w:cs="Simplified Arabic" w:hint="cs"/>
          <w:sz w:val="24"/>
          <w:rtl/>
        </w:rPr>
        <w:t>ُ</w:t>
      </w:r>
      <w:r w:rsidRPr="004E53C4">
        <w:rPr>
          <w:rFonts w:ascii="Simplified Arabic" w:hAnsi="Simplified Arabic" w:cs="Simplified Arabic" w:hint="cs"/>
          <w:sz w:val="24"/>
          <w:rtl/>
        </w:rPr>
        <w:t>نص</w:t>
      </w:r>
      <w:r w:rsidR="004E53C4">
        <w:rPr>
          <w:rFonts w:ascii="Simplified Arabic" w:hAnsi="Simplified Arabic" w:cs="Simplified Arabic" w:hint="cs"/>
          <w:sz w:val="24"/>
          <w:rtl/>
        </w:rPr>
        <w:t>َ</w:t>
      </w:r>
      <w:r w:rsidRPr="004E53C4">
        <w:rPr>
          <w:rFonts w:ascii="Simplified Arabic" w:hAnsi="Simplified Arabic" w:cs="Simplified Arabic" w:hint="cs"/>
          <w:sz w:val="24"/>
          <w:rtl/>
        </w:rPr>
        <w:t>ب وي</w:t>
      </w:r>
      <w:r w:rsidR="004E53C4">
        <w:rPr>
          <w:rFonts w:ascii="Simplified Arabic" w:hAnsi="Simplified Arabic" w:cs="Simplified Arabic" w:hint="cs"/>
          <w:sz w:val="24"/>
          <w:rtl/>
        </w:rPr>
        <w:t>ُ</w:t>
      </w:r>
      <w:r w:rsidRPr="004E53C4">
        <w:rPr>
          <w:rFonts w:ascii="Simplified Arabic" w:hAnsi="Simplified Arabic" w:cs="Simplified Arabic" w:hint="cs"/>
          <w:sz w:val="24"/>
          <w:rtl/>
        </w:rPr>
        <w:t>جز</w:t>
      </w:r>
      <w:r w:rsidR="004E53C4">
        <w:rPr>
          <w:rFonts w:ascii="Simplified Arabic" w:hAnsi="Simplified Arabic" w:cs="Simplified Arabic" w:hint="cs"/>
          <w:sz w:val="24"/>
          <w:rtl/>
        </w:rPr>
        <w:t>َ</w:t>
      </w:r>
      <w:r w:rsidRPr="004E53C4">
        <w:rPr>
          <w:rFonts w:ascii="Simplified Arabic" w:hAnsi="Simplified Arabic" w:cs="Simplified Arabic" w:hint="cs"/>
          <w:sz w:val="24"/>
          <w:rtl/>
        </w:rPr>
        <w:t>م:</w:t>
      </w:r>
    </w:p>
    <w:p w14:paraId="0F894ED0" w14:textId="60927295" w:rsidR="00FB2EE3" w:rsidRDefault="00FB2EE3" w:rsidP="00FB2EE3">
      <w:pPr>
        <w:pStyle w:val="ListParagraph"/>
        <w:numPr>
          <w:ilvl w:val="0"/>
          <w:numId w:val="1"/>
        </w:numPr>
        <w:bidi/>
        <w:rPr>
          <w:rFonts w:ascii="Simplified Arabic" w:eastAsiaTheme="minorHAnsi" w:hAnsi="Simplified Arabic" w:cs="Simplified Arabic"/>
          <w:sz w:val="24"/>
        </w:rPr>
      </w:pPr>
      <w:r w:rsidRPr="00720B50">
        <w:rPr>
          <w:rFonts w:ascii="Simplified Arabic" w:eastAsiaTheme="minorHAnsi" w:hAnsi="Simplified Arabic" w:cs="Simplified Arabic" w:hint="cs"/>
          <w:sz w:val="24"/>
          <w:rtl/>
        </w:rPr>
        <w:t>ي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ُ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نص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َ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ب</w:t>
      </w:r>
      <w:r>
        <w:rPr>
          <w:rFonts w:ascii="Simplified Arabic" w:eastAsiaTheme="minorHAnsi" w:hAnsi="Simplified Arabic" w:cs="Simplified Arabic" w:hint="cs"/>
          <w:sz w:val="24"/>
          <w:rtl/>
        </w:rPr>
        <w:t xml:space="preserve"> </w:t>
      </w:r>
      <w:r w:rsidRPr="00FB2EE3">
        <w:rPr>
          <w:rFonts w:ascii="Simplified Arabic" w:eastAsiaTheme="minorHAnsi" w:hAnsi="Simplified Arabic" w:cs="Simplified Arabic" w:hint="cs"/>
          <w:sz w:val="24"/>
          <w:u w:val="single"/>
          <w:rtl/>
        </w:rPr>
        <w:t>ب</w:t>
      </w:r>
      <w:r w:rsidR="004E53C4">
        <w:rPr>
          <w:rFonts w:ascii="Simplified Arabic" w:eastAsiaTheme="minorHAnsi" w:hAnsi="Simplified Arabic" w:cs="Simplified Arabic" w:hint="cs"/>
          <w:sz w:val="24"/>
          <w:u w:val="single"/>
          <w:rtl/>
        </w:rPr>
        <w:t>ِ</w:t>
      </w:r>
      <w:r w:rsidRPr="00FB2EE3">
        <w:rPr>
          <w:rFonts w:ascii="Simplified Arabic" w:eastAsiaTheme="minorHAnsi" w:hAnsi="Simplified Arabic" w:cs="Simplified Arabic" w:hint="cs"/>
          <w:sz w:val="24"/>
          <w:u w:val="single"/>
          <w:rtl/>
        </w:rPr>
        <w:t>ح</w:t>
      </w:r>
      <w:r w:rsidR="004E53C4">
        <w:rPr>
          <w:rFonts w:ascii="Simplified Arabic" w:eastAsiaTheme="minorHAnsi" w:hAnsi="Simplified Arabic" w:cs="Simplified Arabic" w:hint="cs"/>
          <w:sz w:val="24"/>
          <w:u w:val="single"/>
          <w:rtl/>
        </w:rPr>
        <w:t>َ</w:t>
      </w:r>
      <w:r w:rsidRPr="00FB2EE3">
        <w:rPr>
          <w:rFonts w:ascii="Simplified Arabic" w:eastAsiaTheme="minorHAnsi" w:hAnsi="Simplified Arabic" w:cs="Simplified Arabic" w:hint="cs"/>
          <w:sz w:val="24"/>
          <w:u w:val="single"/>
          <w:rtl/>
        </w:rPr>
        <w:t>ذ</w:t>
      </w:r>
      <w:r w:rsidR="004E53C4">
        <w:rPr>
          <w:rFonts w:ascii="Simplified Arabic" w:eastAsiaTheme="minorHAnsi" w:hAnsi="Simplified Arabic" w:cs="Simplified Arabic" w:hint="cs"/>
          <w:sz w:val="24"/>
          <w:u w:val="single"/>
          <w:rtl/>
        </w:rPr>
        <w:t>ْ</w:t>
      </w:r>
      <w:r w:rsidRPr="00FB2EE3">
        <w:rPr>
          <w:rFonts w:ascii="Simplified Arabic" w:eastAsiaTheme="minorHAnsi" w:hAnsi="Simplified Arabic" w:cs="Simplified Arabic" w:hint="cs"/>
          <w:sz w:val="24"/>
          <w:u w:val="single"/>
          <w:rtl/>
        </w:rPr>
        <w:t>ف النون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 xml:space="preserve"> إذا س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ُ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ب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ق ب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ناص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ب، مثل: (أن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ْ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)، و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(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ل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َ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ن</w:t>
      </w:r>
      <w:r w:rsidR="004E53C4">
        <w:rPr>
          <w:rFonts w:ascii="Simplified Arabic" w:eastAsiaTheme="minorHAnsi" w:hAnsi="Simplified Arabic" w:cs="Simplified Arabic" w:hint="cs"/>
          <w:sz w:val="24"/>
          <w:rtl/>
        </w:rPr>
        <w:t>ْ)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، و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(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ك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َ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ي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ْ)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، و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(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إ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ذ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َ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ن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)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، و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(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ح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َ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ت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َّ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ى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)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 xml:space="preserve"> و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(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>لام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)</w:t>
      </w:r>
      <w:r w:rsidRPr="00720B50">
        <w:rPr>
          <w:rFonts w:ascii="Simplified Arabic" w:eastAsiaTheme="minorHAnsi" w:hAnsi="Simplified Arabic" w:cs="Simplified Arabic" w:hint="cs"/>
          <w:sz w:val="24"/>
          <w:rtl/>
        </w:rPr>
        <w:t xml:space="preserve"> التعليل.</w:t>
      </w:r>
    </w:p>
    <w:p w14:paraId="1B1578BA" w14:textId="1C6FBFB6" w:rsidR="00A74BA4" w:rsidRPr="00A74BA4" w:rsidRDefault="00FB2EE3" w:rsidP="00A74BA4">
      <w:pPr>
        <w:pStyle w:val="ListParagraph"/>
        <w:bidi/>
        <w:rPr>
          <w:rFonts w:ascii="Simplified Arabic" w:eastAsiaTheme="minorHAnsi" w:hAnsi="Simplified Arabic" w:cs="Simplified Arabic"/>
          <w:sz w:val="24"/>
          <w:rtl/>
        </w:rPr>
      </w:pPr>
      <w:r>
        <w:rPr>
          <w:rFonts w:ascii="Simplified Arabic" w:eastAsiaTheme="minorHAnsi" w:hAnsi="Simplified Arabic" w:cs="Simplified Arabic" w:hint="cs"/>
          <w:sz w:val="24"/>
          <w:rtl/>
        </w:rPr>
        <w:t>يج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ِ</w:t>
      </w:r>
      <w:r>
        <w:rPr>
          <w:rFonts w:ascii="Simplified Arabic" w:eastAsiaTheme="minorHAnsi" w:hAnsi="Simplified Arabic" w:cs="Simplified Arabic" w:hint="cs"/>
          <w:sz w:val="24"/>
          <w:rtl/>
        </w:rPr>
        <w:t>ب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ُ</w:t>
      </w:r>
      <w:r>
        <w:rPr>
          <w:rFonts w:ascii="Simplified Arabic" w:eastAsiaTheme="minorHAnsi" w:hAnsi="Simplified Arabic" w:cs="Simplified Arabic" w:hint="cs"/>
          <w:sz w:val="24"/>
          <w:rtl/>
        </w:rPr>
        <w:t xml:space="preserve"> </w:t>
      </w:r>
      <w:r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أ</w:t>
      </w:r>
      <w:r w:rsidR="00A62C15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َ</w:t>
      </w:r>
      <w:r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ن</w:t>
      </w:r>
      <w:r w:rsidR="00A62C15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ْ</w:t>
      </w:r>
      <w:r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 xml:space="preserve"> ت</w:t>
      </w:r>
      <w:r w:rsidR="00A62C15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َ</w:t>
      </w:r>
      <w:r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ج</w:t>
      </w:r>
      <w:r w:rsidR="00A62C15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ْ</w:t>
      </w:r>
      <w:r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ت</w:t>
      </w:r>
      <w:r w:rsidR="00A62C15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َ</w:t>
      </w:r>
      <w:r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ه</w:t>
      </w:r>
      <w:r w:rsidR="00A62C15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ِ</w:t>
      </w:r>
      <w:r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دو</w:t>
      </w:r>
      <w:r w:rsidR="00A74BA4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ا</w:t>
      </w:r>
      <w:r w:rsidR="00A74BA4">
        <w:rPr>
          <w:rFonts w:ascii="Simplified Arabic" w:eastAsiaTheme="minorHAnsi" w:hAnsi="Simplified Arabic" w:cs="Simplified Arabic" w:hint="cs"/>
          <w:sz w:val="24"/>
          <w:rtl/>
        </w:rPr>
        <w:t>.</w:t>
      </w:r>
    </w:p>
    <w:p w14:paraId="626DA0F6" w14:textId="49288E98" w:rsidR="00A74BA4" w:rsidRDefault="00FB2EE3" w:rsidP="00A74BA4">
      <w:pPr>
        <w:pStyle w:val="ListParagraph"/>
        <w:numPr>
          <w:ilvl w:val="0"/>
          <w:numId w:val="1"/>
        </w:numPr>
        <w:bidi/>
        <w:rPr>
          <w:rFonts w:ascii="Simplified Arabic" w:eastAsiaTheme="minorHAnsi" w:hAnsi="Simplified Arabic" w:cs="Simplified Arabic"/>
          <w:sz w:val="24"/>
        </w:rPr>
      </w:pPr>
      <w:r w:rsidRPr="00A74BA4">
        <w:rPr>
          <w:rFonts w:ascii="Simplified Arabic" w:eastAsiaTheme="minorHAnsi" w:hAnsi="Simplified Arabic" w:cs="Simplified Arabic" w:hint="cs"/>
          <w:sz w:val="24"/>
          <w:rtl/>
        </w:rPr>
        <w:t>وي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ُ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جز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َ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م</w:t>
      </w:r>
      <w:r w:rsidRPr="00A74BA4">
        <w:rPr>
          <w:rFonts w:ascii="Simplified Arabic" w:eastAsiaTheme="minorHAnsi" w:hAnsi="Simplified Arabic" w:cs="Simplified Arabic" w:hint="cs"/>
          <w:sz w:val="24"/>
          <w:u w:val="single"/>
          <w:rtl/>
        </w:rPr>
        <w:t xml:space="preserve"> بح</w:t>
      </w:r>
      <w:r w:rsidR="00A62C15">
        <w:rPr>
          <w:rFonts w:ascii="Simplified Arabic" w:eastAsiaTheme="minorHAnsi" w:hAnsi="Simplified Arabic" w:cs="Simplified Arabic" w:hint="cs"/>
          <w:sz w:val="24"/>
          <w:u w:val="single"/>
          <w:rtl/>
        </w:rPr>
        <w:t>َ</w:t>
      </w:r>
      <w:r w:rsidRPr="00A74BA4">
        <w:rPr>
          <w:rFonts w:ascii="Simplified Arabic" w:eastAsiaTheme="minorHAnsi" w:hAnsi="Simplified Arabic" w:cs="Simplified Arabic" w:hint="cs"/>
          <w:sz w:val="24"/>
          <w:u w:val="single"/>
          <w:rtl/>
        </w:rPr>
        <w:t>ذ</w:t>
      </w:r>
      <w:r w:rsidR="00A62C15">
        <w:rPr>
          <w:rFonts w:ascii="Simplified Arabic" w:eastAsiaTheme="minorHAnsi" w:hAnsi="Simplified Arabic" w:cs="Simplified Arabic" w:hint="cs"/>
          <w:sz w:val="24"/>
          <w:u w:val="single"/>
          <w:rtl/>
        </w:rPr>
        <w:t>ْ</w:t>
      </w:r>
      <w:r w:rsidRPr="00A74BA4">
        <w:rPr>
          <w:rFonts w:ascii="Simplified Arabic" w:eastAsiaTheme="minorHAnsi" w:hAnsi="Simplified Arabic" w:cs="Simplified Arabic" w:hint="cs"/>
          <w:sz w:val="24"/>
          <w:u w:val="single"/>
          <w:rtl/>
        </w:rPr>
        <w:t>ف النون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 xml:space="preserve"> إذا س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ُ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ب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ق ب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جاز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م، مثل: (ل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َ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م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ْ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)، و(لمَّا)، و(لا) الناهية، و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(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لام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)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 xml:space="preserve"> الأمر.</w:t>
      </w:r>
      <w:r w:rsidR="00A74BA4" w:rsidRPr="00A74BA4">
        <w:rPr>
          <w:rFonts w:ascii="Simplified Arabic" w:eastAsiaTheme="minorHAnsi" w:hAnsi="Simplified Arabic" w:cs="Simplified Arabic"/>
          <w:sz w:val="24"/>
          <w:rtl/>
        </w:rPr>
        <w:br/>
      </w:r>
      <w:r w:rsidR="00A62C15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لا تُهْمِلوا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 xml:space="preserve"> دُروسكم.</w:t>
      </w:r>
    </w:p>
    <w:p w14:paraId="21A12E5F" w14:textId="1FFBA675" w:rsidR="00FB2EE3" w:rsidRPr="00A74BA4" w:rsidRDefault="00FB2EE3" w:rsidP="00A74BA4">
      <w:pPr>
        <w:pStyle w:val="ListParagraph"/>
        <w:numPr>
          <w:ilvl w:val="0"/>
          <w:numId w:val="1"/>
        </w:numPr>
        <w:bidi/>
        <w:rPr>
          <w:rFonts w:ascii="Simplified Arabic" w:eastAsiaTheme="minorHAnsi" w:hAnsi="Simplified Arabic" w:cs="Simplified Arabic"/>
          <w:sz w:val="24"/>
        </w:rPr>
      </w:pPr>
      <w:r w:rsidRPr="00A74BA4">
        <w:rPr>
          <w:rFonts w:ascii="Simplified Arabic" w:eastAsiaTheme="minorHAnsi" w:hAnsi="Simplified Arabic" w:cs="Simplified Arabic" w:hint="cs"/>
          <w:sz w:val="24"/>
          <w:rtl/>
        </w:rPr>
        <w:t>وي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ُ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رف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َ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 xml:space="preserve">ع </w:t>
      </w:r>
      <w:r w:rsidRPr="00A74BA4">
        <w:rPr>
          <w:rFonts w:ascii="Simplified Arabic" w:eastAsiaTheme="minorHAnsi" w:hAnsi="Simplified Arabic" w:cs="Simplified Arabic" w:hint="cs"/>
          <w:sz w:val="24"/>
          <w:u w:val="single"/>
          <w:rtl/>
        </w:rPr>
        <w:t>ب</w:t>
      </w:r>
      <w:r w:rsidR="00A62C15">
        <w:rPr>
          <w:rFonts w:ascii="Simplified Arabic" w:eastAsiaTheme="minorHAnsi" w:hAnsi="Simplified Arabic" w:cs="Simplified Arabic" w:hint="cs"/>
          <w:sz w:val="24"/>
          <w:u w:val="single"/>
          <w:rtl/>
        </w:rPr>
        <w:t>ِ</w:t>
      </w:r>
      <w:r w:rsidRPr="00A74BA4">
        <w:rPr>
          <w:rFonts w:ascii="Simplified Arabic" w:eastAsiaTheme="minorHAnsi" w:hAnsi="Simplified Arabic" w:cs="Simplified Arabic" w:hint="cs"/>
          <w:sz w:val="24"/>
          <w:u w:val="single"/>
          <w:rtl/>
        </w:rPr>
        <w:t>ث</w:t>
      </w:r>
      <w:r w:rsidR="00A62C15">
        <w:rPr>
          <w:rFonts w:ascii="Simplified Arabic" w:eastAsiaTheme="minorHAnsi" w:hAnsi="Simplified Arabic" w:cs="Simplified Arabic" w:hint="cs"/>
          <w:sz w:val="24"/>
          <w:u w:val="single"/>
          <w:rtl/>
        </w:rPr>
        <w:t>ُ</w:t>
      </w:r>
      <w:r w:rsidRPr="00A74BA4">
        <w:rPr>
          <w:rFonts w:ascii="Simplified Arabic" w:eastAsiaTheme="minorHAnsi" w:hAnsi="Simplified Arabic" w:cs="Simplified Arabic" w:hint="cs"/>
          <w:sz w:val="24"/>
          <w:u w:val="single"/>
          <w:rtl/>
        </w:rPr>
        <w:t>بوت النون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 xml:space="preserve"> إذا لم ي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ُ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سب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َ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ق ب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ناص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ب ولا جاز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Pr="00A74BA4">
        <w:rPr>
          <w:rFonts w:ascii="Simplified Arabic" w:eastAsiaTheme="minorHAnsi" w:hAnsi="Simplified Arabic" w:cs="Simplified Arabic" w:hint="cs"/>
          <w:sz w:val="24"/>
          <w:rtl/>
        </w:rPr>
        <w:t>م.</w:t>
      </w:r>
      <w:r w:rsidR="00A74BA4">
        <w:rPr>
          <w:rFonts w:ascii="Simplified Arabic" w:eastAsiaTheme="minorHAnsi" w:hAnsi="Simplified Arabic" w:cs="Simplified Arabic"/>
          <w:sz w:val="24"/>
          <w:rtl/>
        </w:rPr>
        <w:br/>
      </w:r>
      <w:r w:rsidR="00A74BA4">
        <w:rPr>
          <w:rFonts w:ascii="Simplified Arabic" w:eastAsiaTheme="minorHAnsi" w:hAnsi="Simplified Arabic" w:cs="Simplified Arabic" w:hint="cs"/>
          <w:sz w:val="24"/>
          <w:rtl/>
        </w:rPr>
        <w:t>العام</w:t>
      </w:r>
      <w:r w:rsidR="00A62C15">
        <w:rPr>
          <w:rFonts w:ascii="Simplified Arabic" w:eastAsiaTheme="minorHAnsi" w:hAnsi="Simplified Arabic" w:cs="Simplified Arabic" w:hint="cs"/>
          <w:sz w:val="24"/>
          <w:rtl/>
        </w:rPr>
        <w:t>ِ</w:t>
      </w:r>
      <w:r w:rsidR="00A74BA4">
        <w:rPr>
          <w:rFonts w:ascii="Simplified Arabic" w:eastAsiaTheme="minorHAnsi" w:hAnsi="Simplified Arabic" w:cs="Simplified Arabic" w:hint="cs"/>
          <w:sz w:val="24"/>
          <w:rtl/>
        </w:rPr>
        <w:t xml:space="preserve">لان </w:t>
      </w:r>
      <w:r w:rsidR="00A74BA4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ي</w:t>
      </w:r>
      <w:r w:rsid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َ</w:t>
      </w:r>
      <w:r w:rsidR="00A74BA4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ش</w:t>
      </w:r>
      <w:r w:rsid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ْ</w:t>
      </w:r>
      <w:r w:rsidR="00A74BA4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تغ</w:t>
      </w:r>
      <w:r w:rsid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ِ</w:t>
      </w:r>
      <w:r w:rsidR="00A74BA4" w:rsidRPr="00A62C15">
        <w:rPr>
          <w:rFonts w:ascii="Simplified Arabic" w:eastAsiaTheme="minorHAnsi" w:hAnsi="Simplified Arabic" w:cs="Simplified Arabic" w:hint="cs"/>
          <w:b/>
          <w:bCs/>
          <w:sz w:val="24"/>
          <w:rtl/>
        </w:rPr>
        <w:t>لان</w:t>
      </w:r>
    </w:p>
    <w:p w14:paraId="07F0E03D" w14:textId="77777777" w:rsidR="00A74BA4" w:rsidRPr="00FA0B7A" w:rsidRDefault="00A74BA4" w:rsidP="00A74BA4">
      <w:pPr>
        <w:pStyle w:val="ListParagraph"/>
        <w:bidi/>
        <w:rPr>
          <w:rFonts w:ascii="Simplified Arabic" w:eastAsiaTheme="minorHAnsi" w:hAnsi="Simplified Arabic" w:cs="Simplified Arabic"/>
          <w:sz w:val="24"/>
        </w:rPr>
      </w:pPr>
    </w:p>
    <w:p w14:paraId="680414BE" w14:textId="77777777" w:rsidR="00AE498E" w:rsidRDefault="00AE498E"/>
    <w:sectPr w:rsidR="00AE498E" w:rsidSect="00AE49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E13C" w14:textId="77777777" w:rsidR="007E4B27" w:rsidRDefault="007E4B27" w:rsidP="007E4B27">
      <w:pPr>
        <w:spacing w:line="240" w:lineRule="auto"/>
      </w:pPr>
      <w:r>
        <w:separator/>
      </w:r>
    </w:p>
  </w:endnote>
  <w:endnote w:type="continuationSeparator" w:id="0">
    <w:p w14:paraId="78D5BE7D" w14:textId="77777777" w:rsidR="007E4B27" w:rsidRDefault="007E4B27" w:rsidP="007E4B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562E" w14:textId="77777777" w:rsidR="007E4B27" w:rsidRDefault="007E4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8060" w14:textId="77777777" w:rsidR="00C1607A" w:rsidRPr="00C1607A" w:rsidRDefault="00C1607A" w:rsidP="00C1607A">
    <w:pPr>
      <w:pStyle w:val="Footer"/>
      <w:rPr>
        <w:sz w:val="20"/>
        <w:szCs w:val="20"/>
      </w:rPr>
    </w:pPr>
    <w:bookmarkStart w:id="0" w:name="_Hlk84511044"/>
    <w:r w:rsidRPr="00C1607A">
      <w:rPr>
        <w:sz w:val="20"/>
        <w:szCs w:val="20"/>
      </w:rPr>
      <w:t>© Cambridge University Press &amp; Assessment 202</w:t>
    </w:r>
    <w:bookmarkEnd w:id="0"/>
    <w:r w:rsidRPr="00C1607A">
      <w:rPr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BDC5" w14:textId="77777777" w:rsidR="007E4B27" w:rsidRDefault="007E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75074" w14:textId="77777777" w:rsidR="007E4B27" w:rsidRDefault="007E4B27" w:rsidP="007E4B27">
      <w:pPr>
        <w:spacing w:line="240" w:lineRule="auto"/>
      </w:pPr>
      <w:r>
        <w:separator/>
      </w:r>
    </w:p>
  </w:footnote>
  <w:footnote w:type="continuationSeparator" w:id="0">
    <w:p w14:paraId="4DB81FC6" w14:textId="77777777" w:rsidR="007E4B27" w:rsidRDefault="007E4B27" w:rsidP="007E4B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0223" w14:textId="77777777" w:rsidR="007E4B27" w:rsidRDefault="007E4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F040" w14:textId="3AC76F8C" w:rsidR="007E4B27" w:rsidRPr="007E4B27" w:rsidRDefault="007E4B27" w:rsidP="007E4B27">
    <w:pPr>
      <w:pStyle w:val="Header"/>
      <w:rPr>
        <w:sz w:val="20"/>
        <w:szCs w:val="20"/>
      </w:rPr>
    </w:pPr>
    <w:r w:rsidRPr="007E4B27">
      <w:rPr>
        <w:sz w:val="20"/>
        <w:szCs w:val="20"/>
      </w:rPr>
      <w:t>The five verbs: Worksheet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90C1" w14:textId="77777777" w:rsidR="007E4B27" w:rsidRDefault="007E4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70E3"/>
    <w:multiLevelType w:val="hybridMultilevel"/>
    <w:tmpl w:val="C61E1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FC03E6"/>
    <w:multiLevelType w:val="hybridMultilevel"/>
    <w:tmpl w:val="71A2DC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052572">
    <w:abstractNumId w:val="1"/>
  </w:num>
  <w:num w:numId="2" w16cid:durableId="88614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7F"/>
    <w:rsid w:val="001C579A"/>
    <w:rsid w:val="0022648F"/>
    <w:rsid w:val="00384235"/>
    <w:rsid w:val="003A2064"/>
    <w:rsid w:val="004A0F9D"/>
    <w:rsid w:val="004D0341"/>
    <w:rsid w:val="004E53C4"/>
    <w:rsid w:val="00682A1B"/>
    <w:rsid w:val="007E4B27"/>
    <w:rsid w:val="009C227F"/>
    <w:rsid w:val="00A62C15"/>
    <w:rsid w:val="00A74BA4"/>
    <w:rsid w:val="00AA5EC8"/>
    <w:rsid w:val="00AE498E"/>
    <w:rsid w:val="00BA5A94"/>
    <w:rsid w:val="00C1607A"/>
    <w:rsid w:val="00C9130C"/>
    <w:rsid w:val="00CE6AC3"/>
    <w:rsid w:val="00D10943"/>
    <w:rsid w:val="00D84D0E"/>
    <w:rsid w:val="00DB3EB7"/>
    <w:rsid w:val="00E91C1E"/>
    <w:rsid w:val="00F02C1A"/>
    <w:rsid w:val="00F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C97"/>
  <w15:chartTrackingRefBased/>
  <w15:docId w15:val="{CE67D6A6-B407-49E7-8F02-F1DF933E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7F"/>
    <w:pPr>
      <w:spacing w:after="0" w:line="264" w:lineRule="auto"/>
    </w:pPr>
    <w:rPr>
      <w:rFonts w:ascii="Arial" w:eastAsia="MS Mincho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2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2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2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2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2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227F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B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B27"/>
    <w:rPr>
      <w:rFonts w:ascii="Arial" w:eastAsia="MS Mincho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4B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27"/>
    <w:rPr>
      <w:rFonts w:ascii="Arial" w:eastAsia="MS Mincho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7VPTP7ZE6X33-783906844-7490</_dlc_DocId>
    <_dlc_DocIdUrl xmlns="9ad1216b-cdc1-40e2-a0c2-94597fd44697">
      <Url>https://cambridgeorg.sharepoint.com/sites/cie/education/pd/Curriculum_Support/_layouts/15/DocIdRedir.aspx?ID=7VPTP7ZE6X33-783906844-7490</Url>
      <Description>7VPTP7ZE6X33-783906844-7490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3C44D-063D-4E8E-84AC-13E00B187D4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7424b78e-8606-4fd1-9a19-b6b90bbc0a1b"/>
    <ds:schemaRef ds:uri="c075f540-5f70-45df-a134-17c4911f7fbe"/>
    <ds:schemaRef ds:uri="9ad1216b-cdc1-40e2-a0c2-94597fd4469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D994A0-112D-49FA-9599-39F465198C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0E1E0-04E5-47A4-86AB-DFACD46744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B8FBAE0-4A8C-4FC3-9D2A-940CB10DB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13</cp:revision>
  <dcterms:created xsi:type="dcterms:W3CDTF">2025-05-14T20:10:00Z</dcterms:created>
  <dcterms:modified xsi:type="dcterms:W3CDTF">2025-07-15T14:02:00Z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f130c41d-662f-46d8-84ea-0d8895abc961</vt:lpwstr>
  </property>
  <property fmtid="{D5CDD505-2E9C-101B-9397-08002B2CF9AE}" pid="4" name="MediaServiceImageTags">
    <vt:lpwstr/>
  </property>
</Properties>
</file>